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1D67" w14:textId="77777777" w:rsidR="00C25260" w:rsidRPr="00CE3C29" w:rsidRDefault="00C25260" w:rsidP="00CE3C29">
      <w:pPr>
        <w:pStyle w:val="Sinespaciado"/>
        <w:rPr>
          <w:rFonts w:cs="Calibri"/>
          <w:b/>
          <w:color w:val="002060"/>
          <w:sz w:val="2"/>
          <w:szCs w:val="2"/>
        </w:rPr>
      </w:pPr>
    </w:p>
    <w:p w14:paraId="49402D2E" w14:textId="77777777" w:rsidR="004D0514" w:rsidRDefault="004D0514" w:rsidP="00F247EC">
      <w:pPr>
        <w:pStyle w:val="Sinespaciado"/>
        <w:rPr>
          <w:rFonts w:cs="Calibri"/>
          <w:b/>
          <w:color w:val="002060"/>
          <w:sz w:val="48"/>
          <w:szCs w:val="28"/>
        </w:rPr>
      </w:pPr>
    </w:p>
    <w:p w14:paraId="2B0EAA61" w14:textId="3D6A460C" w:rsidR="00E80C4E" w:rsidRPr="00D71B0F" w:rsidRDefault="00145FF7" w:rsidP="00E80C4E">
      <w:pPr>
        <w:pStyle w:val="Sinespaciado"/>
        <w:jc w:val="center"/>
        <w:rPr>
          <w:rFonts w:cs="Calibri"/>
          <w:b/>
          <w:color w:val="002060"/>
          <w:sz w:val="48"/>
          <w:szCs w:val="28"/>
        </w:rPr>
      </w:pPr>
      <w:r>
        <w:rPr>
          <w:rFonts w:cs="Calibri"/>
          <w:b/>
          <w:color w:val="002060"/>
          <w:sz w:val="48"/>
          <w:szCs w:val="28"/>
        </w:rPr>
        <w:t>VACACIONES CONFIRMADAS 2026</w:t>
      </w:r>
    </w:p>
    <w:p w14:paraId="6CAB0CE0" w14:textId="77777777" w:rsidR="00E80C4E" w:rsidRPr="00D71B0F" w:rsidRDefault="00E80C4E" w:rsidP="00E80C4E">
      <w:pPr>
        <w:pStyle w:val="Sinespaciado"/>
        <w:jc w:val="center"/>
        <w:rPr>
          <w:rFonts w:cs="Calibri"/>
          <w:b/>
          <w:color w:val="002060"/>
          <w:sz w:val="44"/>
          <w:szCs w:val="28"/>
        </w:rPr>
      </w:pPr>
      <w:r w:rsidRPr="00D71B0F">
        <w:rPr>
          <w:rFonts w:cs="Calibri"/>
          <w:b/>
          <w:color w:val="002060"/>
          <w:sz w:val="44"/>
          <w:szCs w:val="28"/>
        </w:rPr>
        <w:t>PUNTA CANA CON ARAJET</w:t>
      </w:r>
    </w:p>
    <w:p w14:paraId="7919CBB5" w14:textId="77777777" w:rsidR="00E80C4E" w:rsidRDefault="00E80C4E" w:rsidP="00E80C4E">
      <w:pPr>
        <w:pStyle w:val="Sinespaciado"/>
        <w:jc w:val="center"/>
        <w:rPr>
          <w:rFonts w:cs="Calibri"/>
          <w:b/>
          <w:color w:val="002060"/>
          <w:sz w:val="20"/>
          <w:szCs w:val="12"/>
        </w:rPr>
      </w:pPr>
    </w:p>
    <w:p w14:paraId="1087C8DA" w14:textId="77777777" w:rsidR="00CB3BD5" w:rsidRDefault="00CB3BD5" w:rsidP="00E80C4E">
      <w:pPr>
        <w:pStyle w:val="Sinespaciado"/>
        <w:jc w:val="center"/>
        <w:rPr>
          <w:rFonts w:cs="Calibri"/>
          <w:b/>
          <w:color w:val="002060"/>
          <w:sz w:val="20"/>
          <w:szCs w:val="12"/>
        </w:rPr>
      </w:pPr>
    </w:p>
    <w:p w14:paraId="1BB768B4" w14:textId="77777777" w:rsidR="00CB3BD5" w:rsidRPr="00CE3C29" w:rsidRDefault="00CB3BD5" w:rsidP="00E80C4E">
      <w:pPr>
        <w:pStyle w:val="Sinespaciado"/>
        <w:jc w:val="center"/>
        <w:rPr>
          <w:rFonts w:cs="Calibri"/>
          <w:b/>
          <w:color w:val="002060"/>
          <w:sz w:val="20"/>
          <w:szCs w:val="12"/>
        </w:rPr>
      </w:pPr>
    </w:p>
    <w:tbl>
      <w:tblPr>
        <w:tblW w:w="6941" w:type="dxa"/>
        <w:jc w:val="center"/>
        <w:tblCellMar>
          <w:left w:w="70" w:type="dxa"/>
          <w:right w:w="70" w:type="dxa"/>
        </w:tblCellMar>
        <w:tblLook w:val="04A0" w:firstRow="1" w:lastRow="0" w:firstColumn="1" w:lastColumn="0" w:noHBand="0" w:noVBand="1"/>
      </w:tblPr>
      <w:tblGrid>
        <w:gridCol w:w="1100"/>
        <w:gridCol w:w="1001"/>
        <w:gridCol w:w="18"/>
        <w:gridCol w:w="1649"/>
        <w:gridCol w:w="1667"/>
        <w:gridCol w:w="704"/>
        <w:gridCol w:w="802"/>
      </w:tblGrid>
      <w:tr w:rsidR="00E80C4E" w:rsidRPr="009E6F8D" w14:paraId="71AF6C93" w14:textId="77777777" w:rsidTr="009C2D50">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6DA8D2F7"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00B24372"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51D22DA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072F27B5"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3713123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80C4E" w:rsidRPr="009E6F8D" w14:paraId="11D2432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71E52901" w14:textId="61F6E2D2" w:rsidR="00E80C4E" w:rsidRPr="009E6F8D" w:rsidRDefault="00073A4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28</w:t>
            </w:r>
            <w:r w:rsidR="00B57439">
              <w:rPr>
                <w:rFonts w:ascii="Calibri" w:eastAsia="Times New Roman" w:hAnsi="Calibri" w:cs="Calibri"/>
                <w:b/>
                <w:bCs/>
                <w:color w:val="002060"/>
                <w:sz w:val="20"/>
                <w:szCs w:val="20"/>
                <w:lang w:eastAsia="es-PE"/>
              </w:rPr>
              <w:t>-AGO</w:t>
            </w:r>
            <w:r w:rsidR="00E80C4E">
              <w:rPr>
                <w:rFonts w:ascii="Calibri" w:eastAsia="Times New Roman" w:hAnsi="Calibri" w:cs="Calibri"/>
                <w:b/>
                <w:bCs/>
                <w:color w:val="002060"/>
                <w:sz w:val="20"/>
                <w:szCs w:val="20"/>
                <w:lang w:eastAsia="es-PE"/>
              </w:rPr>
              <w:t>-26</w:t>
            </w:r>
          </w:p>
        </w:tc>
        <w:tc>
          <w:tcPr>
            <w:tcW w:w="1012" w:type="dxa"/>
            <w:tcBorders>
              <w:top w:val="nil"/>
              <w:left w:val="nil"/>
              <w:bottom w:val="single" w:sz="4" w:space="0" w:color="DAEEF3"/>
              <w:right w:val="single" w:sz="4" w:space="0" w:color="DAEEF3"/>
            </w:tcBorders>
            <w:vAlign w:val="bottom"/>
            <w:hideMark/>
          </w:tcPr>
          <w:p w14:paraId="7F62F0E3" w14:textId="5A760F5C"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7C27B8">
              <w:rPr>
                <w:rFonts w:ascii="Calibri" w:eastAsia="Times New Roman" w:hAnsi="Calibri" w:cs="Calibri"/>
                <w:b/>
                <w:bCs/>
                <w:color w:val="002060"/>
                <w:sz w:val="20"/>
                <w:szCs w:val="20"/>
                <w:lang w:eastAsia="es-PE"/>
              </w:rPr>
              <w:t>1</w:t>
            </w:r>
          </w:p>
        </w:tc>
        <w:tc>
          <w:tcPr>
            <w:tcW w:w="1701" w:type="dxa"/>
            <w:gridSpan w:val="2"/>
            <w:tcBorders>
              <w:top w:val="nil"/>
              <w:left w:val="nil"/>
              <w:bottom w:val="single" w:sz="4" w:space="0" w:color="DAEEF3"/>
              <w:right w:val="single" w:sz="4" w:space="0" w:color="DAEEF3"/>
            </w:tcBorders>
            <w:vAlign w:val="bottom"/>
            <w:hideMark/>
          </w:tcPr>
          <w:p w14:paraId="11C03977"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16694D98"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708" w:type="dxa"/>
            <w:tcBorders>
              <w:top w:val="nil"/>
              <w:left w:val="nil"/>
              <w:bottom w:val="single" w:sz="4" w:space="0" w:color="DAEEF3"/>
              <w:right w:val="single" w:sz="4" w:space="0" w:color="DAEEF3"/>
            </w:tcBorders>
            <w:vAlign w:val="bottom"/>
            <w:hideMark/>
          </w:tcPr>
          <w:p w14:paraId="60D27F02" w14:textId="22E07235"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03:00</w:t>
            </w:r>
          </w:p>
        </w:tc>
        <w:tc>
          <w:tcPr>
            <w:tcW w:w="709" w:type="dxa"/>
            <w:tcBorders>
              <w:top w:val="nil"/>
              <w:left w:val="nil"/>
              <w:bottom w:val="single" w:sz="4" w:space="0" w:color="DAEEF3"/>
              <w:right w:val="single" w:sz="4" w:space="0" w:color="DAEEF3"/>
            </w:tcBorders>
            <w:vAlign w:val="bottom"/>
            <w:hideMark/>
          </w:tcPr>
          <w:p w14:paraId="065F51D0" w14:textId="1C8B39F6"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09.19</w:t>
            </w:r>
          </w:p>
        </w:tc>
      </w:tr>
      <w:tr w:rsidR="00E80C4E" w:rsidRPr="009E6F8D" w14:paraId="705E1E6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4A65DCB2" w14:textId="60F1FECF" w:rsidR="00E80C4E" w:rsidRPr="009E6F8D" w:rsidRDefault="00073A4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01-SEP-</w:t>
            </w:r>
            <w:r w:rsidR="00C84003">
              <w:rPr>
                <w:rFonts w:ascii="Calibri" w:eastAsia="Times New Roman" w:hAnsi="Calibri" w:cs="Calibri"/>
                <w:b/>
                <w:bCs/>
                <w:color w:val="002060"/>
                <w:sz w:val="20"/>
                <w:szCs w:val="20"/>
                <w:lang w:eastAsia="es-PE"/>
              </w:rPr>
              <w:t>2</w:t>
            </w:r>
            <w:r w:rsidR="00803156">
              <w:rPr>
                <w:rFonts w:ascii="Calibri" w:eastAsia="Times New Roman" w:hAnsi="Calibri" w:cs="Calibri"/>
                <w:b/>
                <w:bCs/>
                <w:color w:val="002060"/>
                <w:sz w:val="20"/>
                <w:szCs w:val="20"/>
                <w:lang w:eastAsia="es-PE"/>
              </w:rPr>
              <w:t>6</w:t>
            </w:r>
          </w:p>
        </w:tc>
        <w:tc>
          <w:tcPr>
            <w:tcW w:w="1012" w:type="dxa"/>
            <w:tcBorders>
              <w:top w:val="nil"/>
              <w:left w:val="nil"/>
              <w:bottom w:val="single" w:sz="4" w:space="0" w:color="DAEEF3"/>
              <w:right w:val="single" w:sz="4" w:space="0" w:color="DAEEF3"/>
            </w:tcBorders>
            <w:vAlign w:val="bottom"/>
            <w:hideMark/>
          </w:tcPr>
          <w:p w14:paraId="40D069BD" w14:textId="251EF08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8B710B">
              <w:rPr>
                <w:rFonts w:ascii="Calibri" w:eastAsia="Times New Roman" w:hAnsi="Calibri" w:cs="Calibri"/>
                <w:b/>
                <w:bCs/>
                <w:color w:val="002060"/>
                <w:sz w:val="20"/>
                <w:szCs w:val="20"/>
                <w:lang w:eastAsia="es-PE"/>
              </w:rPr>
              <w:t>0</w:t>
            </w:r>
          </w:p>
        </w:tc>
        <w:tc>
          <w:tcPr>
            <w:tcW w:w="1701" w:type="dxa"/>
            <w:gridSpan w:val="2"/>
            <w:tcBorders>
              <w:top w:val="nil"/>
              <w:left w:val="nil"/>
              <w:bottom w:val="single" w:sz="4" w:space="0" w:color="DAEEF3"/>
              <w:right w:val="single" w:sz="4" w:space="0" w:color="DAEEF3"/>
            </w:tcBorders>
            <w:vAlign w:val="bottom"/>
            <w:hideMark/>
          </w:tcPr>
          <w:p w14:paraId="16753FAB"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1701" w:type="dxa"/>
            <w:tcBorders>
              <w:top w:val="nil"/>
              <w:left w:val="nil"/>
              <w:bottom w:val="single" w:sz="4" w:space="0" w:color="DAEEF3"/>
              <w:right w:val="single" w:sz="4" w:space="0" w:color="DAEEF3"/>
            </w:tcBorders>
            <w:vAlign w:val="bottom"/>
            <w:hideMark/>
          </w:tcPr>
          <w:p w14:paraId="2B184BF4"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5E269865" w14:textId="40B06F55" w:rsidR="00E80C4E" w:rsidRPr="009E6F8D" w:rsidRDefault="0071094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20:</w:t>
            </w:r>
            <w:r w:rsidR="00A83B20">
              <w:rPr>
                <w:rFonts w:ascii="Calibri" w:eastAsia="Times New Roman" w:hAnsi="Calibri" w:cs="Calibri"/>
                <w:b/>
                <w:bCs/>
                <w:color w:val="002060"/>
                <w:sz w:val="20"/>
                <w:szCs w:val="20"/>
                <w:lang w:eastAsia="es-PE"/>
              </w:rPr>
              <w:t>22</w:t>
            </w:r>
          </w:p>
        </w:tc>
        <w:tc>
          <w:tcPr>
            <w:tcW w:w="709" w:type="dxa"/>
            <w:tcBorders>
              <w:top w:val="nil"/>
              <w:left w:val="nil"/>
              <w:bottom w:val="single" w:sz="4" w:space="0" w:color="DAEEF3"/>
              <w:right w:val="single" w:sz="4" w:space="0" w:color="DAEEF3"/>
            </w:tcBorders>
            <w:vAlign w:val="bottom"/>
            <w:hideMark/>
          </w:tcPr>
          <w:p w14:paraId="09B142D8" w14:textId="441A661C" w:rsidR="00E80C4E" w:rsidRPr="009E6F8D" w:rsidRDefault="00A83B20"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00:30+1</w:t>
            </w:r>
          </w:p>
        </w:tc>
      </w:tr>
    </w:tbl>
    <w:p w14:paraId="39B9620B" w14:textId="77777777" w:rsidR="00E80C4E" w:rsidRDefault="00E80C4E" w:rsidP="00E80C4E">
      <w:pPr>
        <w:pStyle w:val="Sinespaciado"/>
        <w:rPr>
          <w:rFonts w:cs="Calibri"/>
          <w:noProof/>
        </w:rPr>
      </w:pPr>
    </w:p>
    <w:p w14:paraId="7B8BB40E" w14:textId="63AD5A92" w:rsidR="00CB3BD5" w:rsidRDefault="00CB3BD5" w:rsidP="00E80C4E">
      <w:pPr>
        <w:pStyle w:val="Sinespaciado"/>
        <w:rPr>
          <w:rFonts w:cs="Calibri"/>
          <w:noProof/>
        </w:rPr>
      </w:pPr>
    </w:p>
    <w:p w14:paraId="51AC103B" w14:textId="77777777" w:rsidR="00F247EC" w:rsidRPr="009E6F8D" w:rsidRDefault="00F247EC" w:rsidP="00E80C4E">
      <w:pPr>
        <w:pStyle w:val="Sinespaciado"/>
        <w:rPr>
          <w:rFonts w:cs="Calibri"/>
          <w:noProof/>
        </w:rPr>
      </w:pPr>
    </w:p>
    <w:p w14:paraId="17F30708" w14:textId="77777777" w:rsidR="00E80C4E" w:rsidRPr="009E6F8D" w:rsidRDefault="00E80C4E" w:rsidP="00E80C4E">
      <w:pPr>
        <w:autoSpaceDE w:val="0"/>
        <w:autoSpaceDN w:val="0"/>
        <w:adjustRightInd w:val="0"/>
        <w:spacing w:line="240" w:lineRule="auto"/>
        <w:rPr>
          <w:rFonts w:ascii="Calibri" w:hAnsi="Calibri" w:cs="Calibri"/>
          <w:b/>
          <w:bCs/>
          <w:noProof/>
          <w:color w:val="002060"/>
          <w:szCs w:val="20"/>
          <w:u w:val="single"/>
        </w:rPr>
      </w:pPr>
      <w:r w:rsidRPr="009E6F8D">
        <w:rPr>
          <w:rFonts w:ascii="Calibri" w:hAnsi="Calibri" w:cs="Calibri"/>
          <w:b/>
          <w:bCs/>
          <w:noProof/>
          <w:color w:val="002060"/>
          <w:szCs w:val="20"/>
          <w:u w:val="single"/>
        </w:rPr>
        <w:t>INCLUYE:</w:t>
      </w:r>
    </w:p>
    <w:p w14:paraId="616178E0" w14:textId="438DDE22"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 xml:space="preserve">Boleto aéreo Lima / </w:t>
      </w:r>
      <w:r>
        <w:rPr>
          <w:rFonts w:ascii="Calibri" w:hAnsi="Calibri" w:cs="Calibri"/>
          <w:b/>
          <w:noProof/>
          <w:color w:val="002060"/>
          <w:szCs w:val="20"/>
        </w:rPr>
        <w:t>Punta Cana</w:t>
      </w:r>
      <w:r w:rsidRPr="009E6F8D">
        <w:rPr>
          <w:rFonts w:ascii="Calibri" w:hAnsi="Calibri" w:cs="Calibri"/>
          <w:b/>
          <w:noProof/>
          <w:color w:val="002060"/>
          <w:szCs w:val="20"/>
        </w:rPr>
        <w:t xml:space="preserve"> / Lima con Arajet</w:t>
      </w:r>
      <w:r w:rsidR="00C045ED">
        <w:rPr>
          <w:rFonts w:ascii="Calibri" w:hAnsi="Calibri" w:cs="Calibri"/>
          <w:b/>
          <w:noProof/>
          <w:color w:val="002060"/>
          <w:szCs w:val="20"/>
        </w:rPr>
        <w:t xml:space="preserve"> (01 objeto personal de 06Kg + 01 maleta en bodega 23Kg)</w:t>
      </w:r>
    </w:p>
    <w:p w14:paraId="73670157"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IGV del boleto</w:t>
      </w:r>
      <w:r w:rsidRPr="000D6B38">
        <w:rPr>
          <w:rFonts w:ascii="Calibri" w:hAnsi="Calibri" w:cs="Calibri"/>
          <w:b/>
          <w:noProof/>
          <w:color w:val="002060"/>
          <w:szCs w:val="20"/>
        </w:rPr>
        <w:t xml:space="preserve">, Imp DY $ 15, Imp. </w:t>
      </w:r>
      <w:r w:rsidRPr="00C045ED">
        <w:rPr>
          <w:rFonts w:ascii="Calibri" w:hAnsi="Calibri" w:cs="Calibri"/>
          <w:b/>
          <w:noProof/>
          <w:color w:val="002060"/>
          <w:szCs w:val="20"/>
        </w:rPr>
        <w:t xml:space="preserve">HW $ 30.95, Imp. </w:t>
      </w:r>
      <w:r w:rsidRPr="009E6F8D">
        <w:rPr>
          <w:rFonts w:ascii="Calibri" w:hAnsi="Calibri" w:cs="Calibri"/>
          <w:b/>
          <w:noProof/>
          <w:color w:val="002060"/>
          <w:szCs w:val="20"/>
        </w:rPr>
        <w:t xml:space="preserve">XT $ </w:t>
      </w:r>
      <w:r>
        <w:rPr>
          <w:rFonts w:ascii="Calibri" w:hAnsi="Calibri" w:cs="Calibri"/>
          <w:b/>
          <w:noProof/>
          <w:color w:val="002060"/>
          <w:szCs w:val="20"/>
        </w:rPr>
        <w:t>105.98</w:t>
      </w:r>
    </w:p>
    <w:p w14:paraId="51AB49E2"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Traslado Aeropuerto / Hotel / Aeropuerto en servicio regular</w:t>
      </w:r>
    </w:p>
    <w:p w14:paraId="333E56DE" w14:textId="5E4043DA"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0</w:t>
      </w:r>
      <w:r w:rsidR="00710948">
        <w:rPr>
          <w:rFonts w:ascii="Calibri" w:hAnsi="Calibri" w:cs="Calibri"/>
          <w:b/>
          <w:color w:val="002060"/>
          <w:szCs w:val="20"/>
          <w:lang w:eastAsia="es-PE"/>
        </w:rPr>
        <w:t>4</w:t>
      </w:r>
      <w:r w:rsidRPr="009E6F8D">
        <w:rPr>
          <w:rFonts w:ascii="Calibri" w:hAnsi="Calibri" w:cs="Calibri"/>
          <w:b/>
          <w:color w:val="002060"/>
          <w:szCs w:val="20"/>
          <w:lang w:eastAsia="es-PE"/>
        </w:rPr>
        <w:t xml:space="preserve"> noches de alojamiento </w:t>
      </w:r>
    </w:p>
    <w:p w14:paraId="79974E7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Sistema de alimentación TODO INCLUIDO </w:t>
      </w:r>
    </w:p>
    <w:p w14:paraId="3CAA7144" w14:textId="2D0D0240"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Tarjeta de asistencia por 0</w:t>
      </w:r>
      <w:r w:rsidR="00710948">
        <w:rPr>
          <w:rFonts w:ascii="Calibri" w:hAnsi="Calibri" w:cs="Calibri"/>
          <w:b/>
          <w:color w:val="002060"/>
          <w:szCs w:val="20"/>
          <w:lang w:eastAsia="es-PE"/>
        </w:rPr>
        <w:t>5</w:t>
      </w:r>
      <w:r w:rsidR="006A7834">
        <w:rPr>
          <w:rFonts w:ascii="Calibri" w:hAnsi="Calibri" w:cs="Calibri"/>
          <w:b/>
          <w:color w:val="002060"/>
          <w:szCs w:val="20"/>
          <w:lang w:eastAsia="es-PE"/>
        </w:rPr>
        <w:t xml:space="preserve"> </w:t>
      </w:r>
      <w:r w:rsidRPr="009E6F8D">
        <w:rPr>
          <w:rFonts w:ascii="Calibri" w:hAnsi="Calibri" w:cs="Calibri"/>
          <w:b/>
          <w:color w:val="002060"/>
          <w:szCs w:val="20"/>
          <w:lang w:eastAsia="es-PE"/>
        </w:rPr>
        <w:t>días</w:t>
      </w:r>
    </w:p>
    <w:p w14:paraId="71C81A8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Impuestos hoteleros </w:t>
      </w:r>
    </w:p>
    <w:p w14:paraId="597CA869" w14:textId="77777777" w:rsidR="00E80C4E" w:rsidRDefault="00E80C4E" w:rsidP="00E80C4E">
      <w:pPr>
        <w:autoSpaceDE w:val="0"/>
        <w:autoSpaceDN w:val="0"/>
        <w:adjustRightInd w:val="0"/>
        <w:spacing w:line="240" w:lineRule="auto"/>
        <w:rPr>
          <w:rFonts w:ascii="Calibri" w:hAnsi="Calibri" w:cs="Calibri"/>
          <w:b/>
          <w:noProof/>
          <w:color w:val="002060"/>
          <w:szCs w:val="20"/>
          <w:u w:val="single"/>
        </w:rPr>
      </w:pPr>
    </w:p>
    <w:tbl>
      <w:tblPr>
        <w:tblW w:w="5000" w:type="pct"/>
        <w:tblCellMar>
          <w:left w:w="70" w:type="dxa"/>
          <w:right w:w="70" w:type="dxa"/>
        </w:tblCellMar>
        <w:tblLook w:val="04A0" w:firstRow="1" w:lastRow="0" w:firstColumn="1" w:lastColumn="0" w:noHBand="0" w:noVBand="1"/>
      </w:tblPr>
      <w:tblGrid>
        <w:gridCol w:w="2563"/>
        <w:gridCol w:w="3078"/>
        <w:gridCol w:w="734"/>
        <w:gridCol w:w="893"/>
        <w:gridCol w:w="733"/>
        <w:gridCol w:w="893"/>
        <w:gridCol w:w="733"/>
        <w:gridCol w:w="893"/>
        <w:gridCol w:w="616"/>
        <w:gridCol w:w="1010"/>
        <w:gridCol w:w="616"/>
        <w:gridCol w:w="1010"/>
        <w:gridCol w:w="813"/>
        <w:gridCol w:w="813"/>
      </w:tblGrid>
      <w:tr w:rsidR="00A83B20" w:rsidRPr="00A83B20" w14:paraId="290456AB" w14:textId="77777777" w:rsidTr="00A83B20">
        <w:trPr>
          <w:trHeight w:val="345"/>
        </w:trPr>
        <w:tc>
          <w:tcPr>
            <w:tcW w:w="832" w:type="pct"/>
            <w:vMerge w:val="restart"/>
            <w:tcBorders>
              <w:top w:val="single" w:sz="4" w:space="0" w:color="DAEEF3"/>
              <w:left w:val="nil"/>
              <w:bottom w:val="nil"/>
              <w:right w:val="nil"/>
            </w:tcBorders>
            <w:shd w:val="clear" w:color="205867" w:fill="387025"/>
            <w:noWrap/>
            <w:vAlign w:val="center"/>
            <w:hideMark/>
          </w:tcPr>
          <w:p w14:paraId="397DD824" w14:textId="77777777" w:rsidR="00A83B20" w:rsidRPr="00A83B20" w:rsidRDefault="00A83B20" w:rsidP="00A83B20">
            <w:pPr>
              <w:spacing w:after="0" w:line="240" w:lineRule="auto"/>
              <w:jc w:val="center"/>
              <w:rPr>
                <w:rFonts w:ascii="Calibri" w:eastAsia="Times New Roman" w:hAnsi="Calibri" w:cs="Calibri"/>
                <w:b/>
                <w:bCs/>
                <w:color w:val="FFFFFF"/>
                <w:kern w:val="0"/>
                <w:sz w:val="18"/>
                <w:szCs w:val="18"/>
                <w:lang w:eastAsia="es-PE"/>
                <w14:ligatures w14:val="none"/>
              </w:rPr>
            </w:pPr>
            <w:r w:rsidRPr="00A83B20">
              <w:rPr>
                <w:rFonts w:ascii="Calibri" w:eastAsia="Times New Roman" w:hAnsi="Calibri" w:cs="Calibri"/>
                <w:b/>
                <w:bCs/>
                <w:color w:val="FFFFFF"/>
                <w:kern w:val="0"/>
                <w:sz w:val="18"/>
                <w:szCs w:val="18"/>
                <w:lang w:eastAsia="es-PE"/>
                <w14:ligatures w14:val="none"/>
              </w:rPr>
              <w:t>HOTELES</w:t>
            </w:r>
          </w:p>
        </w:tc>
        <w:tc>
          <w:tcPr>
            <w:tcW w:w="999" w:type="pct"/>
            <w:vMerge w:val="restart"/>
            <w:tcBorders>
              <w:top w:val="single" w:sz="4" w:space="0" w:color="DAEEF3"/>
              <w:left w:val="nil"/>
              <w:bottom w:val="nil"/>
              <w:right w:val="nil"/>
            </w:tcBorders>
            <w:shd w:val="clear" w:color="205867" w:fill="387025"/>
            <w:noWrap/>
            <w:vAlign w:val="center"/>
            <w:hideMark/>
          </w:tcPr>
          <w:p w14:paraId="2BD9B545" w14:textId="77777777" w:rsidR="00A83B20" w:rsidRPr="00A83B20" w:rsidRDefault="00A83B20" w:rsidP="00A83B20">
            <w:pPr>
              <w:spacing w:after="0" w:line="240" w:lineRule="auto"/>
              <w:jc w:val="center"/>
              <w:rPr>
                <w:rFonts w:ascii="Calibri" w:eastAsia="Times New Roman" w:hAnsi="Calibri" w:cs="Calibri"/>
                <w:b/>
                <w:bCs/>
                <w:color w:val="FFFFFF"/>
                <w:kern w:val="0"/>
                <w:sz w:val="18"/>
                <w:szCs w:val="18"/>
                <w:lang w:eastAsia="es-PE"/>
                <w14:ligatures w14:val="none"/>
              </w:rPr>
            </w:pPr>
            <w:r w:rsidRPr="00A83B20">
              <w:rPr>
                <w:rFonts w:ascii="Calibri" w:eastAsia="Times New Roman" w:hAnsi="Calibri" w:cs="Calibri"/>
                <w:b/>
                <w:bCs/>
                <w:color w:val="FFFFFF"/>
                <w:kern w:val="0"/>
                <w:sz w:val="18"/>
                <w:szCs w:val="18"/>
                <w:lang w:eastAsia="es-PE"/>
                <w14:ligatures w14:val="none"/>
              </w:rPr>
              <w:t>OFERTA</w:t>
            </w:r>
          </w:p>
        </w:tc>
        <w:tc>
          <w:tcPr>
            <w:tcW w:w="528" w:type="pct"/>
            <w:gridSpan w:val="2"/>
            <w:tcBorders>
              <w:top w:val="single" w:sz="4" w:space="0" w:color="DAEEF3"/>
              <w:left w:val="nil"/>
              <w:bottom w:val="nil"/>
              <w:right w:val="nil"/>
            </w:tcBorders>
            <w:shd w:val="clear" w:color="205867" w:fill="387025"/>
            <w:noWrap/>
            <w:vAlign w:val="center"/>
            <w:hideMark/>
          </w:tcPr>
          <w:p w14:paraId="5A0BE9E3"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SIMPLE</w:t>
            </w:r>
          </w:p>
        </w:tc>
        <w:tc>
          <w:tcPr>
            <w:tcW w:w="528" w:type="pct"/>
            <w:gridSpan w:val="2"/>
            <w:tcBorders>
              <w:top w:val="single" w:sz="4" w:space="0" w:color="DAEEF3"/>
              <w:left w:val="nil"/>
              <w:bottom w:val="nil"/>
              <w:right w:val="nil"/>
            </w:tcBorders>
            <w:shd w:val="clear" w:color="205867" w:fill="387025"/>
            <w:noWrap/>
            <w:vAlign w:val="center"/>
            <w:hideMark/>
          </w:tcPr>
          <w:p w14:paraId="161890CB"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DOBLE</w:t>
            </w:r>
          </w:p>
        </w:tc>
        <w:tc>
          <w:tcPr>
            <w:tcW w:w="528" w:type="pct"/>
            <w:gridSpan w:val="2"/>
            <w:tcBorders>
              <w:top w:val="single" w:sz="4" w:space="0" w:color="DAEEF3"/>
              <w:left w:val="nil"/>
              <w:bottom w:val="nil"/>
              <w:right w:val="nil"/>
            </w:tcBorders>
            <w:shd w:val="clear" w:color="205867" w:fill="387025"/>
            <w:noWrap/>
            <w:vAlign w:val="center"/>
            <w:hideMark/>
          </w:tcPr>
          <w:p w14:paraId="477781BB"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TRIPLE</w:t>
            </w:r>
          </w:p>
        </w:tc>
        <w:tc>
          <w:tcPr>
            <w:tcW w:w="528" w:type="pct"/>
            <w:gridSpan w:val="2"/>
            <w:tcBorders>
              <w:top w:val="single" w:sz="4" w:space="0" w:color="DAEEF3"/>
              <w:left w:val="nil"/>
              <w:bottom w:val="nil"/>
              <w:right w:val="nil"/>
            </w:tcBorders>
            <w:shd w:val="clear" w:color="205867" w:fill="387025"/>
            <w:noWrap/>
            <w:vAlign w:val="center"/>
            <w:hideMark/>
          </w:tcPr>
          <w:p w14:paraId="4EB8AF6F"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CHD 1</w:t>
            </w:r>
          </w:p>
        </w:tc>
        <w:tc>
          <w:tcPr>
            <w:tcW w:w="528" w:type="pct"/>
            <w:gridSpan w:val="2"/>
            <w:tcBorders>
              <w:top w:val="single" w:sz="4" w:space="0" w:color="DAEEF3"/>
              <w:left w:val="nil"/>
              <w:bottom w:val="nil"/>
              <w:right w:val="nil"/>
            </w:tcBorders>
            <w:shd w:val="clear" w:color="205867" w:fill="387025"/>
            <w:noWrap/>
            <w:vAlign w:val="center"/>
            <w:hideMark/>
          </w:tcPr>
          <w:p w14:paraId="1E2F20A0"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CHD2</w:t>
            </w:r>
          </w:p>
        </w:tc>
        <w:tc>
          <w:tcPr>
            <w:tcW w:w="264" w:type="pct"/>
            <w:vMerge w:val="restart"/>
            <w:tcBorders>
              <w:top w:val="single" w:sz="4" w:space="0" w:color="DAEEF3"/>
              <w:left w:val="nil"/>
              <w:bottom w:val="nil"/>
              <w:right w:val="nil"/>
            </w:tcBorders>
            <w:shd w:val="clear" w:color="205867" w:fill="387025"/>
            <w:vAlign w:val="center"/>
            <w:hideMark/>
          </w:tcPr>
          <w:p w14:paraId="110351CD" w14:textId="77777777" w:rsidR="00A83B20" w:rsidRPr="00A83B20" w:rsidRDefault="00A83B20" w:rsidP="00A83B20">
            <w:pPr>
              <w:spacing w:after="0" w:line="240" w:lineRule="auto"/>
              <w:jc w:val="center"/>
              <w:rPr>
                <w:rFonts w:ascii="Calibri" w:eastAsia="Times New Roman" w:hAnsi="Calibri" w:cs="Calibri"/>
                <w:b/>
                <w:bCs/>
                <w:color w:val="FFFFFF"/>
                <w:kern w:val="0"/>
                <w:sz w:val="18"/>
                <w:szCs w:val="18"/>
                <w:lang w:eastAsia="es-PE"/>
                <w14:ligatures w14:val="none"/>
              </w:rPr>
            </w:pPr>
            <w:r w:rsidRPr="00A83B20">
              <w:rPr>
                <w:rFonts w:ascii="Calibri" w:eastAsia="Times New Roman" w:hAnsi="Calibri" w:cs="Calibri"/>
                <w:b/>
                <w:bCs/>
                <w:color w:val="FFFFFF"/>
                <w:kern w:val="0"/>
                <w:sz w:val="18"/>
                <w:szCs w:val="18"/>
                <w:lang w:eastAsia="es-PE"/>
                <w14:ligatures w14:val="none"/>
              </w:rPr>
              <w:t>EDAD CHD1</w:t>
            </w:r>
          </w:p>
        </w:tc>
        <w:tc>
          <w:tcPr>
            <w:tcW w:w="264" w:type="pct"/>
            <w:vMerge w:val="restart"/>
            <w:tcBorders>
              <w:top w:val="single" w:sz="4" w:space="0" w:color="DAEEF3"/>
              <w:left w:val="nil"/>
              <w:bottom w:val="nil"/>
              <w:right w:val="nil"/>
            </w:tcBorders>
            <w:shd w:val="clear" w:color="205867" w:fill="387025"/>
            <w:vAlign w:val="center"/>
            <w:hideMark/>
          </w:tcPr>
          <w:p w14:paraId="4765D760" w14:textId="77777777" w:rsidR="00A83B20" w:rsidRPr="00A83B20" w:rsidRDefault="00A83B20" w:rsidP="00A83B20">
            <w:pPr>
              <w:spacing w:after="0" w:line="240" w:lineRule="auto"/>
              <w:jc w:val="center"/>
              <w:rPr>
                <w:rFonts w:ascii="Calibri" w:eastAsia="Times New Roman" w:hAnsi="Calibri" w:cs="Calibri"/>
                <w:b/>
                <w:bCs/>
                <w:color w:val="FFFFFF"/>
                <w:kern w:val="0"/>
                <w:sz w:val="18"/>
                <w:szCs w:val="18"/>
                <w:lang w:eastAsia="es-PE"/>
                <w14:ligatures w14:val="none"/>
              </w:rPr>
            </w:pPr>
            <w:r w:rsidRPr="00A83B20">
              <w:rPr>
                <w:rFonts w:ascii="Calibri" w:eastAsia="Times New Roman" w:hAnsi="Calibri" w:cs="Calibri"/>
                <w:b/>
                <w:bCs/>
                <w:color w:val="FFFFFF"/>
                <w:kern w:val="0"/>
                <w:sz w:val="18"/>
                <w:szCs w:val="18"/>
                <w:lang w:eastAsia="es-PE"/>
                <w14:ligatures w14:val="none"/>
              </w:rPr>
              <w:t>EDAD CHD2</w:t>
            </w:r>
          </w:p>
        </w:tc>
      </w:tr>
      <w:tr w:rsidR="00A83B20" w:rsidRPr="00A83B20" w14:paraId="14A62610" w14:textId="77777777" w:rsidTr="00A83B20">
        <w:trPr>
          <w:trHeight w:val="330"/>
        </w:trPr>
        <w:tc>
          <w:tcPr>
            <w:tcW w:w="832" w:type="pct"/>
            <w:vMerge/>
            <w:tcBorders>
              <w:top w:val="single" w:sz="4" w:space="0" w:color="DAEEF3"/>
              <w:left w:val="nil"/>
              <w:bottom w:val="nil"/>
              <w:right w:val="nil"/>
            </w:tcBorders>
            <w:vAlign w:val="center"/>
            <w:hideMark/>
          </w:tcPr>
          <w:p w14:paraId="267D9AF7" w14:textId="77777777" w:rsidR="00A83B20" w:rsidRPr="00A83B20" w:rsidRDefault="00A83B20" w:rsidP="00A83B20">
            <w:pPr>
              <w:spacing w:after="0" w:line="240" w:lineRule="auto"/>
              <w:rPr>
                <w:rFonts w:ascii="Calibri" w:eastAsia="Times New Roman" w:hAnsi="Calibri" w:cs="Calibri"/>
                <w:b/>
                <w:bCs/>
                <w:color w:val="FFFFFF"/>
                <w:kern w:val="0"/>
                <w:sz w:val="18"/>
                <w:szCs w:val="18"/>
                <w:lang w:eastAsia="es-PE"/>
                <w14:ligatures w14:val="none"/>
              </w:rPr>
            </w:pPr>
          </w:p>
        </w:tc>
        <w:tc>
          <w:tcPr>
            <w:tcW w:w="999" w:type="pct"/>
            <w:vMerge/>
            <w:tcBorders>
              <w:top w:val="single" w:sz="4" w:space="0" w:color="DAEEF3"/>
              <w:left w:val="nil"/>
              <w:bottom w:val="nil"/>
              <w:right w:val="nil"/>
            </w:tcBorders>
            <w:vAlign w:val="center"/>
            <w:hideMark/>
          </w:tcPr>
          <w:p w14:paraId="3BAEBC17" w14:textId="77777777" w:rsidR="00A83B20" w:rsidRPr="00A83B20" w:rsidRDefault="00A83B20" w:rsidP="00A83B20">
            <w:pPr>
              <w:spacing w:after="0" w:line="240" w:lineRule="auto"/>
              <w:rPr>
                <w:rFonts w:ascii="Calibri" w:eastAsia="Times New Roman" w:hAnsi="Calibri" w:cs="Calibri"/>
                <w:b/>
                <w:bCs/>
                <w:color w:val="FFFFFF"/>
                <w:kern w:val="0"/>
                <w:sz w:val="18"/>
                <w:szCs w:val="18"/>
                <w:lang w:eastAsia="es-PE"/>
                <w14:ligatures w14:val="none"/>
              </w:rPr>
            </w:pPr>
          </w:p>
        </w:tc>
        <w:tc>
          <w:tcPr>
            <w:tcW w:w="238" w:type="pct"/>
            <w:tcBorders>
              <w:top w:val="nil"/>
              <w:left w:val="nil"/>
              <w:bottom w:val="nil"/>
              <w:right w:val="nil"/>
            </w:tcBorders>
            <w:shd w:val="clear" w:color="205867" w:fill="387025"/>
            <w:noWrap/>
            <w:vAlign w:val="center"/>
            <w:hideMark/>
          </w:tcPr>
          <w:p w14:paraId="39728756"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79BEC4EE" w14:textId="77777777" w:rsidR="00A83B20" w:rsidRPr="00A83B20" w:rsidRDefault="00A83B20" w:rsidP="00A83B20">
            <w:pPr>
              <w:spacing w:after="0" w:line="240" w:lineRule="auto"/>
              <w:jc w:val="center"/>
              <w:rPr>
                <w:rFonts w:ascii="Calibri" w:eastAsia="Times New Roman" w:hAnsi="Calibri" w:cs="Calibri"/>
                <w:b/>
                <w:bCs/>
                <w:color w:val="FFFFFF"/>
                <w:kern w:val="0"/>
                <w:sz w:val="14"/>
                <w:szCs w:val="14"/>
                <w:lang w:eastAsia="es-PE"/>
                <w14:ligatures w14:val="none"/>
              </w:rPr>
            </w:pPr>
            <w:r w:rsidRPr="00A83B20">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2695E4BC"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5F74C6F4" w14:textId="77777777" w:rsidR="00A83B20" w:rsidRPr="00A83B20" w:rsidRDefault="00A83B20" w:rsidP="00A83B20">
            <w:pPr>
              <w:spacing w:after="0" w:line="240" w:lineRule="auto"/>
              <w:jc w:val="center"/>
              <w:rPr>
                <w:rFonts w:ascii="Calibri" w:eastAsia="Times New Roman" w:hAnsi="Calibri" w:cs="Calibri"/>
                <w:b/>
                <w:bCs/>
                <w:color w:val="FFFFFF"/>
                <w:kern w:val="0"/>
                <w:sz w:val="14"/>
                <w:szCs w:val="14"/>
                <w:lang w:eastAsia="es-PE"/>
                <w14:ligatures w14:val="none"/>
              </w:rPr>
            </w:pPr>
            <w:r w:rsidRPr="00A83B20">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1E01637F"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3652C558" w14:textId="77777777" w:rsidR="00A83B20" w:rsidRPr="00A83B20" w:rsidRDefault="00A83B20" w:rsidP="00A83B20">
            <w:pPr>
              <w:spacing w:after="0" w:line="240" w:lineRule="auto"/>
              <w:jc w:val="center"/>
              <w:rPr>
                <w:rFonts w:ascii="Calibri" w:eastAsia="Times New Roman" w:hAnsi="Calibri" w:cs="Calibri"/>
                <w:b/>
                <w:bCs/>
                <w:color w:val="FFFFFF"/>
                <w:kern w:val="0"/>
                <w:sz w:val="14"/>
                <w:szCs w:val="14"/>
                <w:lang w:eastAsia="es-PE"/>
                <w14:ligatures w14:val="none"/>
              </w:rPr>
            </w:pPr>
            <w:r w:rsidRPr="00A83B20">
              <w:rPr>
                <w:rFonts w:ascii="Calibri" w:eastAsia="Times New Roman" w:hAnsi="Calibri" w:cs="Calibri"/>
                <w:b/>
                <w:bCs/>
                <w:color w:val="FFFFFF"/>
                <w:kern w:val="0"/>
                <w:sz w:val="14"/>
                <w:szCs w:val="14"/>
                <w:lang w:eastAsia="es-PE"/>
                <w14:ligatures w14:val="none"/>
              </w:rPr>
              <w:t>SOLES</w:t>
            </w:r>
          </w:p>
        </w:tc>
        <w:tc>
          <w:tcPr>
            <w:tcW w:w="200" w:type="pct"/>
            <w:tcBorders>
              <w:top w:val="nil"/>
              <w:left w:val="nil"/>
              <w:bottom w:val="nil"/>
              <w:right w:val="nil"/>
            </w:tcBorders>
            <w:shd w:val="clear" w:color="205867" w:fill="387025"/>
            <w:noWrap/>
            <w:vAlign w:val="center"/>
            <w:hideMark/>
          </w:tcPr>
          <w:p w14:paraId="2069A261"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USD</w:t>
            </w:r>
          </w:p>
        </w:tc>
        <w:tc>
          <w:tcPr>
            <w:tcW w:w="328" w:type="pct"/>
            <w:tcBorders>
              <w:top w:val="nil"/>
              <w:left w:val="nil"/>
              <w:bottom w:val="nil"/>
              <w:right w:val="nil"/>
            </w:tcBorders>
            <w:shd w:val="clear" w:color="205867" w:fill="387025"/>
            <w:noWrap/>
            <w:vAlign w:val="center"/>
            <w:hideMark/>
          </w:tcPr>
          <w:p w14:paraId="0F871BD0" w14:textId="77777777" w:rsidR="00A83B20" w:rsidRPr="00A83B20" w:rsidRDefault="00A83B20" w:rsidP="00A83B20">
            <w:pPr>
              <w:spacing w:after="0" w:line="240" w:lineRule="auto"/>
              <w:jc w:val="center"/>
              <w:rPr>
                <w:rFonts w:ascii="Calibri" w:eastAsia="Times New Roman" w:hAnsi="Calibri" w:cs="Calibri"/>
                <w:b/>
                <w:bCs/>
                <w:color w:val="FFFFFF"/>
                <w:kern w:val="0"/>
                <w:sz w:val="14"/>
                <w:szCs w:val="14"/>
                <w:lang w:eastAsia="es-PE"/>
                <w14:ligatures w14:val="none"/>
              </w:rPr>
            </w:pPr>
            <w:r w:rsidRPr="00A83B20">
              <w:rPr>
                <w:rFonts w:ascii="Calibri" w:eastAsia="Times New Roman" w:hAnsi="Calibri" w:cs="Calibri"/>
                <w:b/>
                <w:bCs/>
                <w:color w:val="FFFFFF"/>
                <w:kern w:val="0"/>
                <w:sz w:val="14"/>
                <w:szCs w:val="14"/>
                <w:lang w:eastAsia="es-PE"/>
                <w14:ligatures w14:val="none"/>
              </w:rPr>
              <w:t>SOLES</w:t>
            </w:r>
          </w:p>
        </w:tc>
        <w:tc>
          <w:tcPr>
            <w:tcW w:w="200" w:type="pct"/>
            <w:tcBorders>
              <w:top w:val="nil"/>
              <w:left w:val="nil"/>
              <w:bottom w:val="nil"/>
              <w:right w:val="nil"/>
            </w:tcBorders>
            <w:shd w:val="clear" w:color="205867" w:fill="387025"/>
            <w:noWrap/>
            <w:vAlign w:val="center"/>
            <w:hideMark/>
          </w:tcPr>
          <w:p w14:paraId="4D42B35C"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USD</w:t>
            </w:r>
          </w:p>
        </w:tc>
        <w:tc>
          <w:tcPr>
            <w:tcW w:w="328" w:type="pct"/>
            <w:tcBorders>
              <w:top w:val="nil"/>
              <w:left w:val="nil"/>
              <w:bottom w:val="nil"/>
              <w:right w:val="nil"/>
            </w:tcBorders>
            <w:shd w:val="clear" w:color="205867" w:fill="387025"/>
            <w:noWrap/>
            <w:vAlign w:val="center"/>
            <w:hideMark/>
          </w:tcPr>
          <w:p w14:paraId="12E79E20" w14:textId="77777777" w:rsidR="00A83B20" w:rsidRPr="00A83B20" w:rsidRDefault="00A83B20" w:rsidP="00A83B20">
            <w:pPr>
              <w:spacing w:after="0" w:line="240" w:lineRule="auto"/>
              <w:jc w:val="center"/>
              <w:rPr>
                <w:rFonts w:ascii="Calibri" w:eastAsia="Times New Roman" w:hAnsi="Calibri" w:cs="Calibri"/>
                <w:b/>
                <w:bCs/>
                <w:color w:val="FFFFFF"/>
                <w:kern w:val="0"/>
                <w:sz w:val="14"/>
                <w:szCs w:val="14"/>
                <w:lang w:eastAsia="es-PE"/>
                <w14:ligatures w14:val="none"/>
              </w:rPr>
            </w:pPr>
            <w:r w:rsidRPr="00A83B20">
              <w:rPr>
                <w:rFonts w:ascii="Calibri" w:eastAsia="Times New Roman" w:hAnsi="Calibri" w:cs="Calibri"/>
                <w:b/>
                <w:bCs/>
                <w:color w:val="FFFFFF"/>
                <w:kern w:val="0"/>
                <w:sz w:val="14"/>
                <w:szCs w:val="14"/>
                <w:lang w:eastAsia="es-PE"/>
                <w14:ligatures w14:val="none"/>
              </w:rPr>
              <w:t>SOLES</w:t>
            </w:r>
          </w:p>
        </w:tc>
        <w:tc>
          <w:tcPr>
            <w:tcW w:w="264" w:type="pct"/>
            <w:vMerge/>
            <w:tcBorders>
              <w:top w:val="single" w:sz="4" w:space="0" w:color="DAEEF3"/>
              <w:left w:val="nil"/>
              <w:bottom w:val="nil"/>
              <w:right w:val="nil"/>
            </w:tcBorders>
            <w:vAlign w:val="center"/>
            <w:hideMark/>
          </w:tcPr>
          <w:p w14:paraId="5AA9F2F6" w14:textId="77777777" w:rsidR="00A83B20" w:rsidRPr="00A83B20" w:rsidRDefault="00A83B20" w:rsidP="00A83B20">
            <w:pPr>
              <w:spacing w:after="0" w:line="240" w:lineRule="auto"/>
              <w:rPr>
                <w:rFonts w:ascii="Calibri" w:eastAsia="Times New Roman" w:hAnsi="Calibri" w:cs="Calibri"/>
                <w:b/>
                <w:bCs/>
                <w:color w:val="FFFFFF"/>
                <w:kern w:val="0"/>
                <w:sz w:val="18"/>
                <w:szCs w:val="18"/>
                <w:lang w:eastAsia="es-PE"/>
                <w14:ligatures w14:val="none"/>
              </w:rPr>
            </w:pPr>
          </w:p>
        </w:tc>
        <w:tc>
          <w:tcPr>
            <w:tcW w:w="264" w:type="pct"/>
            <w:vMerge/>
            <w:tcBorders>
              <w:top w:val="single" w:sz="4" w:space="0" w:color="DAEEF3"/>
              <w:left w:val="nil"/>
              <w:bottom w:val="nil"/>
              <w:right w:val="nil"/>
            </w:tcBorders>
            <w:vAlign w:val="center"/>
            <w:hideMark/>
          </w:tcPr>
          <w:p w14:paraId="44DAB031" w14:textId="77777777" w:rsidR="00A83B20" w:rsidRPr="00A83B20" w:rsidRDefault="00A83B20" w:rsidP="00A83B20">
            <w:pPr>
              <w:spacing w:after="0" w:line="240" w:lineRule="auto"/>
              <w:rPr>
                <w:rFonts w:ascii="Calibri" w:eastAsia="Times New Roman" w:hAnsi="Calibri" w:cs="Calibri"/>
                <w:b/>
                <w:bCs/>
                <w:color w:val="FFFFFF"/>
                <w:kern w:val="0"/>
                <w:sz w:val="18"/>
                <w:szCs w:val="18"/>
                <w:lang w:eastAsia="es-PE"/>
                <w14:ligatures w14:val="none"/>
              </w:rPr>
            </w:pPr>
          </w:p>
        </w:tc>
      </w:tr>
      <w:tr w:rsidR="00665835" w:rsidRPr="00A83B20" w14:paraId="3DA44428" w14:textId="77777777" w:rsidTr="00A83B20">
        <w:trPr>
          <w:trHeight w:val="486"/>
        </w:trPr>
        <w:tc>
          <w:tcPr>
            <w:tcW w:w="832" w:type="pct"/>
            <w:tcBorders>
              <w:top w:val="single" w:sz="4" w:space="0" w:color="DCE6F1"/>
              <w:left w:val="nil"/>
              <w:bottom w:val="single" w:sz="4" w:space="0" w:color="DCE6F1"/>
              <w:right w:val="nil"/>
            </w:tcBorders>
            <w:vAlign w:val="center"/>
            <w:hideMark/>
          </w:tcPr>
          <w:p w14:paraId="450EFA9F" w14:textId="146B9621"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BAHIA PRINCIPE EXPLORE TURQUESA</w:t>
            </w:r>
          </w:p>
        </w:tc>
        <w:tc>
          <w:tcPr>
            <w:tcW w:w="999" w:type="pct"/>
            <w:tcBorders>
              <w:top w:val="single" w:sz="4" w:space="0" w:color="DCE6F1"/>
              <w:left w:val="nil"/>
              <w:bottom w:val="single" w:sz="4" w:space="0" w:color="DCE6F1"/>
              <w:right w:val="nil"/>
            </w:tcBorders>
            <w:vAlign w:val="center"/>
            <w:hideMark/>
          </w:tcPr>
          <w:p w14:paraId="6AB17230" w14:textId="6FE03687" w:rsidR="00665835" w:rsidRPr="00A83B20" w:rsidRDefault="00665835" w:rsidP="00665835">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Hab. Jr.Suite Superior - Tarifa dinámica</w:t>
            </w:r>
          </w:p>
        </w:tc>
        <w:tc>
          <w:tcPr>
            <w:tcW w:w="238" w:type="pct"/>
            <w:tcBorders>
              <w:top w:val="single" w:sz="4" w:space="0" w:color="DCE6F1"/>
              <w:left w:val="nil"/>
              <w:bottom w:val="single" w:sz="4" w:space="0" w:color="DCE6F1"/>
              <w:right w:val="nil"/>
            </w:tcBorders>
            <w:noWrap/>
            <w:vAlign w:val="center"/>
            <w:hideMark/>
          </w:tcPr>
          <w:p w14:paraId="34767FC4" w14:textId="0D0FA06E"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$1,278</w:t>
            </w:r>
          </w:p>
        </w:tc>
        <w:tc>
          <w:tcPr>
            <w:tcW w:w="290" w:type="pct"/>
            <w:tcBorders>
              <w:top w:val="single" w:sz="4" w:space="0" w:color="DCE6F1"/>
              <w:left w:val="nil"/>
              <w:bottom w:val="single" w:sz="4" w:space="0" w:color="DCE6F1"/>
              <w:right w:val="nil"/>
            </w:tcBorders>
            <w:noWrap/>
            <w:vAlign w:val="center"/>
            <w:hideMark/>
          </w:tcPr>
          <w:p w14:paraId="4110645C" w14:textId="76D0CDEE"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S/.4,601</w:t>
            </w:r>
          </w:p>
        </w:tc>
        <w:tc>
          <w:tcPr>
            <w:tcW w:w="238" w:type="pct"/>
            <w:tcBorders>
              <w:top w:val="single" w:sz="4" w:space="0" w:color="DCE6F1"/>
              <w:left w:val="nil"/>
              <w:bottom w:val="single" w:sz="4" w:space="0" w:color="DCE6F1"/>
              <w:right w:val="nil"/>
            </w:tcBorders>
            <w:noWrap/>
            <w:vAlign w:val="center"/>
            <w:hideMark/>
          </w:tcPr>
          <w:p w14:paraId="2CE6F550" w14:textId="18B06A10"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$1,099</w:t>
            </w:r>
          </w:p>
        </w:tc>
        <w:tc>
          <w:tcPr>
            <w:tcW w:w="290" w:type="pct"/>
            <w:tcBorders>
              <w:top w:val="single" w:sz="4" w:space="0" w:color="DCE6F1"/>
              <w:left w:val="nil"/>
              <w:bottom w:val="single" w:sz="4" w:space="0" w:color="DCE6F1"/>
              <w:right w:val="nil"/>
            </w:tcBorders>
            <w:noWrap/>
            <w:vAlign w:val="center"/>
            <w:hideMark/>
          </w:tcPr>
          <w:p w14:paraId="335DDA60" w14:textId="65EF41F5"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S/.3,956</w:t>
            </w:r>
          </w:p>
        </w:tc>
        <w:tc>
          <w:tcPr>
            <w:tcW w:w="238" w:type="pct"/>
            <w:tcBorders>
              <w:top w:val="single" w:sz="4" w:space="0" w:color="DCE6F1"/>
              <w:left w:val="nil"/>
              <w:bottom w:val="single" w:sz="4" w:space="0" w:color="DCE6F1"/>
              <w:right w:val="nil"/>
            </w:tcBorders>
            <w:noWrap/>
            <w:vAlign w:val="center"/>
            <w:hideMark/>
          </w:tcPr>
          <w:p w14:paraId="328F6653" w14:textId="02AD65E9"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$1,080</w:t>
            </w:r>
          </w:p>
        </w:tc>
        <w:tc>
          <w:tcPr>
            <w:tcW w:w="290" w:type="pct"/>
            <w:tcBorders>
              <w:top w:val="single" w:sz="4" w:space="0" w:color="DCE6F1"/>
              <w:left w:val="nil"/>
              <w:bottom w:val="single" w:sz="4" w:space="0" w:color="DCE6F1"/>
              <w:right w:val="nil"/>
            </w:tcBorders>
            <w:noWrap/>
            <w:vAlign w:val="center"/>
            <w:hideMark/>
          </w:tcPr>
          <w:p w14:paraId="425542A3" w14:textId="0744B5E5"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S/.3,887</w:t>
            </w:r>
          </w:p>
        </w:tc>
        <w:tc>
          <w:tcPr>
            <w:tcW w:w="200" w:type="pct"/>
            <w:tcBorders>
              <w:top w:val="single" w:sz="4" w:space="0" w:color="DCE6F1"/>
              <w:left w:val="nil"/>
              <w:bottom w:val="single" w:sz="4" w:space="0" w:color="DCE6F1"/>
              <w:right w:val="nil"/>
            </w:tcBorders>
            <w:noWrap/>
            <w:vAlign w:val="center"/>
            <w:hideMark/>
          </w:tcPr>
          <w:p w14:paraId="5BEA41CD" w14:textId="6F0A06EE"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$899</w:t>
            </w:r>
          </w:p>
        </w:tc>
        <w:tc>
          <w:tcPr>
            <w:tcW w:w="328" w:type="pct"/>
            <w:tcBorders>
              <w:top w:val="single" w:sz="4" w:space="0" w:color="DCE6F1"/>
              <w:left w:val="nil"/>
              <w:bottom w:val="single" w:sz="4" w:space="0" w:color="DCE6F1"/>
              <w:right w:val="nil"/>
            </w:tcBorders>
            <w:noWrap/>
            <w:vAlign w:val="center"/>
            <w:hideMark/>
          </w:tcPr>
          <w:p w14:paraId="44EB4677" w14:textId="41156945"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S/.3,237</w:t>
            </w:r>
          </w:p>
        </w:tc>
        <w:tc>
          <w:tcPr>
            <w:tcW w:w="200" w:type="pct"/>
            <w:tcBorders>
              <w:top w:val="single" w:sz="4" w:space="0" w:color="DCE6F1"/>
              <w:left w:val="nil"/>
              <w:bottom w:val="single" w:sz="4" w:space="0" w:color="DCE6F1"/>
              <w:right w:val="nil"/>
            </w:tcBorders>
            <w:noWrap/>
            <w:vAlign w:val="center"/>
            <w:hideMark/>
          </w:tcPr>
          <w:p w14:paraId="10FB19C7" w14:textId="206A157A"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$899</w:t>
            </w:r>
          </w:p>
        </w:tc>
        <w:tc>
          <w:tcPr>
            <w:tcW w:w="328" w:type="pct"/>
            <w:tcBorders>
              <w:top w:val="single" w:sz="4" w:space="0" w:color="DCE6F1"/>
              <w:left w:val="nil"/>
              <w:bottom w:val="single" w:sz="4" w:space="0" w:color="DCE6F1"/>
              <w:right w:val="nil"/>
            </w:tcBorders>
            <w:noWrap/>
            <w:vAlign w:val="center"/>
            <w:hideMark/>
          </w:tcPr>
          <w:p w14:paraId="0C1892E8" w14:textId="0073F906"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S/.3,237</w:t>
            </w:r>
          </w:p>
        </w:tc>
        <w:tc>
          <w:tcPr>
            <w:tcW w:w="264" w:type="pct"/>
            <w:tcBorders>
              <w:top w:val="single" w:sz="4" w:space="0" w:color="DCE6F1"/>
              <w:left w:val="nil"/>
              <w:bottom w:val="single" w:sz="4" w:space="0" w:color="DCE6F1"/>
              <w:right w:val="nil"/>
            </w:tcBorders>
            <w:vAlign w:val="center"/>
            <w:hideMark/>
          </w:tcPr>
          <w:p w14:paraId="25C876D2" w14:textId="3528CF46" w:rsidR="00665835" w:rsidRPr="00A83B20" w:rsidRDefault="00665835" w:rsidP="00665835">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03-12 yrs</w:t>
            </w:r>
          </w:p>
        </w:tc>
        <w:tc>
          <w:tcPr>
            <w:tcW w:w="264" w:type="pct"/>
            <w:tcBorders>
              <w:top w:val="single" w:sz="4" w:space="0" w:color="DCE6F1"/>
              <w:left w:val="nil"/>
              <w:bottom w:val="single" w:sz="4" w:space="0" w:color="DCE6F1"/>
              <w:right w:val="nil"/>
            </w:tcBorders>
            <w:vAlign w:val="center"/>
            <w:hideMark/>
          </w:tcPr>
          <w:p w14:paraId="16831408" w14:textId="3711997B" w:rsidR="00665835" w:rsidRPr="00A83B20" w:rsidRDefault="00665835" w:rsidP="00665835">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03-12 yrs</w:t>
            </w:r>
          </w:p>
        </w:tc>
      </w:tr>
      <w:tr w:rsidR="00665835" w:rsidRPr="00A83B20" w14:paraId="0C145A20" w14:textId="77777777" w:rsidTr="00A83B20">
        <w:trPr>
          <w:trHeight w:val="431"/>
        </w:trPr>
        <w:tc>
          <w:tcPr>
            <w:tcW w:w="832" w:type="pct"/>
            <w:tcBorders>
              <w:top w:val="nil"/>
              <w:left w:val="nil"/>
              <w:bottom w:val="single" w:sz="4" w:space="0" w:color="DCE6F1"/>
              <w:right w:val="nil"/>
            </w:tcBorders>
            <w:vAlign w:val="center"/>
            <w:hideMark/>
          </w:tcPr>
          <w:p w14:paraId="61D796C9" w14:textId="7D4D1FD4"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CATALONIA BÁVARO BEACH</w:t>
            </w:r>
          </w:p>
        </w:tc>
        <w:tc>
          <w:tcPr>
            <w:tcW w:w="999" w:type="pct"/>
            <w:tcBorders>
              <w:top w:val="nil"/>
              <w:left w:val="nil"/>
              <w:bottom w:val="single" w:sz="4" w:space="0" w:color="DCE6F1"/>
              <w:right w:val="nil"/>
            </w:tcBorders>
            <w:vAlign w:val="center"/>
            <w:hideMark/>
          </w:tcPr>
          <w:p w14:paraId="26C07836" w14:textId="1296D7A1" w:rsidR="00665835" w:rsidRPr="00A83B20" w:rsidRDefault="00665835" w:rsidP="00665835">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Hab. PREMIUM JUNIOR SUITE - Tarifa dinámica</w:t>
            </w:r>
          </w:p>
        </w:tc>
        <w:tc>
          <w:tcPr>
            <w:tcW w:w="238" w:type="pct"/>
            <w:tcBorders>
              <w:top w:val="nil"/>
              <w:left w:val="nil"/>
              <w:bottom w:val="single" w:sz="4" w:space="0" w:color="DCE6F1"/>
              <w:right w:val="nil"/>
            </w:tcBorders>
            <w:noWrap/>
            <w:vAlign w:val="center"/>
            <w:hideMark/>
          </w:tcPr>
          <w:p w14:paraId="40D06544" w14:textId="4BE638B9"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90" w:type="pct"/>
            <w:tcBorders>
              <w:top w:val="nil"/>
              <w:left w:val="nil"/>
              <w:bottom w:val="single" w:sz="4" w:space="0" w:color="DCE6F1"/>
              <w:right w:val="nil"/>
            </w:tcBorders>
            <w:noWrap/>
            <w:vAlign w:val="center"/>
            <w:hideMark/>
          </w:tcPr>
          <w:p w14:paraId="15C9BDA5" w14:textId="5605998A"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38" w:type="pct"/>
            <w:tcBorders>
              <w:top w:val="nil"/>
              <w:left w:val="nil"/>
              <w:bottom w:val="single" w:sz="4" w:space="0" w:color="DCE6F1"/>
              <w:right w:val="nil"/>
            </w:tcBorders>
            <w:noWrap/>
            <w:vAlign w:val="center"/>
            <w:hideMark/>
          </w:tcPr>
          <w:p w14:paraId="777D118B" w14:textId="4445A84F"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$1,109</w:t>
            </w:r>
          </w:p>
        </w:tc>
        <w:tc>
          <w:tcPr>
            <w:tcW w:w="290" w:type="pct"/>
            <w:tcBorders>
              <w:top w:val="nil"/>
              <w:left w:val="nil"/>
              <w:bottom w:val="single" w:sz="4" w:space="0" w:color="DCE6F1"/>
              <w:right w:val="nil"/>
            </w:tcBorders>
            <w:noWrap/>
            <w:vAlign w:val="center"/>
            <w:hideMark/>
          </w:tcPr>
          <w:p w14:paraId="141700F4" w14:textId="7DD56D96"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S/.3,992</w:t>
            </w:r>
          </w:p>
        </w:tc>
        <w:tc>
          <w:tcPr>
            <w:tcW w:w="238" w:type="pct"/>
            <w:tcBorders>
              <w:top w:val="nil"/>
              <w:left w:val="nil"/>
              <w:bottom w:val="single" w:sz="4" w:space="0" w:color="DCE6F1"/>
              <w:right w:val="nil"/>
            </w:tcBorders>
            <w:noWrap/>
            <w:vAlign w:val="center"/>
            <w:hideMark/>
          </w:tcPr>
          <w:p w14:paraId="518C4311" w14:textId="69556650"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90" w:type="pct"/>
            <w:tcBorders>
              <w:top w:val="nil"/>
              <w:left w:val="nil"/>
              <w:bottom w:val="single" w:sz="4" w:space="0" w:color="DCE6F1"/>
              <w:right w:val="nil"/>
            </w:tcBorders>
            <w:noWrap/>
            <w:vAlign w:val="center"/>
            <w:hideMark/>
          </w:tcPr>
          <w:p w14:paraId="0CF5C662" w14:textId="7F87AA3D"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00" w:type="pct"/>
            <w:tcBorders>
              <w:top w:val="nil"/>
              <w:left w:val="nil"/>
              <w:bottom w:val="single" w:sz="4" w:space="0" w:color="DCE6F1"/>
              <w:right w:val="nil"/>
            </w:tcBorders>
            <w:noWrap/>
            <w:vAlign w:val="center"/>
            <w:hideMark/>
          </w:tcPr>
          <w:p w14:paraId="4BC863F5" w14:textId="5B2293ED"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$909</w:t>
            </w:r>
          </w:p>
        </w:tc>
        <w:tc>
          <w:tcPr>
            <w:tcW w:w="328" w:type="pct"/>
            <w:tcBorders>
              <w:top w:val="nil"/>
              <w:left w:val="nil"/>
              <w:bottom w:val="single" w:sz="4" w:space="0" w:color="DCE6F1"/>
              <w:right w:val="nil"/>
            </w:tcBorders>
            <w:noWrap/>
            <w:vAlign w:val="center"/>
            <w:hideMark/>
          </w:tcPr>
          <w:p w14:paraId="61AF9D58" w14:textId="6FF72669"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S/.3,271</w:t>
            </w:r>
          </w:p>
        </w:tc>
        <w:tc>
          <w:tcPr>
            <w:tcW w:w="200" w:type="pct"/>
            <w:tcBorders>
              <w:top w:val="nil"/>
              <w:left w:val="nil"/>
              <w:bottom w:val="single" w:sz="4" w:space="0" w:color="DCE6F1"/>
              <w:right w:val="nil"/>
            </w:tcBorders>
            <w:noWrap/>
            <w:vAlign w:val="center"/>
            <w:hideMark/>
          </w:tcPr>
          <w:p w14:paraId="29343607" w14:textId="713179CD"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328" w:type="pct"/>
            <w:tcBorders>
              <w:top w:val="nil"/>
              <w:left w:val="nil"/>
              <w:bottom w:val="single" w:sz="4" w:space="0" w:color="DCE6F1"/>
              <w:right w:val="nil"/>
            </w:tcBorders>
            <w:noWrap/>
            <w:vAlign w:val="center"/>
            <w:hideMark/>
          </w:tcPr>
          <w:p w14:paraId="53096416" w14:textId="20CB4288" w:rsidR="00665835" w:rsidRPr="00A83B20" w:rsidRDefault="00665835" w:rsidP="00665835">
            <w:pPr>
              <w:spacing w:after="0" w:line="240" w:lineRule="auto"/>
              <w:jc w:val="center"/>
              <w:rPr>
                <w:rFonts w:ascii="Calibri" w:eastAsia="Times New Roman" w:hAnsi="Calibri" w:cs="Calibri"/>
                <w:b/>
                <w:bCs/>
                <w:color w:val="1F3864"/>
                <w:kern w:val="0"/>
                <w:sz w:val="16"/>
                <w:szCs w:val="16"/>
                <w:lang w:eastAsia="es-PE"/>
                <w14:ligatures w14:val="none"/>
              </w:rPr>
            </w:pPr>
            <w:r>
              <w:rPr>
                <w:rFonts w:ascii="Calibri" w:hAnsi="Calibri" w:cs="Calibri"/>
                <w:b/>
                <w:bCs/>
                <w:color w:val="1F3864"/>
                <w:sz w:val="16"/>
                <w:szCs w:val="16"/>
              </w:rPr>
              <w:t>NA</w:t>
            </w:r>
          </w:p>
        </w:tc>
        <w:tc>
          <w:tcPr>
            <w:tcW w:w="264" w:type="pct"/>
            <w:tcBorders>
              <w:top w:val="nil"/>
              <w:left w:val="nil"/>
              <w:bottom w:val="single" w:sz="4" w:space="0" w:color="DCE6F1"/>
              <w:right w:val="nil"/>
            </w:tcBorders>
            <w:vAlign w:val="center"/>
            <w:hideMark/>
          </w:tcPr>
          <w:p w14:paraId="2A518D04" w14:textId="71472E8C" w:rsidR="00665835" w:rsidRPr="00A83B20" w:rsidRDefault="00665835" w:rsidP="00665835">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02-12 yrs</w:t>
            </w:r>
          </w:p>
        </w:tc>
        <w:tc>
          <w:tcPr>
            <w:tcW w:w="264" w:type="pct"/>
            <w:tcBorders>
              <w:top w:val="nil"/>
              <w:left w:val="nil"/>
              <w:bottom w:val="single" w:sz="4" w:space="0" w:color="DCE6F1"/>
              <w:right w:val="nil"/>
            </w:tcBorders>
            <w:vAlign w:val="center"/>
            <w:hideMark/>
          </w:tcPr>
          <w:p w14:paraId="159B90F2" w14:textId="5231DC98" w:rsidR="00665835" w:rsidRPr="00A83B20" w:rsidRDefault="00665835" w:rsidP="00665835">
            <w:pPr>
              <w:spacing w:after="0" w:line="240" w:lineRule="auto"/>
              <w:jc w:val="center"/>
              <w:rPr>
                <w:rFonts w:ascii="Calibri" w:eastAsia="Times New Roman" w:hAnsi="Calibri" w:cs="Calibri"/>
                <w:b/>
                <w:bCs/>
                <w:color w:val="0000CC"/>
                <w:kern w:val="0"/>
                <w:sz w:val="16"/>
                <w:szCs w:val="16"/>
                <w:lang w:eastAsia="es-PE"/>
                <w14:ligatures w14:val="none"/>
              </w:rPr>
            </w:pPr>
            <w:r>
              <w:rPr>
                <w:rFonts w:ascii="Calibri" w:hAnsi="Calibri" w:cs="Calibri"/>
                <w:b/>
                <w:bCs/>
                <w:color w:val="0000CC"/>
                <w:sz w:val="16"/>
                <w:szCs w:val="16"/>
              </w:rPr>
              <w:t>02-12 yrs</w:t>
            </w:r>
          </w:p>
        </w:tc>
      </w:tr>
    </w:tbl>
    <w:p w14:paraId="06D932F6" w14:textId="77777777" w:rsidR="00E80C4E" w:rsidRDefault="00E80C4E" w:rsidP="00E80C4E">
      <w:pPr>
        <w:pStyle w:val="Sinespaciado"/>
        <w:jc w:val="both"/>
        <w:rPr>
          <w:rFonts w:cs="Calibri"/>
          <w:b/>
          <w:bCs/>
          <w:color w:val="002060"/>
          <w:sz w:val="22"/>
          <w:szCs w:val="22"/>
          <w:u w:val="single"/>
        </w:rPr>
      </w:pPr>
    </w:p>
    <w:p w14:paraId="5584BEBD" w14:textId="77777777" w:rsidR="00E80C4E" w:rsidRDefault="00E80C4E" w:rsidP="00E80C4E">
      <w:pPr>
        <w:pStyle w:val="Sinespaciado"/>
        <w:jc w:val="both"/>
        <w:rPr>
          <w:rFonts w:cs="Calibri"/>
          <w:b/>
          <w:bCs/>
          <w:color w:val="002060"/>
          <w:sz w:val="22"/>
          <w:szCs w:val="22"/>
          <w:u w:val="single"/>
        </w:rPr>
      </w:pPr>
    </w:p>
    <w:p w14:paraId="580B1845" w14:textId="77777777" w:rsidR="0044779C" w:rsidRDefault="0044779C" w:rsidP="00E80C4E">
      <w:pPr>
        <w:pStyle w:val="Sinespaciado"/>
        <w:jc w:val="both"/>
        <w:rPr>
          <w:rFonts w:cs="Calibri"/>
          <w:b/>
          <w:bCs/>
          <w:color w:val="002060"/>
          <w:sz w:val="22"/>
          <w:szCs w:val="22"/>
          <w:u w:val="single"/>
        </w:rPr>
      </w:pPr>
    </w:p>
    <w:p w14:paraId="0D8C79DD" w14:textId="77777777" w:rsidR="0044779C" w:rsidRDefault="0044779C" w:rsidP="00E80C4E">
      <w:pPr>
        <w:pStyle w:val="Sinespaciado"/>
        <w:jc w:val="both"/>
        <w:rPr>
          <w:rFonts w:cs="Calibri"/>
          <w:b/>
          <w:bCs/>
          <w:color w:val="002060"/>
          <w:sz w:val="22"/>
          <w:szCs w:val="22"/>
          <w:u w:val="single"/>
        </w:rPr>
      </w:pPr>
    </w:p>
    <w:p w14:paraId="6BE39EC9" w14:textId="77777777" w:rsidR="00123E41" w:rsidRDefault="00123E41" w:rsidP="00123E4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PUNTA CANA</w:t>
      </w:r>
    </w:p>
    <w:p w14:paraId="164F805B" w14:textId="77777777" w:rsidR="00123E41" w:rsidRPr="00494411" w:rsidRDefault="00123E41" w:rsidP="00123E41">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3047DA">
          <w:rPr>
            <w:rStyle w:val="Hipervnculo"/>
            <w:rFonts w:ascii="Calibri" w:eastAsia="Calibri" w:hAnsi="Calibri" w:cs="Calibri"/>
          </w:rPr>
          <w:t>E-TICKET REPÚBLICA DOMINICANA</w:t>
        </w:r>
      </w:hyperlink>
    </w:p>
    <w:p w14:paraId="49733037" w14:textId="77777777" w:rsidR="00807FA1" w:rsidRDefault="00807FA1" w:rsidP="00807FA1">
      <w:pPr>
        <w:pStyle w:val="Sinespaciado"/>
        <w:rPr>
          <w:rFonts w:cs="Calibri"/>
          <w:b/>
          <w:color w:val="002060"/>
          <w:sz w:val="20"/>
          <w:szCs w:val="20"/>
          <w:u w:val="single"/>
        </w:rPr>
      </w:pPr>
    </w:p>
    <w:p w14:paraId="630D7F20" w14:textId="77777777" w:rsidR="00807FA1" w:rsidRDefault="00807FA1" w:rsidP="00807FA1">
      <w:pPr>
        <w:pStyle w:val="Sinespaciado"/>
        <w:rPr>
          <w:rFonts w:cs="Calibri"/>
          <w:b/>
          <w:color w:val="002060"/>
          <w:sz w:val="20"/>
          <w:szCs w:val="20"/>
          <w:u w:val="single"/>
        </w:rPr>
      </w:pPr>
    </w:p>
    <w:p w14:paraId="17D2E3F7"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10803F71" w14:textId="2A8F0DC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665835">
        <w:rPr>
          <w:rFonts w:ascii="Calibri" w:eastAsia="Calibri" w:hAnsi="Calibri" w:cs="Calibri"/>
          <w:color w:val="002060"/>
        </w:rPr>
        <w:t>30</w:t>
      </w:r>
      <w:r w:rsidR="007523BC">
        <w:rPr>
          <w:rFonts w:ascii="Calibri" w:eastAsia="Calibri" w:hAnsi="Calibri" w:cs="Calibri"/>
          <w:color w:val="002060"/>
        </w:rPr>
        <w:t xml:space="preserve"> de junio</w:t>
      </w:r>
      <w:r w:rsidRPr="00794764">
        <w:rPr>
          <w:rFonts w:ascii="Calibri" w:eastAsia="Calibri" w:hAnsi="Calibri" w:cs="Calibri"/>
          <w:color w:val="002060"/>
        </w:rPr>
        <w:t xml:space="preserve"> de 2026 </w:t>
      </w:r>
      <w:r w:rsidR="00F247EC">
        <w:rPr>
          <w:rFonts w:ascii="Calibri" w:eastAsia="Calibri" w:hAnsi="Calibri" w:cs="Calibri"/>
          <w:color w:val="002060"/>
        </w:rPr>
        <w:t>y/</w:t>
      </w:r>
      <w:r w:rsidRPr="00794764">
        <w:rPr>
          <w:rFonts w:ascii="Calibri" w:eastAsia="Calibri" w:hAnsi="Calibri" w:cs="Calibri"/>
          <w:color w:val="002060"/>
        </w:rPr>
        <w:t>o hasta agotar stock.</w:t>
      </w:r>
    </w:p>
    <w:p w14:paraId="230E9B2F" w14:textId="595438B2"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B7649D">
        <w:rPr>
          <w:rFonts w:ascii="Calibri" w:eastAsia="Calibri" w:hAnsi="Calibri" w:cs="Calibri"/>
          <w:color w:val="002060"/>
        </w:rPr>
        <w:t>690</w:t>
      </w:r>
      <w:r w:rsidRPr="00794764">
        <w:rPr>
          <w:rFonts w:ascii="Calibri" w:eastAsia="Calibri" w:hAnsi="Calibri" w:cs="Calibri"/>
          <w:color w:val="002060"/>
        </w:rPr>
        <w:t>).</w:t>
      </w:r>
    </w:p>
    <w:p w14:paraId="02641858"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55069945" w14:textId="4FBA286F"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B7649D">
        <w:rPr>
          <w:rFonts w:ascii="Calibri" w:eastAsia="Calibri" w:hAnsi="Calibri" w:cs="Calibri"/>
          <w:color w:val="002060"/>
        </w:rPr>
        <w:t>790</w:t>
      </w:r>
      <w:r w:rsidRPr="00794764">
        <w:rPr>
          <w:rFonts w:ascii="Calibri" w:eastAsia="Calibri" w:hAnsi="Calibri" w:cs="Calibri"/>
          <w:color w:val="002060"/>
        </w:rPr>
        <w:t xml:space="preserve"> por persona, no reembolsable, con envío obligatorio de DNI o pasaporte.</w:t>
      </w:r>
    </w:p>
    <w:p w14:paraId="7932D9D6"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2EDBDB8F" w14:textId="77777777" w:rsidR="00807FA1" w:rsidRPr="00812D45"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4382B752" w14:textId="77777777" w:rsidR="00807FA1" w:rsidRPr="00364EEE" w:rsidRDefault="00807FA1" w:rsidP="00807FA1">
      <w:pPr>
        <w:numPr>
          <w:ilvl w:val="0"/>
          <w:numId w:val="8"/>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ARAJET:</w:t>
      </w:r>
    </w:p>
    <w:p w14:paraId="08BF8B60"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37529966"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76D3A861"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30EF98A3"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72BF6161"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Boletos y vouchers:</w:t>
      </w:r>
      <w:r w:rsidRPr="00794764">
        <w:rPr>
          <w:rFonts w:ascii="Calibri" w:eastAsia="Calibri" w:hAnsi="Calibri" w:cs="Calibri"/>
          <w:color w:val="002060"/>
        </w:rPr>
        <w:t xml:space="preserve"> Entrega 48 horas antes de la salida.</w:t>
      </w:r>
    </w:p>
    <w:p w14:paraId="3307C0F9"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4B82D850"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75B15651" w14:textId="77777777" w:rsidR="00807FA1" w:rsidRPr="0049155C" w:rsidRDefault="00807FA1" w:rsidP="00807FA1">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2F4958CA"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2BDFFE7F" w14:textId="77777777" w:rsidR="00807FA1" w:rsidRPr="00512E99"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B33220E"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03AE5DB7"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534DD4CD"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6BE99376"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7ACB11A5"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Cancelaciones / No Show</w:t>
      </w:r>
      <w:r w:rsidRPr="00AF221E">
        <w:rPr>
          <w:rFonts w:ascii="Calibri" w:eastAsia="Calibri" w:hAnsi="Calibri" w:cs="Calibri"/>
          <w:color w:val="002060"/>
        </w:rPr>
        <w:t>: Penalidad del 100% tras el pago final.</w:t>
      </w:r>
    </w:p>
    <w:p w14:paraId="5B70E9D7"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5C7C389"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2BA51DDC"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8775883"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158B8065" w14:textId="77777777" w:rsidR="00807FA1" w:rsidRPr="00AF221E"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lastRenderedPageBreak/>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23C95E43" w14:textId="77777777" w:rsidR="00807FA1" w:rsidRDefault="00807FA1" w:rsidP="00807FA1">
      <w:pPr>
        <w:pStyle w:val="Sinespaciado"/>
        <w:rPr>
          <w:rFonts w:cs="Calibri"/>
          <w:b/>
          <w:color w:val="002060"/>
          <w:sz w:val="20"/>
          <w:szCs w:val="20"/>
          <w:u w:val="single"/>
        </w:rPr>
      </w:pPr>
    </w:p>
    <w:p w14:paraId="7F31F352" w14:textId="77777777" w:rsidR="00807FA1" w:rsidRDefault="00807FA1" w:rsidP="00807FA1">
      <w:pPr>
        <w:pStyle w:val="Sinespaciado"/>
        <w:rPr>
          <w:rFonts w:cs="Calibri"/>
          <w:b/>
          <w:color w:val="002060"/>
          <w:sz w:val="20"/>
          <w:szCs w:val="20"/>
          <w:u w:val="single"/>
        </w:rPr>
      </w:pPr>
    </w:p>
    <w:p w14:paraId="3A509FD4" w14:textId="727682F8" w:rsidR="00807FA1" w:rsidRPr="00A5763A" w:rsidRDefault="00807FA1" w:rsidP="00807FA1">
      <w:pPr>
        <w:pStyle w:val="Sinespaciado"/>
        <w:jc w:val="center"/>
        <w:rPr>
          <w:rFonts w:cs="Calibri"/>
          <w:b/>
          <w:color w:val="002060"/>
          <w:sz w:val="20"/>
          <w:szCs w:val="20"/>
          <w:u w:val="single"/>
        </w:rPr>
      </w:pPr>
      <w:hyperlink r:id="rId8" w:history="1">
        <w:r w:rsidRPr="004D0514">
          <w:rPr>
            <w:rStyle w:val="Hipervnculo"/>
            <w:rFonts w:cs="Calibri"/>
            <w:b/>
            <w:bCs/>
          </w:rPr>
          <w:t>VER TÉRMINOS Y COND</w:t>
        </w:r>
        <w:r w:rsidR="004D0514" w:rsidRPr="004D0514">
          <w:rPr>
            <w:rStyle w:val="Hipervnculo"/>
            <w:rFonts w:cs="Calibri"/>
            <w:b/>
            <w:bCs/>
          </w:rPr>
          <w:t>I</w:t>
        </w:r>
        <w:r w:rsidRPr="004D0514">
          <w:rPr>
            <w:rStyle w:val="Hipervnculo"/>
            <w:rFonts w:cs="Calibri"/>
            <w:b/>
            <w:bCs/>
          </w:rPr>
          <w:t>CIONES</w:t>
        </w:r>
        <w:r w:rsidRPr="004D0514">
          <w:rPr>
            <w:rStyle w:val="Hipervnculo"/>
            <w:b/>
            <w:bCs/>
          </w:rPr>
          <w:t xml:space="preserve"> DE CONTRATACIÓN</w:t>
        </w:r>
      </w:hyperlink>
    </w:p>
    <w:p w14:paraId="64729457" w14:textId="77777777" w:rsidR="0044779C" w:rsidRDefault="0044779C" w:rsidP="00E80C4E">
      <w:pPr>
        <w:pStyle w:val="Sinespaciado"/>
        <w:jc w:val="both"/>
        <w:rPr>
          <w:rFonts w:cs="Calibri"/>
          <w:b/>
          <w:bCs/>
          <w:color w:val="002060"/>
          <w:sz w:val="22"/>
          <w:szCs w:val="22"/>
          <w:u w:val="single"/>
        </w:rPr>
      </w:pPr>
    </w:p>
    <w:p w14:paraId="611F3738" w14:textId="5470E096" w:rsidR="00E22419" w:rsidRPr="00E22419" w:rsidRDefault="00E22419" w:rsidP="00E22419">
      <w:pPr>
        <w:tabs>
          <w:tab w:val="left" w:pos="7764"/>
        </w:tabs>
      </w:pP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73EB" w14:textId="77777777" w:rsidR="00141EFF" w:rsidRDefault="00141EFF" w:rsidP="007D5D95">
      <w:pPr>
        <w:spacing w:after="0" w:line="240" w:lineRule="auto"/>
      </w:pPr>
      <w:r>
        <w:separator/>
      </w:r>
    </w:p>
  </w:endnote>
  <w:endnote w:type="continuationSeparator" w:id="0">
    <w:p w14:paraId="01E5F578" w14:textId="77777777" w:rsidR="00141EFF" w:rsidRDefault="00141EFF"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FA5B" w14:textId="77777777" w:rsidR="00141EFF" w:rsidRDefault="00141EFF" w:rsidP="007D5D95">
      <w:pPr>
        <w:spacing w:after="0" w:line="240" w:lineRule="auto"/>
      </w:pPr>
      <w:r>
        <w:separator/>
      </w:r>
    </w:p>
  </w:footnote>
  <w:footnote w:type="continuationSeparator" w:id="0">
    <w:p w14:paraId="4A8CCABC" w14:textId="77777777" w:rsidR="00141EFF" w:rsidRDefault="00141EFF"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6F383F1" w:rsidR="004713AE" w:rsidRPr="001A6F01" w:rsidRDefault="004713AE" w:rsidP="007D5D95">
    <w:pPr>
      <w:pStyle w:val="Encabezado"/>
      <w:jc w:val="right"/>
      <w:rPr>
        <w:rFonts w:ascii="Montserrat" w:hAnsi="Montserrat"/>
        <w:i/>
        <w:iCs/>
        <w:color w:val="007536"/>
        <w:sz w:val="28"/>
        <w:szCs w:val="28"/>
      </w:rPr>
    </w:pPr>
    <w:r w:rsidRPr="00E63249">
      <w:rPr>
        <w:rFonts w:ascii="Montserrat" w:hAnsi="Montserrat"/>
        <w:i/>
        <w:iCs/>
        <w:noProof/>
        <w:color w:val="7F7F7F" w:themeColor="text1" w:themeTint="80"/>
        <w:sz w:val="12"/>
        <w:szCs w:val="12"/>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65A9">
      <w:rPr>
        <w:rFonts w:ascii="Montserrat" w:hAnsi="Montserrat"/>
        <w:i/>
        <w:iCs/>
        <w:color w:val="007536"/>
      </w:rPr>
      <w:t>VACACIONES CONFIRMADAS</w:t>
    </w:r>
    <w:r w:rsidR="00C84003" w:rsidRPr="00E63249">
      <w:rPr>
        <w:rFonts w:ascii="Montserrat" w:hAnsi="Montserrat"/>
        <w:i/>
        <w:iCs/>
        <w:color w:val="007536"/>
      </w:rPr>
      <w:t xml:space="preserve"> PUNTA CANA CON ARAJET</w:t>
    </w:r>
  </w:p>
  <w:p w14:paraId="2C9AF8AA" w14:textId="76D3B242"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665835">
      <w:rPr>
        <w:rFonts w:ascii="Montserrat" w:hAnsi="Montserrat"/>
        <w:i/>
        <w:iCs/>
        <w:color w:val="7F7F7F" w:themeColor="text1" w:themeTint="80"/>
        <w:sz w:val="20"/>
        <w:szCs w:val="20"/>
      </w:rPr>
      <w:t>19</w:t>
    </w:r>
    <w:r w:rsidR="00E365A9">
      <w:rPr>
        <w:rFonts w:ascii="Montserrat" w:hAnsi="Montserrat"/>
        <w:i/>
        <w:iCs/>
        <w:color w:val="7F7F7F" w:themeColor="text1" w:themeTint="80"/>
        <w:sz w:val="20"/>
        <w:szCs w:val="20"/>
      </w:rPr>
      <w:t>/06</w:t>
    </w:r>
    <w:r w:rsidR="00C84003">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523995">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57E5C"/>
    <w:rsid w:val="00073A48"/>
    <w:rsid w:val="00091A2D"/>
    <w:rsid w:val="000C158C"/>
    <w:rsid w:val="000D2DED"/>
    <w:rsid w:val="00120AD9"/>
    <w:rsid w:val="00123E41"/>
    <w:rsid w:val="00131DE9"/>
    <w:rsid w:val="00141EFF"/>
    <w:rsid w:val="00145FF7"/>
    <w:rsid w:val="001606B3"/>
    <w:rsid w:val="00194C26"/>
    <w:rsid w:val="001A6F01"/>
    <w:rsid w:val="001C41C0"/>
    <w:rsid w:val="001E0824"/>
    <w:rsid w:val="001F5256"/>
    <w:rsid w:val="002A3950"/>
    <w:rsid w:val="002D0E4D"/>
    <w:rsid w:val="00330B28"/>
    <w:rsid w:val="003C7C91"/>
    <w:rsid w:val="0044779C"/>
    <w:rsid w:val="00450DCD"/>
    <w:rsid w:val="004713AE"/>
    <w:rsid w:val="004A70E0"/>
    <w:rsid w:val="004D0514"/>
    <w:rsid w:val="004E7ADA"/>
    <w:rsid w:val="00561549"/>
    <w:rsid w:val="005723EA"/>
    <w:rsid w:val="00580547"/>
    <w:rsid w:val="005C54EC"/>
    <w:rsid w:val="006502AF"/>
    <w:rsid w:val="00665835"/>
    <w:rsid w:val="006A7834"/>
    <w:rsid w:val="006F5F8B"/>
    <w:rsid w:val="0070025F"/>
    <w:rsid w:val="00710948"/>
    <w:rsid w:val="007523BC"/>
    <w:rsid w:val="00784897"/>
    <w:rsid w:val="007C27B8"/>
    <w:rsid w:val="007D5D95"/>
    <w:rsid w:val="00803156"/>
    <w:rsid w:val="00803387"/>
    <w:rsid w:val="00807FA1"/>
    <w:rsid w:val="008320B8"/>
    <w:rsid w:val="008B710B"/>
    <w:rsid w:val="008E2847"/>
    <w:rsid w:val="00A762BC"/>
    <w:rsid w:val="00A83B20"/>
    <w:rsid w:val="00B04E6A"/>
    <w:rsid w:val="00B57439"/>
    <w:rsid w:val="00B7649D"/>
    <w:rsid w:val="00B86BA9"/>
    <w:rsid w:val="00BB42CD"/>
    <w:rsid w:val="00BF79B1"/>
    <w:rsid w:val="00C045ED"/>
    <w:rsid w:val="00C25260"/>
    <w:rsid w:val="00C35102"/>
    <w:rsid w:val="00C83D77"/>
    <w:rsid w:val="00C84003"/>
    <w:rsid w:val="00CA73A6"/>
    <w:rsid w:val="00CB3BD5"/>
    <w:rsid w:val="00CE3C29"/>
    <w:rsid w:val="00D4709E"/>
    <w:rsid w:val="00D539CE"/>
    <w:rsid w:val="00D707F8"/>
    <w:rsid w:val="00D83457"/>
    <w:rsid w:val="00DC13CA"/>
    <w:rsid w:val="00DF6BD9"/>
    <w:rsid w:val="00E22419"/>
    <w:rsid w:val="00E238F1"/>
    <w:rsid w:val="00E365A9"/>
    <w:rsid w:val="00E4336C"/>
    <w:rsid w:val="00E63249"/>
    <w:rsid w:val="00E80C4E"/>
    <w:rsid w:val="00EF31F3"/>
    <w:rsid w:val="00F247EC"/>
    <w:rsid w:val="00F2768C"/>
    <w:rsid w:val="00F37B4A"/>
    <w:rsid w:val="00F435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E80C4E"/>
    <w:rPr>
      <w:rFonts w:ascii="Calibri" w:eastAsia="Calibri" w:hAnsi="Calibri"/>
      <w:kern w:val="1"/>
      <w:sz w:val="24"/>
      <w:szCs w:val="24"/>
      <w:lang w:eastAsia="hi-IN" w:bidi="hi-IN"/>
    </w:rPr>
  </w:style>
  <w:style w:type="paragraph" w:styleId="Sinespaciado">
    <w:name w:val="No Spacing"/>
    <w:link w:val="SinespaciadoCar"/>
    <w:qFormat/>
    <w:rsid w:val="00E80C4E"/>
    <w:pPr>
      <w:suppressAutoHyphens/>
      <w:spacing w:after="0" w:line="100" w:lineRule="atLeast"/>
    </w:pPr>
    <w:rPr>
      <w:rFonts w:ascii="Calibri" w:eastAsia="Calibri" w:hAnsi="Calibri"/>
      <w:kern w:val="1"/>
      <w:sz w:val="24"/>
      <w:szCs w:val="24"/>
      <w:lang w:eastAsia="hi-IN" w:bidi="hi-IN"/>
    </w:rPr>
  </w:style>
  <w:style w:type="paragraph" w:styleId="NormalWeb">
    <w:name w:val="Normal (Web)"/>
    <w:basedOn w:val="Normal"/>
    <w:uiPriority w:val="99"/>
    <w:unhideWhenUsed/>
    <w:rsid w:val="00E80C4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807FA1"/>
    <w:rPr>
      <w:color w:val="467886" w:themeColor="hyperlink"/>
      <w:u w:val="single"/>
    </w:rPr>
  </w:style>
  <w:style w:type="character" w:styleId="Mencinsinresolver">
    <w:name w:val="Unresolved Mention"/>
    <w:basedOn w:val="Fuentedeprrafopredeter"/>
    <w:uiPriority w:val="99"/>
    <w:semiHidden/>
    <w:unhideWhenUsed/>
    <w:rsid w:val="004D0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585</Words>
  <Characters>3222</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46</cp:revision>
  <dcterms:created xsi:type="dcterms:W3CDTF">2026-01-28T14:43:00Z</dcterms:created>
  <dcterms:modified xsi:type="dcterms:W3CDTF">2026-06-19T14:50:00Z</dcterms:modified>
</cp:coreProperties>
</file>