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736F85A7" w:rsidR="00E80C4E" w:rsidRPr="009E6F8D" w:rsidRDefault="00B57439"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05-AGO</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5A760F5C"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C27B8">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33D19E33" w:rsidR="00E80C4E" w:rsidRPr="009E6F8D" w:rsidRDefault="00B57439"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w:t>
            </w:r>
            <w:r w:rsidR="00091A2D">
              <w:rPr>
                <w:rFonts w:ascii="Calibri" w:eastAsia="Times New Roman" w:hAnsi="Calibri" w:cs="Calibri"/>
                <w:b/>
                <w:bCs/>
                <w:color w:val="002060"/>
                <w:sz w:val="20"/>
                <w:szCs w:val="20"/>
                <w:lang w:eastAsia="es-PE"/>
              </w:rPr>
              <w:t>-AGO</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5BF0637D"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10948">
              <w:rPr>
                <w:rFonts w:ascii="Calibri" w:eastAsia="Times New Roman" w:hAnsi="Calibri" w:cs="Calibri"/>
                <w:b/>
                <w:bCs/>
                <w:color w:val="002060"/>
                <w:sz w:val="20"/>
                <w:szCs w:val="20"/>
                <w:lang w:eastAsia="es-PE"/>
              </w:rPr>
              <w:t>4</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670C60C6"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20:02</w:t>
            </w:r>
          </w:p>
        </w:tc>
        <w:tc>
          <w:tcPr>
            <w:tcW w:w="709" w:type="dxa"/>
            <w:tcBorders>
              <w:top w:val="nil"/>
              <w:left w:val="nil"/>
              <w:bottom w:val="single" w:sz="4" w:space="0" w:color="DAEEF3"/>
              <w:right w:val="single" w:sz="4" w:space="0" w:color="DAEEF3"/>
            </w:tcBorders>
            <w:vAlign w:val="bottom"/>
            <w:hideMark/>
          </w:tcPr>
          <w:p w14:paraId="09B142D8" w14:textId="357B04A6"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00:10+1</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5E4043DA"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710948">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2D0D0240"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710948">
        <w:rPr>
          <w:rFonts w:ascii="Calibri" w:hAnsi="Calibri" w:cs="Calibri"/>
          <w:b/>
          <w:color w:val="002060"/>
          <w:szCs w:val="20"/>
          <w:lang w:eastAsia="es-PE"/>
        </w:rPr>
        <w:t>5</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27"/>
        <w:gridCol w:w="899"/>
        <w:gridCol w:w="727"/>
        <w:gridCol w:w="899"/>
        <w:gridCol w:w="727"/>
        <w:gridCol w:w="899"/>
        <w:gridCol w:w="813"/>
        <w:gridCol w:w="813"/>
      </w:tblGrid>
      <w:tr w:rsidR="001C41C0" w:rsidRPr="001C41C0" w14:paraId="5BF99336" w14:textId="77777777" w:rsidTr="001C41C0">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217207AF"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2E9D9A98"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6F4080C6"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189917AE"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442E297B"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39FA2129"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4BD6F4B1"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1075F921"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18E31DC3" w14:textId="77777777" w:rsidR="001C41C0" w:rsidRPr="001C41C0" w:rsidRDefault="001C41C0" w:rsidP="001C41C0">
            <w:pPr>
              <w:spacing w:after="0" w:line="240" w:lineRule="auto"/>
              <w:jc w:val="center"/>
              <w:rPr>
                <w:rFonts w:ascii="Calibri" w:eastAsia="Times New Roman" w:hAnsi="Calibri" w:cs="Calibri"/>
                <w:b/>
                <w:bCs/>
                <w:color w:val="FFFFFF"/>
                <w:kern w:val="0"/>
                <w:sz w:val="18"/>
                <w:szCs w:val="18"/>
                <w:lang w:eastAsia="es-PE"/>
                <w14:ligatures w14:val="none"/>
              </w:rPr>
            </w:pPr>
            <w:r w:rsidRPr="001C41C0">
              <w:rPr>
                <w:rFonts w:ascii="Calibri" w:eastAsia="Times New Roman" w:hAnsi="Calibri" w:cs="Calibri"/>
                <w:b/>
                <w:bCs/>
                <w:color w:val="FFFFFF"/>
                <w:kern w:val="0"/>
                <w:sz w:val="18"/>
                <w:szCs w:val="18"/>
                <w:lang w:eastAsia="es-PE"/>
                <w14:ligatures w14:val="none"/>
              </w:rPr>
              <w:t>EDAD CHD2</w:t>
            </w:r>
          </w:p>
        </w:tc>
      </w:tr>
      <w:tr w:rsidR="001C41C0" w:rsidRPr="001C41C0" w14:paraId="65EE5D8B" w14:textId="77777777" w:rsidTr="001C41C0">
        <w:trPr>
          <w:trHeight w:val="330"/>
        </w:trPr>
        <w:tc>
          <w:tcPr>
            <w:tcW w:w="832" w:type="pct"/>
            <w:vMerge/>
            <w:tcBorders>
              <w:top w:val="single" w:sz="4" w:space="0" w:color="DAEEF3"/>
              <w:left w:val="nil"/>
              <w:bottom w:val="nil"/>
              <w:right w:val="nil"/>
            </w:tcBorders>
            <w:vAlign w:val="center"/>
            <w:hideMark/>
          </w:tcPr>
          <w:p w14:paraId="10916280"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347C80D9"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2767CF16"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5480590E"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5AE554A9"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2AEDCAC9"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6" w:type="pct"/>
            <w:tcBorders>
              <w:top w:val="nil"/>
              <w:left w:val="nil"/>
              <w:bottom w:val="nil"/>
              <w:right w:val="nil"/>
            </w:tcBorders>
            <w:shd w:val="clear" w:color="205867" w:fill="387025"/>
            <w:noWrap/>
            <w:vAlign w:val="center"/>
            <w:hideMark/>
          </w:tcPr>
          <w:p w14:paraId="7F89505D"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2" w:type="pct"/>
            <w:tcBorders>
              <w:top w:val="nil"/>
              <w:left w:val="nil"/>
              <w:bottom w:val="nil"/>
              <w:right w:val="nil"/>
            </w:tcBorders>
            <w:shd w:val="clear" w:color="205867" w:fill="387025"/>
            <w:noWrap/>
            <w:vAlign w:val="center"/>
            <w:hideMark/>
          </w:tcPr>
          <w:p w14:paraId="51DD0DB3"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6" w:type="pct"/>
            <w:tcBorders>
              <w:top w:val="nil"/>
              <w:left w:val="nil"/>
              <w:bottom w:val="nil"/>
              <w:right w:val="nil"/>
            </w:tcBorders>
            <w:shd w:val="clear" w:color="205867" w:fill="387025"/>
            <w:noWrap/>
            <w:vAlign w:val="center"/>
            <w:hideMark/>
          </w:tcPr>
          <w:p w14:paraId="28636711"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2" w:type="pct"/>
            <w:tcBorders>
              <w:top w:val="nil"/>
              <w:left w:val="nil"/>
              <w:bottom w:val="nil"/>
              <w:right w:val="nil"/>
            </w:tcBorders>
            <w:shd w:val="clear" w:color="205867" w:fill="387025"/>
            <w:noWrap/>
            <w:vAlign w:val="center"/>
            <w:hideMark/>
          </w:tcPr>
          <w:p w14:paraId="0875C541"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36" w:type="pct"/>
            <w:tcBorders>
              <w:top w:val="nil"/>
              <w:left w:val="nil"/>
              <w:bottom w:val="nil"/>
              <w:right w:val="nil"/>
            </w:tcBorders>
            <w:shd w:val="clear" w:color="205867" w:fill="387025"/>
            <w:noWrap/>
            <w:vAlign w:val="center"/>
            <w:hideMark/>
          </w:tcPr>
          <w:p w14:paraId="291D0C6E" w14:textId="77777777" w:rsidR="001C41C0" w:rsidRPr="001C41C0" w:rsidRDefault="001C41C0" w:rsidP="001C41C0">
            <w:pPr>
              <w:spacing w:after="0" w:line="240" w:lineRule="auto"/>
              <w:jc w:val="center"/>
              <w:rPr>
                <w:rFonts w:ascii="Calibri" w:eastAsia="Times New Roman" w:hAnsi="Calibri" w:cs="Calibri"/>
                <w:b/>
                <w:bCs/>
                <w:color w:val="FFFFFF"/>
                <w:kern w:val="0"/>
                <w:sz w:val="16"/>
                <w:szCs w:val="16"/>
                <w:lang w:eastAsia="es-PE"/>
                <w14:ligatures w14:val="none"/>
              </w:rPr>
            </w:pPr>
            <w:r w:rsidRPr="001C41C0">
              <w:rPr>
                <w:rFonts w:ascii="Calibri" w:eastAsia="Times New Roman" w:hAnsi="Calibri" w:cs="Calibri"/>
                <w:b/>
                <w:bCs/>
                <w:color w:val="FFFFFF"/>
                <w:kern w:val="0"/>
                <w:sz w:val="16"/>
                <w:szCs w:val="16"/>
                <w:lang w:eastAsia="es-PE"/>
                <w14:ligatures w14:val="none"/>
              </w:rPr>
              <w:t>USD</w:t>
            </w:r>
          </w:p>
        </w:tc>
        <w:tc>
          <w:tcPr>
            <w:tcW w:w="292" w:type="pct"/>
            <w:tcBorders>
              <w:top w:val="nil"/>
              <w:left w:val="nil"/>
              <w:bottom w:val="nil"/>
              <w:right w:val="nil"/>
            </w:tcBorders>
            <w:shd w:val="clear" w:color="205867" w:fill="387025"/>
            <w:noWrap/>
            <w:vAlign w:val="center"/>
            <w:hideMark/>
          </w:tcPr>
          <w:p w14:paraId="5A72AC2E" w14:textId="77777777" w:rsidR="001C41C0" w:rsidRPr="001C41C0" w:rsidRDefault="001C41C0" w:rsidP="001C41C0">
            <w:pPr>
              <w:spacing w:after="0" w:line="240" w:lineRule="auto"/>
              <w:jc w:val="center"/>
              <w:rPr>
                <w:rFonts w:ascii="Calibri" w:eastAsia="Times New Roman" w:hAnsi="Calibri" w:cs="Calibri"/>
                <w:b/>
                <w:bCs/>
                <w:color w:val="FFFFFF"/>
                <w:kern w:val="0"/>
                <w:sz w:val="14"/>
                <w:szCs w:val="14"/>
                <w:lang w:eastAsia="es-PE"/>
                <w14:ligatures w14:val="none"/>
              </w:rPr>
            </w:pPr>
            <w:r w:rsidRPr="001C41C0">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7C4440D7"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61787A08" w14:textId="77777777" w:rsidR="001C41C0" w:rsidRPr="001C41C0" w:rsidRDefault="001C41C0" w:rsidP="001C41C0">
            <w:pPr>
              <w:spacing w:after="0" w:line="240" w:lineRule="auto"/>
              <w:rPr>
                <w:rFonts w:ascii="Calibri" w:eastAsia="Times New Roman" w:hAnsi="Calibri" w:cs="Calibri"/>
                <w:b/>
                <w:bCs/>
                <w:color w:val="FFFFFF"/>
                <w:kern w:val="0"/>
                <w:sz w:val="18"/>
                <w:szCs w:val="18"/>
                <w:lang w:eastAsia="es-PE"/>
                <w14:ligatures w14:val="none"/>
              </w:rPr>
            </w:pPr>
          </w:p>
        </w:tc>
      </w:tr>
      <w:tr w:rsidR="00C71D27" w:rsidRPr="001C41C0" w14:paraId="150C68F5" w14:textId="77777777" w:rsidTr="001C41C0">
        <w:trPr>
          <w:trHeight w:val="628"/>
        </w:trPr>
        <w:tc>
          <w:tcPr>
            <w:tcW w:w="832" w:type="pct"/>
            <w:tcBorders>
              <w:top w:val="single" w:sz="4" w:space="0" w:color="DCE6F1"/>
              <w:left w:val="nil"/>
              <w:bottom w:val="single" w:sz="4" w:space="0" w:color="DCE6F1"/>
              <w:right w:val="nil"/>
            </w:tcBorders>
            <w:vAlign w:val="center"/>
            <w:hideMark/>
          </w:tcPr>
          <w:p w14:paraId="04879922" w14:textId="1D93C94F"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 xml:space="preserve">SUNSCAPE COCO PUNTA CANA </w:t>
            </w:r>
          </w:p>
        </w:tc>
        <w:tc>
          <w:tcPr>
            <w:tcW w:w="999" w:type="pct"/>
            <w:tcBorders>
              <w:top w:val="single" w:sz="4" w:space="0" w:color="DCE6F1"/>
              <w:left w:val="nil"/>
              <w:bottom w:val="single" w:sz="4" w:space="0" w:color="DCE6F1"/>
              <w:right w:val="nil"/>
            </w:tcBorders>
            <w:vAlign w:val="center"/>
            <w:hideMark/>
          </w:tcPr>
          <w:p w14:paraId="610A5596" w14:textId="630A0177" w:rsidR="00C71D27" w:rsidRPr="001C41C0" w:rsidRDefault="00C71D27" w:rsidP="00C71D27">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Hab. Habitación Deluxe con cama tamaño king y vistas a la piscina - Tarifa dinámica</w:t>
            </w:r>
          </w:p>
        </w:tc>
        <w:tc>
          <w:tcPr>
            <w:tcW w:w="238" w:type="pct"/>
            <w:tcBorders>
              <w:top w:val="single" w:sz="4" w:space="0" w:color="DCE6F1"/>
              <w:left w:val="nil"/>
              <w:bottom w:val="single" w:sz="4" w:space="0" w:color="DCE6F1"/>
              <w:right w:val="nil"/>
            </w:tcBorders>
            <w:noWrap/>
            <w:vAlign w:val="center"/>
            <w:hideMark/>
          </w:tcPr>
          <w:p w14:paraId="64824A16" w14:textId="6BCBF1E9"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$1,375</w:t>
            </w:r>
          </w:p>
        </w:tc>
        <w:tc>
          <w:tcPr>
            <w:tcW w:w="290" w:type="pct"/>
            <w:tcBorders>
              <w:top w:val="single" w:sz="4" w:space="0" w:color="DCE6F1"/>
              <w:left w:val="nil"/>
              <w:bottom w:val="single" w:sz="4" w:space="0" w:color="DCE6F1"/>
              <w:right w:val="nil"/>
            </w:tcBorders>
            <w:noWrap/>
            <w:vAlign w:val="center"/>
            <w:hideMark/>
          </w:tcPr>
          <w:p w14:paraId="75610BB9" w14:textId="18ACB09F"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S/.4,952</w:t>
            </w:r>
          </w:p>
        </w:tc>
        <w:tc>
          <w:tcPr>
            <w:tcW w:w="238" w:type="pct"/>
            <w:tcBorders>
              <w:top w:val="single" w:sz="4" w:space="0" w:color="DCE6F1"/>
              <w:left w:val="nil"/>
              <w:bottom w:val="single" w:sz="4" w:space="0" w:color="DCE6F1"/>
              <w:right w:val="nil"/>
            </w:tcBorders>
            <w:noWrap/>
            <w:vAlign w:val="center"/>
            <w:hideMark/>
          </w:tcPr>
          <w:p w14:paraId="270BC154" w14:textId="10A35411"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$1,139</w:t>
            </w:r>
          </w:p>
        </w:tc>
        <w:tc>
          <w:tcPr>
            <w:tcW w:w="290" w:type="pct"/>
            <w:tcBorders>
              <w:top w:val="single" w:sz="4" w:space="0" w:color="DCE6F1"/>
              <w:left w:val="nil"/>
              <w:bottom w:val="single" w:sz="4" w:space="0" w:color="DCE6F1"/>
              <w:right w:val="nil"/>
            </w:tcBorders>
            <w:noWrap/>
            <w:vAlign w:val="center"/>
            <w:hideMark/>
          </w:tcPr>
          <w:p w14:paraId="09047695" w14:textId="082A62BA"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S/.4,100</w:t>
            </w:r>
          </w:p>
        </w:tc>
        <w:tc>
          <w:tcPr>
            <w:tcW w:w="236" w:type="pct"/>
            <w:tcBorders>
              <w:top w:val="single" w:sz="4" w:space="0" w:color="DCE6F1"/>
              <w:left w:val="nil"/>
              <w:bottom w:val="single" w:sz="4" w:space="0" w:color="DCE6F1"/>
              <w:right w:val="nil"/>
            </w:tcBorders>
            <w:noWrap/>
            <w:vAlign w:val="center"/>
            <w:hideMark/>
          </w:tcPr>
          <w:p w14:paraId="0B45D50D" w14:textId="4FD49BD1"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2" w:type="pct"/>
            <w:tcBorders>
              <w:top w:val="single" w:sz="4" w:space="0" w:color="DCE6F1"/>
              <w:left w:val="nil"/>
              <w:bottom w:val="single" w:sz="4" w:space="0" w:color="DCE6F1"/>
              <w:right w:val="nil"/>
            </w:tcBorders>
            <w:noWrap/>
            <w:vAlign w:val="center"/>
            <w:hideMark/>
          </w:tcPr>
          <w:p w14:paraId="110AF991" w14:textId="51BDE555"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36" w:type="pct"/>
            <w:tcBorders>
              <w:top w:val="single" w:sz="4" w:space="0" w:color="DCE6F1"/>
              <w:left w:val="nil"/>
              <w:bottom w:val="single" w:sz="4" w:space="0" w:color="DCE6F1"/>
              <w:right w:val="nil"/>
            </w:tcBorders>
            <w:noWrap/>
            <w:vAlign w:val="center"/>
            <w:hideMark/>
          </w:tcPr>
          <w:p w14:paraId="6D14D8BC" w14:textId="7B0CCD93"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2" w:type="pct"/>
            <w:tcBorders>
              <w:top w:val="single" w:sz="4" w:space="0" w:color="DCE6F1"/>
              <w:left w:val="nil"/>
              <w:bottom w:val="single" w:sz="4" w:space="0" w:color="DCE6F1"/>
              <w:right w:val="nil"/>
            </w:tcBorders>
            <w:noWrap/>
            <w:vAlign w:val="center"/>
            <w:hideMark/>
          </w:tcPr>
          <w:p w14:paraId="53CB92D1" w14:textId="29BB752F"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36" w:type="pct"/>
            <w:tcBorders>
              <w:top w:val="single" w:sz="4" w:space="0" w:color="DCE6F1"/>
              <w:left w:val="nil"/>
              <w:bottom w:val="single" w:sz="4" w:space="0" w:color="DCE6F1"/>
              <w:right w:val="nil"/>
            </w:tcBorders>
            <w:noWrap/>
            <w:vAlign w:val="center"/>
            <w:hideMark/>
          </w:tcPr>
          <w:p w14:paraId="43CC32C5" w14:textId="55F7A00A"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2" w:type="pct"/>
            <w:tcBorders>
              <w:top w:val="single" w:sz="4" w:space="0" w:color="DCE6F1"/>
              <w:left w:val="nil"/>
              <w:bottom w:val="single" w:sz="4" w:space="0" w:color="DCE6F1"/>
              <w:right w:val="nil"/>
            </w:tcBorders>
            <w:noWrap/>
            <w:vAlign w:val="center"/>
            <w:hideMark/>
          </w:tcPr>
          <w:p w14:paraId="0BC4770D" w14:textId="4023939F"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64" w:type="pct"/>
            <w:tcBorders>
              <w:top w:val="single" w:sz="4" w:space="0" w:color="DCE6F1"/>
              <w:left w:val="nil"/>
              <w:bottom w:val="single" w:sz="4" w:space="0" w:color="DCE6F1"/>
              <w:right w:val="nil"/>
            </w:tcBorders>
            <w:vAlign w:val="center"/>
            <w:hideMark/>
          </w:tcPr>
          <w:p w14:paraId="0B17EC24" w14:textId="364981BB" w:rsidR="00C71D27" w:rsidRPr="001C41C0" w:rsidRDefault="00C71D27" w:rsidP="00C71D27">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03-12 yrs</w:t>
            </w:r>
          </w:p>
        </w:tc>
        <w:tc>
          <w:tcPr>
            <w:tcW w:w="264" w:type="pct"/>
            <w:tcBorders>
              <w:top w:val="single" w:sz="4" w:space="0" w:color="DCE6F1"/>
              <w:left w:val="nil"/>
              <w:bottom w:val="single" w:sz="4" w:space="0" w:color="DCE6F1"/>
              <w:right w:val="nil"/>
            </w:tcBorders>
            <w:vAlign w:val="center"/>
            <w:hideMark/>
          </w:tcPr>
          <w:p w14:paraId="2FCAE052" w14:textId="29D20EFA" w:rsidR="00C71D27" w:rsidRPr="001C41C0" w:rsidRDefault="00C71D27" w:rsidP="00C71D27">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03-12 yrs</w:t>
            </w:r>
          </w:p>
        </w:tc>
      </w:tr>
      <w:tr w:rsidR="00C71D27" w:rsidRPr="001C41C0" w14:paraId="7B1B18EE" w14:textId="77777777" w:rsidTr="001C41C0">
        <w:trPr>
          <w:trHeight w:val="431"/>
        </w:trPr>
        <w:tc>
          <w:tcPr>
            <w:tcW w:w="832" w:type="pct"/>
            <w:tcBorders>
              <w:top w:val="nil"/>
              <w:left w:val="nil"/>
              <w:bottom w:val="single" w:sz="4" w:space="0" w:color="DCE6F1"/>
              <w:right w:val="nil"/>
            </w:tcBorders>
            <w:vAlign w:val="center"/>
            <w:hideMark/>
          </w:tcPr>
          <w:p w14:paraId="18233734" w14:textId="50C110DE"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CATALONIA BÁVARO BEACH</w:t>
            </w:r>
          </w:p>
        </w:tc>
        <w:tc>
          <w:tcPr>
            <w:tcW w:w="999" w:type="pct"/>
            <w:tcBorders>
              <w:top w:val="nil"/>
              <w:left w:val="nil"/>
              <w:bottom w:val="single" w:sz="4" w:space="0" w:color="DCE6F1"/>
              <w:right w:val="nil"/>
            </w:tcBorders>
            <w:vAlign w:val="center"/>
            <w:hideMark/>
          </w:tcPr>
          <w:p w14:paraId="1A098236" w14:textId="34AB7838" w:rsidR="00C71D27" w:rsidRPr="001C41C0" w:rsidRDefault="00C71D27" w:rsidP="00C71D27">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Hab. PREMIUM JUNIOR SUITE - Tarifa dinámica</w:t>
            </w:r>
          </w:p>
        </w:tc>
        <w:tc>
          <w:tcPr>
            <w:tcW w:w="238" w:type="pct"/>
            <w:tcBorders>
              <w:top w:val="nil"/>
              <w:left w:val="nil"/>
              <w:bottom w:val="single" w:sz="4" w:space="0" w:color="DCE6F1"/>
              <w:right w:val="nil"/>
            </w:tcBorders>
            <w:noWrap/>
            <w:vAlign w:val="center"/>
            <w:hideMark/>
          </w:tcPr>
          <w:p w14:paraId="79D50D8E" w14:textId="1304DD14"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0" w:type="pct"/>
            <w:tcBorders>
              <w:top w:val="nil"/>
              <w:left w:val="nil"/>
              <w:bottom w:val="single" w:sz="4" w:space="0" w:color="DCE6F1"/>
              <w:right w:val="nil"/>
            </w:tcBorders>
            <w:noWrap/>
            <w:vAlign w:val="center"/>
            <w:hideMark/>
          </w:tcPr>
          <w:p w14:paraId="7D760CC6" w14:textId="2CD07EDF"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38" w:type="pct"/>
            <w:tcBorders>
              <w:top w:val="nil"/>
              <w:left w:val="nil"/>
              <w:bottom w:val="single" w:sz="4" w:space="0" w:color="DCE6F1"/>
              <w:right w:val="nil"/>
            </w:tcBorders>
            <w:noWrap/>
            <w:vAlign w:val="center"/>
            <w:hideMark/>
          </w:tcPr>
          <w:p w14:paraId="34D50270" w14:textId="73B10E33"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$1,169</w:t>
            </w:r>
          </w:p>
        </w:tc>
        <w:tc>
          <w:tcPr>
            <w:tcW w:w="290" w:type="pct"/>
            <w:tcBorders>
              <w:top w:val="nil"/>
              <w:left w:val="nil"/>
              <w:bottom w:val="single" w:sz="4" w:space="0" w:color="DCE6F1"/>
              <w:right w:val="nil"/>
            </w:tcBorders>
            <w:noWrap/>
            <w:vAlign w:val="center"/>
            <w:hideMark/>
          </w:tcPr>
          <w:p w14:paraId="6ACB5BED" w14:textId="7D5B17B8"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S/.4,208</w:t>
            </w:r>
          </w:p>
        </w:tc>
        <w:tc>
          <w:tcPr>
            <w:tcW w:w="236" w:type="pct"/>
            <w:tcBorders>
              <w:top w:val="nil"/>
              <w:left w:val="nil"/>
              <w:bottom w:val="single" w:sz="4" w:space="0" w:color="DCE6F1"/>
              <w:right w:val="nil"/>
            </w:tcBorders>
            <w:noWrap/>
            <w:vAlign w:val="center"/>
            <w:hideMark/>
          </w:tcPr>
          <w:p w14:paraId="169279C1" w14:textId="50BCDB1C"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2" w:type="pct"/>
            <w:tcBorders>
              <w:top w:val="nil"/>
              <w:left w:val="nil"/>
              <w:bottom w:val="single" w:sz="4" w:space="0" w:color="DCE6F1"/>
              <w:right w:val="nil"/>
            </w:tcBorders>
            <w:noWrap/>
            <w:vAlign w:val="center"/>
            <w:hideMark/>
          </w:tcPr>
          <w:p w14:paraId="0C558EE6" w14:textId="2D2EC896"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36" w:type="pct"/>
            <w:tcBorders>
              <w:top w:val="nil"/>
              <w:left w:val="nil"/>
              <w:bottom w:val="single" w:sz="4" w:space="0" w:color="DCE6F1"/>
              <w:right w:val="nil"/>
            </w:tcBorders>
            <w:noWrap/>
            <w:vAlign w:val="center"/>
            <w:hideMark/>
          </w:tcPr>
          <w:p w14:paraId="4957C05B" w14:textId="6CAE09E2"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2" w:type="pct"/>
            <w:tcBorders>
              <w:top w:val="nil"/>
              <w:left w:val="nil"/>
              <w:bottom w:val="single" w:sz="4" w:space="0" w:color="DCE6F1"/>
              <w:right w:val="nil"/>
            </w:tcBorders>
            <w:noWrap/>
            <w:vAlign w:val="center"/>
            <w:hideMark/>
          </w:tcPr>
          <w:p w14:paraId="467B42BE" w14:textId="745DE71F"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36" w:type="pct"/>
            <w:tcBorders>
              <w:top w:val="nil"/>
              <w:left w:val="nil"/>
              <w:bottom w:val="single" w:sz="4" w:space="0" w:color="DCE6F1"/>
              <w:right w:val="nil"/>
            </w:tcBorders>
            <w:noWrap/>
            <w:vAlign w:val="center"/>
            <w:hideMark/>
          </w:tcPr>
          <w:p w14:paraId="01BC4B25" w14:textId="15EC9DC7"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2" w:type="pct"/>
            <w:tcBorders>
              <w:top w:val="nil"/>
              <w:left w:val="nil"/>
              <w:bottom w:val="single" w:sz="4" w:space="0" w:color="DCE6F1"/>
              <w:right w:val="nil"/>
            </w:tcBorders>
            <w:noWrap/>
            <w:vAlign w:val="center"/>
            <w:hideMark/>
          </w:tcPr>
          <w:p w14:paraId="2F9B6EEF" w14:textId="555272FC" w:rsidR="00C71D27" w:rsidRPr="001C41C0" w:rsidRDefault="00C71D27" w:rsidP="00C71D27">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64" w:type="pct"/>
            <w:tcBorders>
              <w:top w:val="nil"/>
              <w:left w:val="nil"/>
              <w:bottom w:val="single" w:sz="4" w:space="0" w:color="DCE6F1"/>
              <w:right w:val="nil"/>
            </w:tcBorders>
            <w:vAlign w:val="center"/>
            <w:hideMark/>
          </w:tcPr>
          <w:p w14:paraId="78FB8BE8" w14:textId="6ABD869B" w:rsidR="00C71D27" w:rsidRPr="001C41C0" w:rsidRDefault="00C71D27" w:rsidP="00C71D27">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02-12 yrs</w:t>
            </w:r>
          </w:p>
        </w:tc>
        <w:tc>
          <w:tcPr>
            <w:tcW w:w="264" w:type="pct"/>
            <w:tcBorders>
              <w:top w:val="nil"/>
              <w:left w:val="nil"/>
              <w:bottom w:val="single" w:sz="4" w:space="0" w:color="DCE6F1"/>
              <w:right w:val="nil"/>
            </w:tcBorders>
            <w:vAlign w:val="center"/>
            <w:hideMark/>
          </w:tcPr>
          <w:p w14:paraId="65334641" w14:textId="0C9EDB65" w:rsidR="00C71D27" w:rsidRPr="001C41C0" w:rsidRDefault="00C71D27" w:rsidP="00C71D27">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02-12 yrs</w:t>
            </w:r>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E-TICKET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08A86C24"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CF2FDC">
        <w:rPr>
          <w:rFonts w:ascii="Calibri" w:eastAsia="Calibri" w:hAnsi="Calibri" w:cs="Calibri"/>
          <w:color w:val="002060"/>
        </w:rPr>
        <w:t>30</w:t>
      </w:r>
      <w:r w:rsidR="007523BC">
        <w:rPr>
          <w:rFonts w:ascii="Calibri" w:eastAsia="Calibri" w:hAnsi="Calibri" w:cs="Calibri"/>
          <w:color w:val="002060"/>
        </w:rPr>
        <w:t xml:space="preserve">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Boletos y vouchers:</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Cancelaciones / No Show</w:t>
      </w:r>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14F2" w14:textId="77777777" w:rsidR="00362BC3" w:rsidRDefault="00362BC3" w:rsidP="007D5D95">
      <w:pPr>
        <w:spacing w:after="0" w:line="240" w:lineRule="auto"/>
      </w:pPr>
      <w:r>
        <w:separator/>
      </w:r>
    </w:p>
  </w:endnote>
  <w:endnote w:type="continuationSeparator" w:id="0">
    <w:p w14:paraId="59680E7F" w14:textId="77777777" w:rsidR="00362BC3" w:rsidRDefault="00362BC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B176" w14:textId="77777777" w:rsidR="00362BC3" w:rsidRDefault="00362BC3" w:rsidP="007D5D95">
      <w:pPr>
        <w:spacing w:after="0" w:line="240" w:lineRule="auto"/>
      </w:pPr>
      <w:r>
        <w:separator/>
      </w:r>
    </w:p>
  </w:footnote>
  <w:footnote w:type="continuationSeparator" w:id="0">
    <w:p w14:paraId="16040DFA" w14:textId="77777777" w:rsidR="00362BC3" w:rsidRDefault="00362BC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49DC641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8559F4">
      <w:rPr>
        <w:rFonts w:ascii="Montserrat" w:hAnsi="Montserrat"/>
        <w:i/>
        <w:iCs/>
        <w:color w:val="7F7F7F" w:themeColor="text1" w:themeTint="80"/>
        <w:sz w:val="20"/>
        <w:szCs w:val="20"/>
      </w:rPr>
      <w:t>19</w:t>
    </w:r>
    <w:r w:rsidR="00E365A9">
      <w:rPr>
        <w:rFonts w:ascii="Montserrat" w:hAnsi="Montserrat"/>
        <w:i/>
        <w:iCs/>
        <w:color w:val="7F7F7F" w:themeColor="text1" w:themeTint="80"/>
        <w:sz w:val="20"/>
        <w:szCs w:val="20"/>
      </w:rPr>
      <w:t>/06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91A2D"/>
    <w:rsid w:val="000C158C"/>
    <w:rsid w:val="000D2DED"/>
    <w:rsid w:val="00120AD9"/>
    <w:rsid w:val="00123E41"/>
    <w:rsid w:val="00131DE9"/>
    <w:rsid w:val="00145FF7"/>
    <w:rsid w:val="001606B3"/>
    <w:rsid w:val="001A6F01"/>
    <w:rsid w:val="001C41C0"/>
    <w:rsid w:val="001E0824"/>
    <w:rsid w:val="001F5256"/>
    <w:rsid w:val="002A3950"/>
    <w:rsid w:val="002D0E4D"/>
    <w:rsid w:val="00330B28"/>
    <w:rsid w:val="00362BC3"/>
    <w:rsid w:val="003C7C91"/>
    <w:rsid w:val="0044779C"/>
    <w:rsid w:val="00450DCD"/>
    <w:rsid w:val="004713AE"/>
    <w:rsid w:val="004A70E0"/>
    <w:rsid w:val="004D0514"/>
    <w:rsid w:val="004E7ADA"/>
    <w:rsid w:val="00561549"/>
    <w:rsid w:val="005723EA"/>
    <w:rsid w:val="00580547"/>
    <w:rsid w:val="005C54EC"/>
    <w:rsid w:val="006A7834"/>
    <w:rsid w:val="006F5F8B"/>
    <w:rsid w:val="0070025F"/>
    <w:rsid w:val="00710948"/>
    <w:rsid w:val="007523BC"/>
    <w:rsid w:val="00784897"/>
    <w:rsid w:val="007C27B8"/>
    <w:rsid w:val="007D5D95"/>
    <w:rsid w:val="00803156"/>
    <w:rsid w:val="00803387"/>
    <w:rsid w:val="00807FA1"/>
    <w:rsid w:val="008559F4"/>
    <w:rsid w:val="008E2847"/>
    <w:rsid w:val="00A762BC"/>
    <w:rsid w:val="00B04E6A"/>
    <w:rsid w:val="00B57439"/>
    <w:rsid w:val="00B7649D"/>
    <w:rsid w:val="00B86BA9"/>
    <w:rsid w:val="00BB42CD"/>
    <w:rsid w:val="00BF79B1"/>
    <w:rsid w:val="00C045ED"/>
    <w:rsid w:val="00C25260"/>
    <w:rsid w:val="00C35102"/>
    <w:rsid w:val="00C71D27"/>
    <w:rsid w:val="00C83D77"/>
    <w:rsid w:val="00C84003"/>
    <w:rsid w:val="00CA73A6"/>
    <w:rsid w:val="00CB3BD5"/>
    <w:rsid w:val="00CE3C29"/>
    <w:rsid w:val="00CF08EE"/>
    <w:rsid w:val="00CF2FDC"/>
    <w:rsid w:val="00D4709E"/>
    <w:rsid w:val="00D539CE"/>
    <w:rsid w:val="00D707F8"/>
    <w:rsid w:val="00D83457"/>
    <w:rsid w:val="00DC13CA"/>
    <w:rsid w:val="00DF6BD9"/>
    <w:rsid w:val="00E22419"/>
    <w:rsid w:val="00E238F1"/>
    <w:rsid w:val="00E365A9"/>
    <w:rsid w:val="00E4336C"/>
    <w:rsid w:val="00E63249"/>
    <w:rsid w:val="00E80C4E"/>
    <w:rsid w:val="00EF31F3"/>
    <w:rsid w:val="00F247EC"/>
    <w:rsid w:val="00F2768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586</Words>
  <Characters>3224</Characters>
  <Application>Microsoft Office Word</Application>
  <DocSecurity>0</DocSecurity>
  <Lines>26</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45</cp:revision>
  <dcterms:created xsi:type="dcterms:W3CDTF">2026-01-28T14:43:00Z</dcterms:created>
  <dcterms:modified xsi:type="dcterms:W3CDTF">2026-06-19T14:47:00Z</dcterms:modified>
</cp:coreProperties>
</file>