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ED98" w14:textId="4845504E"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7722DAD1" w:rsidR="00BB5B08" w:rsidRPr="00C80CF3" w:rsidRDefault="00E1793D" w:rsidP="00BB5B08">
      <w:pPr>
        <w:pStyle w:val="Sinespaciado"/>
        <w:jc w:val="center"/>
        <w:rPr>
          <w:b/>
          <w:color w:val="002060"/>
          <w:sz w:val="56"/>
        </w:rPr>
      </w:pPr>
      <w:r>
        <w:rPr>
          <w:b/>
          <w:color w:val="002060"/>
          <w:sz w:val="56"/>
        </w:rPr>
        <w:t>ECO EUROPA MÁGICA</w:t>
      </w:r>
      <w:r w:rsidR="00E153E8">
        <w:rPr>
          <w:b/>
          <w:color w:val="002060"/>
          <w:sz w:val="56"/>
        </w:rPr>
        <w:t xml:space="preserve"> </w:t>
      </w:r>
      <w:r w:rsidR="00BB5B08" w:rsidRPr="00C80CF3">
        <w:rPr>
          <w:b/>
          <w:color w:val="002060"/>
          <w:sz w:val="56"/>
        </w:rPr>
        <w:t>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BB5B08" w:rsidRPr="009D1E7F" w14:paraId="5974AB25"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4020F84B" w:rsidR="00BB5B08" w:rsidRPr="009D1E7F" w:rsidRDefault="00DB2105"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18-MAR</w:t>
            </w:r>
            <w:r w:rsidR="00A5346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UX-176</w:t>
            </w:r>
          </w:p>
        </w:tc>
        <w:tc>
          <w:tcPr>
            <w:tcW w:w="1520" w:type="dxa"/>
            <w:tcBorders>
              <w:top w:val="nil"/>
              <w:left w:val="nil"/>
              <w:bottom w:val="single" w:sz="4" w:space="0" w:color="C6E0B4"/>
              <w:right w:val="single" w:sz="4" w:space="0" w:color="C6E0B4"/>
            </w:tcBorders>
            <w:noWrap/>
            <w:vAlign w:val="center"/>
            <w:hideMark/>
          </w:tcPr>
          <w:p w14:paraId="6EFB6CF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hideMark/>
          </w:tcPr>
          <w:p w14:paraId="3E913B2B"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25D1E54E"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11:35 hrs</w:t>
            </w:r>
          </w:p>
        </w:tc>
        <w:tc>
          <w:tcPr>
            <w:tcW w:w="1520" w:type="dxa"/>
            <w:tcBorders>
              <w:top w:val="nil"/>
              <w:left w:val="nil"/>
              <w:bottom w:val="single" w:sz="4" w:space="0" w:color="C6E0B4"/>
              <w:right w:val="single" w:sz="4" w:space="0" w:color="C6E0B4"/>
            </w:tcBorders>
            <w:noWrap/>
            <w:vAlign w:val="center"/>
          </w:tcPr>
          <w:p w14:paraId="2ADC1DEC" w14:textId="7B8170BA"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05:10+1 hrs</w:t>
            </w:r>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40725122" w:rsidR="00BB5B08" w:rsidRPr="009D1E7F" w:rsidRDefault="00DB2105"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05-ABR</w:t>
            </w:r>
            <w:r w:rsidR="00CE6AB0">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UX-175</w:t>
            </w:r>
          </w:p>
        </w:tc>
        <w:tc>
          <w:tcPr>
            <w:tcW w:w="1520" w:type="dxa"/>
            <w:tcBorders>
              <w:top w:val="nil"/>
              <w:left w:val="nil"/>
              <w:bottom w:val="single" w:sz="4" w:space="0" w:color="C6E0B4"/>
              <w:right w:val="single" w:sz="4" w:space="0" w:color="C6E0B4"/>
            </w:tcBorders>
            <w:noWrap/>
            <w:vAlign w:val="center"/>
          </w:tcPr>
          <w:p w14:paraId="39CF3C8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23:45 hrs</w:t>
            </w:r>
          </w:p>
        </w:tc>
        <w:tc>
          <w:tcPr>
            <w:tcW w:w="1520" w:type="dxa"/>
            <w:tcBorders>
              <w:top w:val="nil"/>
              <w:left w:val="nil"/>
              <w:bottom w:val="single" w:sz="4" w:space="0" w:color="C6E0B4"/>
              <w:right w:val="single" w:sz="4" w:space="0" w:color="C6E0B4"/>
            </w:tcBorders>
            <w:noWrap/>
            <w:vAlign w:val="center"/>
          </w:tcPr>
          <w:p w14:paraId="772DEAA0" w14:textId="545BE747"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05:50</w:t>
            </w:r>
            <w:r w:rsidR="00BB5B08" w:rsidRPr="009D1E7F">
              <w:rPr>
                <w:rFonts w:ascii="Calibri" w:eastAsia="Times New Roman" w:hAnsi="Calibri" w:cs="Calibri"/>
                <w:bCs/>
                <w:color w:val="002060"/>
                <w:sz w:val="20"/>
                <w:szCs w:val="20"/>
                <w:lang w:val="es-ES" w:eastAsia="es-ES"/>
              </w:rPr>
              <w:t>+1 hrs</w:t>
            </w:r>
          </w:p>
        </w:tc>
      </w:tr>
    </w:tbl>
    <w:p w14:paraId="03AC71AE" w14:textId="77777777" w:rsidR="00BB5B08" w:rsidRPr="00C80CF3" w:rsidRDefault="00BB5B08" w:rsidP="00BB5B08">
      <w:pPr>
        <w:pStyle w:val="Sinespaciado"/>
        <w:rPr>
          <w:b/>
          <w:color w:val="002060"/>
          <w:sz w:val="23"/>
          <w:szCs w:val="23"/>
          <w:u w:val="single"/>
        </w:rPr>
      </w:pPr>
    </w:p>
    <w:p w14:paraId="36FA17A4" w14:textId="77777777" w:rsidR="00C336FF" w:rsidRPr="00255C32" w:rsidRDefault="00C336FF" w:rsidP="00C336FF">
      <w:pPr>
        <w:pStyle w:val="Sinespaciado"/>
        <w:rPr>
          <w:b/>
          <w:color w:val="002060"/>
          <w:u w:val="single"/>
        </w:rPr>
      </w:pPr>
      <w:r w:rsidRPr="00255C32">
        <w:rPr>
          <w:b/>
          <w:color w:val="002060"/>
          <w:u w:val="single"/>
        </w:rPr>
        <w:t xml:space="preserve">ITINERARIO </w:t>
      </w:r>
    </w:p>
    <w:p w14:paraId="1EBBBECF" w14:textId="77777777" w:rsidR="00E1793D" w:rsidRDefault="00E1793D" w:rsidP="00E1793D">
      <w:pPr>
        <w:pStyle w:val="Sinespaciado"/>
        <w:jc w:val="both"/>
        <w:rPr>
          <w:b/>
          <w:color w:val="002060"/>
          <w:u w:val="single"/>
        </w:rPr>
      </w:pPr>
    </w:p>
    <w:p w14:paraId="0EBB799B" w14:textId="65B448B2" w:rsidR="00192E6B" w:rsidRPr="008922D3" w:rsidRDefault="00192E6B" w:rsidP="00192E6B">
      <w:pPr>
        <w:pStyle w:val="Sinespaciado"/>
        <w:jc w:val="both"/>
        <w:rPr>
          <w:b/>
          <w:bCs/>
          <w:caps/>
          <w:color w:val="002060"/>
          <w:sz w:val="20"/>
          <w:szCs w:val="20"/>
          <w:lang w:val="es-ES_tradnl" w:eastAsia="ja-JP"/>
        </w:rPr>
      </w:pPr>
      <w:r w:rsidRPr="008922D3">
        <w:rPr>
          <w:b/>
          <w:bCs/>
          <w:caps/>
          <w:color w:val="002060"/>
          <w:sz w:val="20"/>
          <w:szCs w:val="20"/>
          <w:lang w:val="es-ES_tradnl" w:eastAsia="ja-JP"/>
        </w:rPr>
        <w:t xml:space="preserve">Día </w:t>
      </w:r>
      <w:r w:rsidR="00886643">
        <w:rPr>
          <w:b/>
          <w:bCs/>
          <w:caps/>
          <w:color w:val="002060"/>
          <w:sz w:val="20"/>
          <w:szCs w:val="20"/>
          <w:lang w:val="es-ES_tradnl" w:eastAsia="ja-JP"/>
        </w:rPr>
        <w:t xml:space="preserve">01 </w:t>
      </w:r>
      <w:r w:rsidRPr="008922D3">
        <w:rPr>
          <w:b/>
          <w:bCs/>
          <w:caps/>
          <w:color w:val="002060"/>
          <w:sz w:val="20"/>
          <w:szCs w:val="20"/>
          <w:lang w:val="es-ES_tradnl" w:eastAsia="ja-JP"/>
        </w:rPr>
        <w:t xml:space="preserve">AMÉRICA - MADRID </w:t>
      </w:r>
    </w:p>
    <w:p w14:paraId="2A38FD0F" w14:textId="77777777" w:rsidR="00886643"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Salida de su ciudad de origen con destino final Madrid. Noche a bordo.</w:t>
      </w:r>
    </w:p>
    <w:p w14:paraId="2819D658" w14:textId="77777777" w:rsidR="00886643" w:rsidRDefault="00886643" w:rsidP="00192E6B">
      <w:pPr>
        <w:pStyle w:val="Sinespaciado"/>
        <w:jc w:val="both"/>
        <w:rPr>
          <w:color w:val="002060"/>
          <w:sz w:val="20"/>
          <w:szCs w:val="20"/>
          <w:lang w:val="es-ES_tradnl" w:eastAsia="ja-JP"/>
        </w:rPr>
      </w:pPr>
    </w:p>
    <w:p w14:paraId="1FD5D697" w14:textId="1C66D915" w:rsidR="00192E6B" w:rsidRPr="008922D3" w:rsidRDefault="00886643" w:rsidP="00192E6B">
      <w:pPr>
        <w:pStyle w:val="Sinespaciado"/>
        <w:jc w:val="both"/>
        <w:rPr>
          <w:b/>
          <w:bCs/>
          <w:caps/>
          <w:color w:val="002060"/>
          <w:sz w:val="20"/>
          <w:szCs w:val="20"/>
          <w:lang w:val="es-ES_tradnl" w:eastAsia="ja-JP"/>
        </w:rPr>
      </w:pPr>
      <w:r>
        <w:rPr>
          <w:b/>
          <w:bCs/>
          <w:caps/>
          <w:color w:val="002060"/>
          <w:sz w:val="20"/>
          <w:szCs w:val="20"/>
          <w:lang w:val="es-ES_tradnl" w:eastAsia="ja-JP"/>
        </w:rPr>
        <w:t>DÍA 02 MADRID</w:t>
      </w:r>
    </w:p>
    <w:p w14:paraId="699628A8" w14:textId="77777777" w:rsidR="00192E6B" w:rsidRPr="007D5187"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Llegada al aeropuerto de Madrid-Barajas y traslado al hotel. Tiempo libre. Alojamiento.</w:t>
      </w:r>
    </w:p>
    <w:p w14:paraId="40A2B203" w14:textId="77777777" w:rsidR="00192E6B" w:rsidRDefault="00192E6B" w:rsidP="00192E6B">
      <w:pPr>
        <w:pStyle w:val="Sinespaciado"/>
        <w:jc w:val="both"/>
        <w:rPr>
          <w:color w:val="002060"/>
          <w:sz w:val="20"/>
          <w:szCs w:val="20"/>
          <w:lang w:val="es-ES_tradnl" w:eastAsia="ja-JP"/>
        </w:rPr>
      </w:pPr>
    </w:p>
    <w:p w14:paraId="38201CE2" w14:textId="2FB6D25B" w:rsidR="00886643" w:rsidRPr="008922D3" w:rsidRDefault="00886643" w:rsidP="00886643">
      <w:pPr>
        <w:pStyle w:val="Sinespaciado"/>
        <w:jc w:val="both"/>
        <w:rPr>
          <w:b/>
          <w:bCs/>
          <w:caps/>
          <w:color w:val="002060"/>
          <w:sz w:val="20"/>
          <w:szCs w:val="20"/>
          <w:lang w:val="es-ES_tradnl" w:eastAsia="ja-JP"/>
        </w:rPr>
      </w:pPr>
      <w:r>
        <w:rPr>
          <w:b/>
          <w:bCs/>
          <w:caps/>
          <w:color w:val="002060"/>
          <w:sz w:val="20"/>
          <w:szCs w:val="20"/>
          <w:lang w:val="es-ES_tradnl" w:eastAsia="ja-JP"/>
        </w:rPr>
        <w:t>DÍA 03 MADRID</w:t>
      </w:r>
    </w:p>
    <w:p w14:paraId="4300E7B0" w14:textId="4F4D552E" w:rsidR="00886643" w:rsidRPr="007D5187" w:rsidRDefault="00886643" w:rsidP="00886643">
      <w:pPr>
        <w:pStyle w:val="Sinespaciado"/>
        <w:jc w:val="both"/>
        <w:rPr>
          <w:color w:val="002060"/>
          <w:sz w:val="20"/>
          <w:szCs w:val="20"/>
          <w:lang w:val="es-ES_tradnl" w:eastAsia="ja-JP"/>
        </w:rPr>
      </w:pPr>
      <w:r>
        <w:rPr>
          <w:color w:val="002060"/>
          <w:sz w:val="20"/>
          <w:szCs w:val="20"/>
          <w:lang w:val="es-ES_tradnl" w:eastAsia="ja-JP"/>
        </w:rPr>
        <w:t>Desayuno. Día libre para actividades persona</w:t>
      </w:r>
      <w:r w:rsidR="00954E81">
        <w:rPr>
          <w:color w:val="002060"/>
          <w:sz w:val="20"/>
          <w:szCs w:val="20"/>
          <w:lang w:val="es-ES_tradnl" w:eastAsia="ja-JP"/>
        </w:rPr>
        <w:t>les</w:t>
      </w:r>
    </w:p>
    <w:p w14:paraId="49074CF5" w14:textId="77777777" w:rsidR="00886643" w:rsidRPr="007D5187" w:rsidRDefault="00886643" w:rsidP="00192E6B">
      <w:pPr>
        <w:pStyle w:val="Sinespaciado"/>
        <w:jc w:val="both"/>
        <w:rPr>
          <w:color w:val="002060"/>
          <w:sz w:val="20"/>
          <w:szCs w:val="20"/>
          <w:lang w:val="es-ES_tradnl" w:eastAsia="ja-JP"/>
        </w:rPr>
      </w:pPr>
    </w:p>
    <w:p w14:paraId="3C93F608" w14:textId="2F1E7D3C" w:rsidR="00192E6B" w:rsidRPr="008922D3" w:rsidRDefault="00954E81" w:rsidP="00192E6B">
      <w:pPr>
        <w:pStyle w:val="Sinespaciado"/>
        <w:jc w:val="both"/>
        <w:rPr>
          <w:b/>
          <w:bCs/>
          <w:caps/>
          <w:color w:val="002060"/>
          <w:sz w:val="20"/>
          <w:szCs w:val="20"/>
          <w:lang w:val="es-ES_tradnl" w:eastAsia="ja-JP"/>
        </w:rPr>
      </w:pPr>
      <w:r>
        <w:rPr>
          <w:b/>
          <w:bCs/>
          <w:caps/>
          <w:color w:val="002060"/>
          <w:sz w:val="20"/>
          <w:szCs w:val="20"/>
          <w:lang w:val="es-ES_tradnl" w:eastAsia="ja-JP"/>
        </w:rPr>
        <w:t>día 04</w:t>
      </w:r>
      <w:r w:rsidR="00192E6B" w:rsidRPr="008922D3">
        <w:rPr>
          <w:b/>
          <w:bCs/>
          <w:caps/>
          <w:color w:val="002060"/>
          <w:sz w:val="20"/>
          <w:szCs w:val="20"/>
          <w:lang w:val="es-ES_tradnl" w:eastAsia="ja-JP"/>
        </w:rPr>
        <w:t xml:space="preserve"> MADRID </w:t>
      </w:r>
    </w:p>
    <w:p w14:paraId="13525BB0" w14:textId="77777777" w:rsidR="00192E6B" w:rsidRDefault="00192E6B" w:rsidP="00192E6B">
      <w:pPr>
        <w:pStyle w:val="Sinespaciado"/>
        <w:jc w:val="both"/>
        <w:rPr>
          <w:rFonts w:eastAsia="Calibri"/>
          <w:color w:val="002060"/>
          <w:sz w:val="20"/>
          <w:szCs w:val="20"/>
          <w:lang w:val="es-ES_tradnl"/>
        </w:rPr>
      </w:pPr>
      <w:r w:rsidRPr="007D5187">
        <w:rPr>
          <w:rFonts w:eastAsia="Calibri"/>
          <w:color w:val="002060"/>
          <w:sz w:val="20"/>
          <w:szCs w:val="20"/>
          <w:lang w:val="es-ES_tradnl"/>
        </w:rPr>
        <w:t xml:space="preserve">Desayuno buffet. Salida para efectuar la visita de la ciudad y sus principales monumentos y el Madrid moderno. Por la tarde sugerimos hacer una excursión opcional a la vecina ciudad imperial de Toledo, pasear por sus calles y respirar su ambiente medieval (Incluido en Experiencias). Alojamiento. </w:t>
      </w:r>
    </w:p>
    <w:p w14:paraId="59942D0D" w14:textId="77777777" w:rsidR="00192E6B" w:rsidRPr="007D5187" w:rsidRDefault="00192E6B" w:rsidP="00192E6B">
      <w:pPr>
        <w:pStyle w:val="Sinespaciado"/>
        <w:jc w:val="both"/>
        <w:rPr>
          <w:rFonts w:eastAsia="Calibri"/>
          <w:color w:val="002060"/>
          <w:sz w:val="20"/>
          <w:szCs w:val="20"/>
          <w:lang w:val="es-ES_tradnl"/>
        </w:rPr>
      </w:pPr>
    </w:p>
    <w:p w14:paraId="24913BD1" w14:textId="44777C41" w:rsidR="00192E6B" w:rsidRPr="008922D3" w:rsidRDefault="00954E81" w:rsidP="00192E6B">
      <w:pPr>
        <w:pStyle w:val="Sinespaciado"/>
        <w:jc w:val="both"/>
        <w:rPr>
          <w:rFonts w:eastAsia="Rockwell"/>
          <w:b/>
          <w:bCs/>
          <w:caps/>
          <w:color w:val="002060"/>
          <w:sz w:val="20"/>
          <w:szCs w:val="20"/>
        </w:rPr>
      </w:pPr>
      <w:r>
        <w:rPr>
          <w:b/>
          <w:bCs/>
          <w:caps/>
          <w:color w:val="002060"/>
          <w:sz w:val="20"/>
          <w:szCs w:val="20"/>
        </w:rPr>
        <w:t>día 05</w:t>
      </w:r>
      <w:r w:rsidR="00192E6B" w:rsidRPr="008922D3">
        <w:rPr>
          <w:b/>
          <w:bCs/>
          <w:caps/>
          <w:color w:val="002060"/>
          <w:sz w:val="20"/>
          <w:szCs w:val="20"/>
        </w:rPr>
        <w:t xml:space="preserve"> </w:t>
      </w:r>
      <w:r w:rsidR="00192E6B" w:rsidRPr="008922D3">
        <w:rPr>
          <w:rFonts w:eastAsia="Rockwell"/>
          <w:b/>
          <w:bCs/>
          <w:caps/>
          <w:color w:val="002060"/>
          <w:sz w:val="20"/>
          <w:szCs w:val="20"/>
        </w:rPr>
        <w:t xml:space="preserve">Madrid / San Sebastián / Burdeos </w:t>
      </w:r>
    </w:p>
    <w:p w14:paraId="72B09092" w14:textId="77777777" w:rsidR="00192E6B" w:rsidRDefault="00192E6B" w:rsidP="00192E6B">
      <w:pPr>
        <w:pStyle w:val="Sinespaciado"/>
        <w:jc w:val="both"/>
        <w:rPr>
          <w:rFonts w:eastAsia="Rockwell"/>
          <w:color w:val="002060"/>
          <w:sz w:val="20"/>
          <w:szCs w:val="20"/>
        </w:rPr>
      </w:pPr>
      <w:r w:rsidRPr="007D5187">
        <w:rPr>
          <w:rFonts w:eastAsia="Rockwell"/>
          <w:color w:val="002060"/>
          <w:sz w:val="20"/>
          <w:szCs w:val="20"/>
        </w:rPr>
        <w:t>Desayuno buffet y salida hacia San Sebastián, “la bella Easo”. Breve panorámica de la ciudad en bus. Continuación hacia Francia. Llegada a Burdeos. Alojamiento.</w:t>
      </w:r>
    </w:p>
    <w:p w14:paraId="7AA73476" w14:textId="77777777" w:rsidR="00192E6B" w:rsidRPr="007D5187" w:rsidRDefault="00192E6B" w:rsidP="00192E6B">
      <w:pPr>
        <w:pStyle w:val="Sinespaciado"/>
        <w:jc w:val="both"/>
        <w:rPr>
          <w:rFonts w:eastAsia="Rockwell"/>
          <w:color w:val="002060"/>
          <w:sz w:val="20"/>
          <w:szCs w:val="20"/>
        </w:rPr>
      </w:pPr>
    </w:p>
    <w:p w14:paraId="7B9483C8" w14:textId="45D38791"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 xml:space="preserve">día 06 </w:t>
      </w:r>
      <w:r w:rsidR="00192E6B" w:rsidRPr="008922D3">
        <w:rPr>
          <w:b/>
          <w:bCs/>
          <w:caps/>
          <w:color w:val="002060"/>
          <w:sz w:val="20"/>
          <w:szCs w:val="20"/>
          <w:lang w:val="es-ES_tradnl" w:eastAsia="ja-JP"/>
        </w:rPr>
        <w:t xml:space="preserve">BURDEOS - VALLE DE LOIRA - BLOIS - PARÍS </w:t>
      </w:r>
    </w:p>
    <w:p w14:paraId="0B9085AC"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Desayuno y salida cruzando el Valle del Loira, región conocida como el “Jardín de Francia”. Parada en Blois, donde se dispondrá de tiempo libre para visitar opcionalmente uno de los castillos más famosos de la región y continuación hacia París. Alojamiento.</w:t>
      </w:r>
    </w:p>
    <w:p w14:paraId="4264CE42" w14:textId="77777777" w:rsidR="00192E6B" w:rsidRPr="007D5187" w:rsidRDefault="00192E6B" w:rsidP="00192E6B">
      <w:pPr>
        <w:pStyle w:val="Sinespaciado"/>
        <w:jc w:val="both"/>
        <w:rPr>
          <w:rFonts w:eastAsiaTheme="minorEastAsia"/>
          <w:color w:val="002060"/>
          <w:sz w:val="20"/>
          <w:szCs w:val="20"/>
          <w:lang w:val="es-ES_tradnl" w:eastAsia="ja-JP"/>
        </w:rPr>
      </w:pPr>
    </w:p>
    <w:p w14:paraId="30498B5A" w14:textId="4E67DFD8" w:rsidR="00192E6B" w:rsidRPr="008922D3" w:rsidRDefault="009E19FC" w:rsidP="00192E6B">
      <w:pPr>
        <w:pStyle w:val="Sinespaciado"/>
        <w:jc w:val="both"/>
        <w:rPr>
          <w:b/>
          <w:bCs/>
          <w:caps/>
          <w:color w:val="002060"/>
          <w:sz w:val="20"/>
          <w:szCs w:val="20"/>
          <w:lang w:val="es-ES_tradnl" w:eastAsia="ja-JP"/>
        </w:rPr>
      </w:pPr>
      <w:r>
        <w:rPr>
          <w:rFonts w:eastAsiaTheme="minorEastAsia"/>
          <w:b/>
          <w:bCs/>
          <w:caps/>
          <w:color w:val="002060"/>
          <w:sz w:val="20"/>
          <w:szCs w:val="20"/>
          <w:lang w:val="es-ES_tradnl" w:eastAsia="ja-JP"/>
        </w:rPr>
        <w:t>día 07</w:t>
      </w:r>
      <w:r w:rsidR="00192E6B" w:rsidRPr="008922D3">
        <w:rPr>
          <w:b/>
          <w:bCs/>
          <w:caps/>
          <w:color w:val="002060"/>
          <w:sz w:val="20"/>
          <w:szCs w:val="20"/>
          <w:lang w:val="es-ES_tradnl" w:eastAsia="ja-JP"/>
        </w:rPr>
        <w:t xml:space="preserve"> PARÍS </w:t>
      </w:r>
    </w:p>
    <w:p w14:paraId="1073B937" w14:textId="77777777" w:rsidR="00192E6B" w:rsidRPr="007D5187"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 xml:space="preserve">Desayuno. Por la mañana, visita panorámica con guía local de la “Ciudad de la Luz”. Tarde libre. </w:t>
      </w:r>
      <w:r w:rsidRPr="007D5187">
        <w:rPr>
          <w:color w:val="002060"/>
          <w:sz w:val="20"/>
          <w:szCs w:val="20"/>
        </w:rPr>
        <w:t xml:space="preserve">Tendremos la oportunidad de opcionalmente hacer un paseo en el famoso Bateaux Mouche por el Sena </w:t>
      </w:r>
      <w:r w:rsidRPr="007D5187">
        <w:rPr>
          <w:color w:val="002060"/>
          <w:sz w:val="20"/>
          <w:szCs w:val="20"/>
          <w:lang w:eastAsia="ja-JP"/>
        </w:rPr>
        <w:t xml:space="preserve">(Incluido en Experiencias) </w:t>
      </w:r>
      <w:r w:rsidRPr="007D5187">
        <w:rPr>
          <w:color w:val="002060"/>
          <w:sz w:val="20"/>
          <w:szCs w:val="20"/>
        </w:rPr>
        <w:t xml:space="preserve">y quizás acercarnos a algún museo o visitar opcionalmente el carismático barrio de Montmartre y Barrio Latino. </w:t>
      </w:r>
      <w:r w:rsidRPr="007D5187">
        <w:rPr>
          <w:color w:val="002060"/>
          <w:sz w:val="20"/>
          <w:szCs w:val="20"/>
          <w:lang w:val="es-ES_tradnl" w:eastAsia="ja-JP"/>
        </w:rPr>
        <w:t>Por la noche, se ofrecerá la posibilidad de asistir a un cabaret típico. Alojamiento.</w:t>
      </w:r>
    </w:p>
    <w:p w14:paraId="42952B54" w14:textId="77777777" w:rsidR="00192E6B" w:rsidRPr="007D5187" w:rsidRDefault="00192E6B" w:rsidP="00192E6B">
      <w:pPr>
        <w:pStyle w:val="Sinespaciado"/>
        <w:jc w:val="both"/>
        <w:rPr>
          <w:rFonts w:eastAsiaTheme="minorEastAsia"/>
          <w:color w:val="002060"/>
          <w:sz w:val="20"/>
          <w:szCs w:val="20"/>
          <w:lang w:val="es-ES_tradnl" w:eastAsia="ja-JP"/>
        </w:rPr>
      </w:pPr>
    </w:p>
    <w:p w14:paraId="6FABFFC4" w14:textId="24D9EEED" w:rsidR="00192E6B" w:rsidRPr="008922D3" w:rsidRDefault="009E19FC" w:rsidP="00192E6B">
      <w:pPr>
        <w:pStyle w:val="Sinespaciado"/>
        <w:jc w:val="both"/>
        <w:rPr>
          <w:b/>
          <w:bCs/>
          <w:caps/>
          <w:color w:val="002060"/>
          <w:sz w:val="20"/>
          <w:szCs w:val="20"/>
          <w:lang w:val="es-ES_tradnl" w:eastAsia="ja-JP"/>
        </w:rPr>
      </w:pPr>
      <w:r>
        <w:rPr>
          <w:rFonts w:eastAsiaTheme="minorEastAsia"/>
          <w:b/>
          <w:bCs/>
          <w:caps/>
          <w:color w:val="002060"/>
          <w:sz w:val="20"/>
          <w:szCs w:val="20"/>
          <w:lang w:val="es-ES_tradnl" w:eastAsia="ja-JP"/>
        </w:rPr>
        <w:t>día 08</w:t>
      </w:r>
      <w:r w:rsidR="00192E6B" w:rsidRPr="008922D3">
        <w:rPr>
          <w:b/>
          <w:bCs/>
          <w:caps/>
          <w:color w:val="002060"/>
          <w:sz w:val="20"/>
          <w:szCs w:val="20"/>
          <w:lang w:val="es-ES_tradnl" w:eastAsia="ja-JP"/>
        </w:rPr>
        <w:t xml:space="preserve"> PARÍS </w:t>
      </w:r>
    </w:p>
    <w:p w14:paraId="348002A2" w14:textId="77777777" w:rsidR="00192E6B" w:rsidRPr="007D5187" w:rsidRDefault="00192E6B" w:rsidP="00192E6B">
      <w:pPr>
        <w:pStyle w:val="Sinespaciado"/>
        <w:jc w:val="both"/>
        <w:rPr>
          <w:color w:val="002060"/>
          <w:sz w:val="20"/>
          <w:szCs w:val="20"/>
          <w:lang w:val="es-ES_tradnl"/>
        </w:rPr>
      </w:pPr>
      <w:r w:rsidRPr="007D5187">
        <w:rPr>
          <w:color w:val="002060"/>
          <w:sz w:val="20"/>
          <w:szCs w:val="20"/>
          <w:lang w:val="es-ES_tradnl"/>
        </w:rPr>
        <w:t>Desayuno buffet en el hotel. Destinaremos este día a pasear libremente por la ciudad, sus paseos y bulevares. Sugerimos hacer una visita opcional a Versalles para visitar su bello palacio y famosos jardines. Alojamiento. (Las visitas en París se realizarán cualquier día durante nuestra estancia dependiendo de las opciones y disponibilidad de entradas y reservas)</w:t>
      </w:r>
    </w:p>
    <w:p w14:paraId="2DF1C137" w14:textId="77777777" w:rsidR="00192E6B" w:rsidRDefault="00192E6B" w:rsidP="00192E6B">
      <w:pPr>
        <w:pStyle w:val="Sinespaciado"/>
        <w:jc w:val="both"/>
        <w:rPr>
          <w:rFonts w:eastAsiaTheme="minorEastAsia"/>
          <w:b/>
          <w:bCs/>
          <w:color w:val="002060"/>
          <w:sz w:val="20"/>
          <w:szCs w:val="20"/>
          <w:lang w:val="es-ES_tradnl" w:eastAsia="ja-JP"/>
        </w:rPr>
      </w:pPr>
    </w:p>
    <w:p w14:paraId="2E8E35F2" w14:textId="064489E1" w:rsidR="00192E6B" w:rsidRPr="008922D3" w:rsidRDefault="009E19FC" w:rsidP="00192E6B">
      <w:pPr>
        <w:pStyle w:val="Sinespaciado"/>
        <w:jc w:val="both"/>
        <w:rPr>
          <w:b/>
          <w:bCs/>
          <w:caps/>
          <w:color w:val="002060"/>
          <w:sz w:val="20"/>
          <w:szCs w:val="20"/>
          <w:lang w:val="es-ES_tradnl" w:eastAsia="ja-JP"/>
        </w:rPr>
      </w:pPr>
      <w:r>
        <w:rPr>
          <w:rFonts w:eastAsiaTheme="minorEastAsia"/>
          <w:b/>
          <w:bCs/>
          <w:caps/>
          <w:color w:val="002060"/>
          <w:sz w:val="20"/>
          <w:szCs w:val="20"/>
          <w:lang w:val="es-ES_tradnl" w:eastAsia="ja-JP"/>
        </w:rPr>
        <w:t>día 09</w:t>
      </w:r>
      <w:r w:rsidR="00192E6B" w:rsidRPr="008922D3">
        <w:rPr>
          <w:b/>
          <w:bCs/>
          <w:caps/>
          <w:color w:val="002060"/>
          <w:sz w:val="20"/>
          <w:szCs w:val="20"/>
          <w:lang w:val="es-ES_tradnl" w:eastAsia="ja-JP"/>
        </w:rPr>
        <w:t xml:space="preserve"> PARÍS - MULHOUSE</w:t>
      </w:r>
    </w:p>
    <w:p w14:paraId="20B84C06"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Desayuno. Salida de París con dirección a la maravillosa e histórica región de La Borgoña, mundialmente conocida por sus vinos tintos y la mostaza de su capital, Dijon. Al final de la tarde llegaremos a Mulhouse, cruce de caminos entre Francia, Alemania y Suiza en la famosa región de la Alsacia. Alojamiento.</w:t>
      </w:r>
    </w:p>
    <w:p w14:paraId="5949441E" w14:textId="77777777" w:rsidR="00192E6B" w:rsidRPr="007D5187" w:rsidRDefault="00192E6B" w:rsidP="00192E6B">
      <w:pPr>
        <w:pStyle w:val="Sinespaciado"/>
        <w:jc w:val="both"/>
        <w:rPr>
          <w:color w:val="002060"/>
          <w:sz w:val="20"/>
          <w:szCs w:val="20"/>
          <w:lang w:val="es-ES_tradnl" w:eastAsia="ja-JP"/>
        </w:rPr>
      </w:pPr>
    </w:p>
    <w:p w14:paraId="291EC2CA" w14:textId="77777777" w:rsidR="009E19FC" w:rsidRDefault="009E19FC" w:rsidP="00192E6B">
      <w:pPr>
        <w:pStyle w:val="Sinespaciado"/>
        <w:jc w:val="both"/>
        <w:rPr>
          <w:b/>
          <w:bCs/>
          <w:caps/>
          <w:color w:val="002060"/>
          <w:sz w:val="20"/>
          <w:szCs w:val="20"/>
          <w:lang w:val="es-ES_tradnl" w:eastAsia="ja-JP"/>
        </w:rPr>
      </w:pPr>
    </w:p>
    <w:p w14:paraId="1C77D45B" w14:textId="77777777" w:rsidR="009E19FC" w:rsidRDefault="009E19FC" w:rsidP="00192E6B">
      <w:pPr>
        <w:pStyle w:val="Sinespaciado"/>
        <w:jc w:val="both"/>
        <w:rPr>
          <w:b/>
          <w:bCs/>
          <w:caps/>
          <w:color w:val="002060"/>
          <w:sz w:val="20"/>
          <w:szCs w:val="20"/>
          <w:lang w:val="es-ES_tradnl" w:eastAsia="ja-JP"/>
        </w:rPr>
      </w:pPr>
    </w:p>
    <w:p w14:paraId="5CB38D0C" w14:textId="77777777" w:rsidR="009E19FC" w:rsidRDefault="009E19FC" w:rsidP="00192E6B">
      <w:pPr>
        <w:pStyle w:val="Sinespaciado"/>
        <w:jc w:val="both"/>
        <w:rPr>
          <w:b/>
          <w:bCs/>
          <w:caps/>
          <w:color w:val="002060"/>
          <w:sz w:val="20"/>
          <w:szCs w:val="20"/>
          <w:lang w:val="es-ES_tradnl" w:eastAsia="ja-JP"/>
        </w:rPr>
      </w:pPr>
    </w:p>
    <w:p w14:paraId="2B64A7ED" w14:textId="77777777" w:rsidR="009E19FC" w:rsidRDefault="009E19FC" w:rsidP="00192E6B">
      <w:pPr>
        <w:pStyle w:val="Sinespaciado"/>
        <w:jc w:val="both"/>
        <w:rPr>
          <w:b/>
          <w:bCs/>
          <w:caps/>
          <w:color w:val="002060"/>
          <w:sz w:val="20"/>
          <w:szCs w:val="20"/>
          <w:lang w:val="es-ES_tradnl" w:eastAsia="ja-JP"/>
        </w:rPr>
      </w:pPr>
    </w:p>
    <w:p w14:paraId="243EACB9" w14:textId="77777777" w:rsidR="009E19FC" w:rsidRDefault="009E19FC" w:rsidP="00192E6B">
      <w:pPr>
        <w:pStyle w:val="Sinespaciado"/>
        <w:jc w:val="both"/>
        <w:rPr>
          <w:b/>
          <w:bCs/>
          <w:caps/>
          <w:color w:val="002060"/>
          <w:sz w:val="20"/>
          <w:szCs w:val="20"/>
          <w:lang w:val="es-ES_tradnl" w:eastAsia="ja-JP"/>
        </w:rPr>
      </w:pPr>
    </w:p>
    <w:p w14:paraId="230C9E01" w14:textId="77777777" w:rsidR="009E19FC" w:rsidRDefault="009E19FC" w:rsidP="00192E6B">
      <w:pPr>
        <w:pStyle w:val="Sinespaciado"/>
        <w:jc w:val="both"/>
        <w:rPr>
          <w:b/>
          <w:bCs/>
          <w:caps/>
          <w:color w:val="002060"/>
          <w:sz w:val="20"/>
          <w:szCs w:val="20"/>
          <w:lang w:val="es-ES_tradnl" w:eastAsia="ja-JP"/>
        </w:rPr>
      </w:pPr>
    </w:p>
    <w:p w14:paraId="6AC706BE" w14:textId="48529435"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10</w:t>
      </w:r>
      <w:r w:rsidR="00192E6B" w:rsidRPr="008922D3">
        <w:rPr>
          <w:b/>
          <w:bCs/>
          <w:caps/>
          <w:color w:val="002060"/>
          <w:sz w:val="20"/>
          <w:szCs w:val="20"/>
          <w:lang w:val="es-ES_tradnl" w:eastAsia="ja-JP"/>
        </w:rPr>
        <w:t xml:space="preserve"> MULHOUSE - ZURICH - INNSBRUCK </w:t>
      </w:r>
    </w:p>
    <w:p w14:paraId="705A8AAD"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Desayuno. Iniciaremos viaje cruzando la frontera con Suiza hasta llegar a Zúrich donde haremos un breve recorrido por la ciudad. Tiempo libre. Posibilidad de realizar una excursión opcional a Lucerna, bella ciudad situada a orillas del lago de los cuatro Cantones. Por la tarde, continuación del viaje para llegar a Innsbruck, capital del Tirol, maravillosa ciudad enclavada entre los Alpes, con impresionantes vistas de las montañas y dónde destacamos su barrio antiguo con el famoso “Tejadito de Oro”. Alojamiento.</w:t>
      </w:r>
    </w:p>
    <w:p w14:paraId="5C86FF2A" w14:textId="77777777" w:rsidR="00192E6B" w:rsidRPr="007D5187" w:rsidRDefault="00192E6B" w:rsidP="00192E6B">
      <w:pPr>
        <w:pStyle w:val="Sinespaciado"/>
        <w:jc w:val="both"/>
        <w:rPr>
          <w:color w:val="002060"/>
          <w:sz w:val="20"/>
          <w:szCs w:val="20"/>
          <w:lang w:val="es-ES_tradnl" w:eastAsia="ja-JP"/>
        </w:rPr>
      </w:pPr>
    </w:p>
    <w:p w14:paraId="00549376" w14:textId="374C7B25"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11</w:t>
      </w:r>
      <w:r w:rsidR="00192E6B" w:rsidRPr="008922D3">
        <w:rPr>
          <w:b/>
          <w:bCs/>
          <w:caps/>
          <w:color w:val="002060"/>
          <w:sz w:val="20"/>
          <w:szCs w:val="20"/>
          <w:lang w:val="es-ES_tradnl" w:eastAsia="ja-JP"/>
        </w:rPr>
        <w:t xml:space="preserve"> INNSBRUCK - VERONA - VENECIA </w:t>
      </w:r>
    </w:p>
    <w:p w14:paraId="47A9D6E8"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 xml:space="preserve">Desayuno y salida hacia Verona, donde tendremos tiempo libre para disfrutar de esta sorprendente ciudad medieval mundialmente famosa por la historia de amor entre Romeo y Julieta. Proseguiremos nuestro viaje para llegar hasta Venecia. A continuación, realizaremos una visita panorámica a pie de esta singular ciudad que nos adentrará en el impresionante espacio monumental de la Plaza de San Marcos. Al finalizar la visita realizaremos una parada en una fábrica de cristal, donde podremos admirar la fabricación del famoso cristal veneciano y posibilidad de realizar una excursión opcional en góndola </w:t>
      </w:r>
      <w:r w:rsidRPr="007D5187">
        <w:rPr>
          <w:color w:val="002060"/>
          <w:sz w:val="20"/>
          <w:szCs w:val="20"/>
          <w:lang w:val="es-ES_tradnl" w:eastAsia="ja-JP"/>
        </w:rPr>
        <w:t>(Incluida en Experiencias)</w:t>
      </w:r>
      <w:r w:rsidRPr="007D5187">
        <w:rPr>
          <w:color w:val="002060"/>
          <w:sz w:val="20"/>
          <w:szCs w:val="20"/>
          <w:lang w:eastAsia="ja-JP"/>
        </w:rPr>
        <w:t xml:space="preserve">. Alojamiento. </w:t>
      </w:r>
    </w:p>
    <w:p w14:paraId="59A64F3C" w14:textId="77777777" w:rsidR="00192E6B" w:rsidRPr="007D5187" w:rsidRDefault="00192E6B" w:rsidP="00192E6B">
      <w:pPr>
        <w:pStyle w:val="Sinespaciado"/>
        <w:jc w:val="both"/>
        <w:rPr>
          <w:color w:val="002060"/>
          <w:sz w:val="20"/>
          <w:szCs w:val="20"/>
          <w:lang w:val="es-ES_tradnl" w:eastAsia="ja-JP"/>
        </w:rPr>
      </w:pPr>
    </w:p>
    <w:p w14:paraId="5C3A8790" w14:textId="23190D11"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12</w:t>
      </w:r>
      <w:r w:rsidR="00192E6B" w:rsidRPr="008922D3">
        <w:rPr>
          <w:b/>
          <w:bCs/>
          <w:caps/>
          <w:color w:val="002060"/>
          <w:sz w:val="20"/>
          <w:szCs w:val="20"/>
          <w:lang w:val="es-ES_tradnl" w:eastAsia="ja-JP"/>
        </w:rPr>
        <w:t xml:space="preserve"> VENECIA - FLORENCIA </w:t>
      </w:r>
    </w:p>
    <w:p w14:paraId="4C6F8630"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 xml:space="preserve">Desayuno. Continuación de nuestro itinerario para llegar a Florencia, capital de la Toscana y ciudad cumbre del Renacimiento. Iniciaremos la visita panorámica de la ciudad que nos adentrará en la ciudad del Arte, donde se hallan las huellas de personajes inimitables como Dante o Miguel Ángel. Pasearemos por sus calles y plazas como la de la Santa Cruz, Signoria, República, el famoso Puente Viejo y la Catedral de Santa María de las Flores con su baptisterio y sus importantes puertas del Paraíso. Alojamiento. </w:t>
      </w:r>
    </w:p>
    <w:p w14:paraId="6D7BC856" w14:textId="77777777" w:rsidR="00192E6B" w:rsidRPr="007D5187" w:rsidRDefault="00192E6B" w:rsidP="00192E6B">
      <w:pPr>
        <w:pStyle w:val="Sinespaciado"/>
        <w:jc w:val="both"/>
        <w:rPr>
          <w:color w:val="002060"/>
          <w:sz w:val="20"/>
          <w:szCs w:val="20"/>
          <w:lang w:val="es-ES_tradnl" w:eastAsia="ja-JP"/>
        </w:rPr>
      </w:pPr>
    </w:p>
    <w:p w14:paraId="40C17078" w14:textId="51B2CDFA"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13</w:t>
      </w:r>
      <w:r w:rsidR="00192E6B" w:rsidRPr="008922D3">
        <w:rPr>
          <w:b/>
          <w:bCs/>
          <w:caps/>
          <w:color w:val="002060"/>
          <w:sz w:val="20"/>
          <w:szCs w:val="20"/>
          <w:lang w:val="es-ES_tradnl" w:eastAsia="ja-JP"/>
        </w:rPr>
        <w:t xml:space="preserve"> FLORENCIA - ASÍS - ROMA </w:t>
      </w:r>
    </w:p>
    <w:p w14:paraId="580494B8" w14:textId="77777777" w:rsidR="00192E6B" w:rsidRPr="007D5187"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 xml:space="preserve">Desayuno. Continuación de nuestro viaje efectuando breve parada en Asís para visitar la Basílica de San Francisco. Llegada a Roma. Alojamiento. </w:t>
      </w:r>
    </w:p>
    <w:p w14:paraId="42CA2A9D" w14:textId="77777777" w:rsidR="00192E6B" w:rsidRPr="007D5187" w:rsidRDefault="00192E6B" w:rsidP="00192E6B">
      <w:pPr>
        <w:pStyle w:val="Sinespaciado"/>
        <w:jc w:val="both"/>
        <w:rPr>
          <w:color w:val="002060"/>
          <w:sz w:val="20"/>
          <w:szCs w:val="20"/>
          <w:lang w:val="es-ES_tradnl" w:eastAsia="ja-JP"/>
        </w:rPr>
      </w:pPr>
    </w:p>
    <w:p w14:paraId="60D1A5B8" w14:textId="5B4D0C38"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14</w:t>
      </w:r>
      <w:r w:rsidR="00192E6B" w:rsidRPr="008922D3">
        <w:rPr>
          <w:b/>
          <w:bCs/>
          <w:caps/>
          <w:color w:val="002060"/>
          <w:sz w:val="20"/>
          <w:szCs w:val="20"/>
          <w:lang w:val="es-ES_tradnl" w:eastAsia="ja-JP"/>
        </w:rPr>
        <w:t xml:space="preserve"> ROMA </w:t>
      </w:r>
    </w:p>
    <w:p w14:paraId="65CF7821"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 xml:space="preserve">Desayuno. Durante este día realizaremos una visita panorámica por los lugares de mayor interés de la “Ciudad Eterna”. Tiempo libre y a continuación, tendrá la posibilidad de visitar opcionalmente los Museos Vaticanos, Capilla Sixtina y Basílica de San Pedro (Visita incluida en Experiencias) Alojamiento. Adicionalmente, tendrá la posibilidad de realizar visitas opcionales ofrecidas por nuestro guía. </w:t>
      </w:r>
    </w:p>
    <w:p w14:paraId="63408698" w14:textId="77777777" w:rsidR="00192E6B" w:rsidRPr="007D5187" w:rsidRDefault="00192E6B" w:rsidP="00192E6B">
      <w:pPr>
        <w:pStyle w:val="Sinespaciado"/>
        <w:jc w:val="both"/>
        <w:rPr>
          <w:color w:val="002060"/>
          <w:sz w:val="20"/>
          <w:szCs w:val="20"/>
          <w:lang w:val="es-ES_tradnl" w:eastAsia="ja-JP"/>
        </w:rPr>
      </w:pPr>
    </w:p>
    <w:p w14:paraId="3D7851AE" w14:textId="54FA6C0B"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15</w:t>
      </w:r>
      <w:r w:rsidR="00192E6B" w:rsidRPr="008922D3">
        <w:rPr>
          <w:b/>
          <w:bCs/>
          <w:caps/>
          <w:color w:val="002060"/>
          <w:sz w:val="20"/>
          <w:szCs w:val="20"/>
          <w:lang w:val="es-ES_tradnl" w:eastAsia="ja-JP"/>
        </w:rPr>
        <w:t xml:space="preserve"> ROMA</w:t>
      </w:r>
    </w:p>
    <w:p w14:paraId="4BE25F98" w14:textId="77777777" w:rsidR="00192E6B" w:rsidRDefault="00192E6B" w:rsidP="00192E6B">
      <w:pPr>
        <w:pStyle w:val="Sinespaciado"/>
        <w:jc w:val="both"/>
        <w:rPr>
          <w:rFonts w:eastAsia="Calibri"/>
          <w:color w:val="002060"/>
          <w:sz w:val="20"/>
          <w:szCs w:val="20"/>
          <w:lang w:val="es-ES_tradnl"/>
        </w:rPr>
      </w:pPr>
      <w:r w:rsidRPr="007D5187">
        <w:rPr>
          <w:rFonts w:eastAsia="Calibri"/>
          <w:color w:val="002060"/>
          <w:sz w:val="20"/>
          <w:szCs w:val="20"/>
          <w:lang w:val="es-ES_tradnl"/>
        </w:rPr>
        <w:t>Desayuno. Día libre en Roma. Sugerimos en este día tomar una excursión opcional de todo el día para visitar la bella ciudad de Nápoles y la isla de Capri. Alojamiento.</w:t>
      </w:r>
    </w:p>
    <w:p w14:paraId="467A2CD3" w14:textId="77777777" w:rsidR="00192E6B" w:rsidRPr="007D5187" w:rsidRDefault="00192E6B" w:rsidP="00192E6B">
      <w:pPr>
        <w:pStyle w:val="Sinespaciado"/>
        <w:jc w:val="both"/>
        <w:rPr>
          <w:rFonts w:eastAsia="Calibri"/>
          <w:color w:val="002060"/>
          <w:sz w:val="20"/>
          <w:szCs w:val="20"/>
          <w:lang w:val="es-ES_tradnl"/>
        </w:rPr>
      </w:pPr>
    </w:p>
    <w:p w14:paraId="581675FD" w14:textId="1E51119A"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16</w:t>
      </w:r>
      <w:r w:rsidR="00192E6B" w:rsidRPr="008922D3">
        <w:rPr>
          <w:b/>
          <w:bCs/>
          <w:caps/>
          <w:color w:val="002060"/>
          <w:sz w:val="20"/>
          <w:szCs w:val="20"/>
          <w:lang w:val="es-ES_tradnl" w:eastAsia="ja-JP"/>
        </w:rPr>
        <w:t xml:space="preserve"> ROMA - PISA - COSTA AZUL </w:t>
      </w:r>
    </w:p>
    <w:p w14:paraId="70B954DB"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 xml:space="preserve">Desayuno y 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 </w:t>
      </w:r>
    </w:p>
    <w:p w14:paraId="10F94F9F" w14:textId="77777777" w:rsidR="00192E6B" w:rsidRPr="007D5187" w:rsidRDefault="00192E6B" w:rsidP="00192E6B">
      <w:pPr>
        <w:pStyle w:val="Sinespaciado"/>
        <w:jc w:val="both"/>
        <w:rPr>
          <w:color w:val="002060"/>
          <w:sz w:val="20"/>
          <w:szCs w:val="20"/>
          <w:lang w:val="es-ES_tradnl" w:eastAsia="ja-JP"/>
        </w:rPr>
      </w:pPr>
    </w:p>
    <w:p w14:paraId="47703631" w14:textId="1A31267C"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17</w:t>
      </w:r>
      <w:r w:rsidR="00192E6B" w:rsidRPr="008922D3">
        <w:rPr>
          <w:b/>
          <w:bCs/>
          <w:caps/>
          <w:color w:val="002060"/>
          <w:sz w:val="20"/>
          <w:szCs w:val="20"/>
          <w:lang w:val="es-ES_tradnl" w:eastAsia="ja-JP"/>
        </w:rPr>
        <w:t xml:space="preserve"> COSTA AZUL - BARCELONA</w:t>
      </w:r>
    </w:p>
    <w:p w14:paraId="36DBCED1" w14:textId="77777777" w:rsidR="00192E6B" w:rsidRPr="007D5187" w:rsidRDefault="00192E6B" w:rsidP="00192E6B">
      <w:pPr>
        <w:pStyle w:val="Sinespaciado"/>
        <w:jc w:val="both"/>
        <w:rPr>
          <w:rFonts w:eastAsiaTheme="minorEastAsia"/>
          <w:color w:val="002060"/>
          <w:sz w:val="20"/>
          <w:szCs w:val="20"/>
          <w:lang w:val="es-ES_tradnl" w:eastAsia="ja-JP"/>
        </w:rPr>
      </w:pPr>
      <w:r w:rsidRPr="007D5187">
        <w:rPr>
          <w:rFonts w:eastAsiaTheme="minorEastAsia"/>
          <w:color w:val="002060"/>
          <w:sz w:val="20"/>
          <w:szCs w:val="20"/>
          <w:lang w:val="es-ES_tradnl" w:eastAsia="ja-JP"/>
        </w:rPr>
        <w:t>Desayuno y salida hacia la frontera española a través de la Provenza y sus magníficas autopistas. Llegada a Barcelona. Sugerimos disfrutar las múltiples posibilidades nocturnas que la ciudad ofrece. Alojamiento.</w:t>
      </w:r>
    </w:p>
    <w:p w14:paraId="2999F9AD" w14:textId="77777777" w:rsidR="00192E6B" w:rsidRPr="007D5187" w:rsidRDefault="00192E6B" w:rsidP="00192E6B">
      <w:pPr>
        <w:pStyle w:val="Sinespaciado"/>
        <w:jc w:val="both"/>
        <w:rPr>
          <w:color w:val="002060"/>
          <w:sz w:val="20"/>
          <w:szCs w:val="20"/>
          <w:lang w:val="es-ES_tradnl" w:eastAsia="ja-JP"/>
        </w:rPr>
      </w:pPr>
    </w:p>
    <w:p w14:paraId="130C1BD8" w14:textId="588598F5"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18</w:t>
      </w:r>
      <w:r w:rsidR="00192E6B" w:rsidRPr="008922D3">
        <w:rPr>
          <w:b/>
          <w:bCs/>
          <w:caps/>
          <w:color w:val="002060"/>
          <w:sz w:val="20"/>
          <w:szCs w:val="20"/>
          <w:lang w:val="es-ES_tradnl" w:eastAsia="ja-JP"/>
        </w:rPr>
        <w:t xml:space="preserve"> BARCELONA - ZARAGOZA - MADRID </w:t>
      </w:r>
    </w:p>
    <w:p w14:paraId="5294F792" w14:textId="77777777" w:rsidR="00192E6B" w:rsidRPr="007D5187"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 xml:space="preserve">Desayuno. Por la mañana, breve visita panorámica de esta maravillosa ciudad. Al finalizar la misma, salida hacia Zaragoza. Tiempo libre para poder visitar la Basílica de la Virgen del Pilar, Patrona de la Hispanidad y recorrer su casco antiguo. Por la tarde, continuación a Madrid. Alojamiento. </w:t>
      </w:r>
    </w:p>
    <w:p w14:paraId="37EA8E88" w14:textId="77777777" w:rsidR="00192E6B" w:rsidRPr="007D5187" w:rsidRDefault="00192E6B" w:rsidP="00192E6B">
      <w:pPr>
        <w:pStyle w:val="Sinespaciado"/>
        <w:jc w:val="both"/>
        <w:rPr>
          <w:color w:val="002060"/>
          <w:sz w:val="20"/>
          <w:szCs w:val="20"/>
          <w:lang w:val="es-ES_tradnl" w:eastAsia="ja-JP"/>
        </w:rPr>
      </w:pPr>
    </w:p>
    <w:p w14:paraId="3C6ABFDD" w14:textId="50965ECC"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19</w:t>
      </w:r>
      <w:r w:rsidR="00192E6B" w:rsidRPr="008922D3">
        <w:rPr>
          <w:b/>
          <w:bCs/>
          <w:caps/>
          <w:color w:val="002060"/>
          <w:sz w:val="20"/>
          <w:szCs w:val="20"/>
          <w:lang w:val="es-ES_tradnl" w:eastAsia="ja-JP"/>
        </w:rPr>
        <w:t xml:space="preserve"> MADRID </w:t>
      </w:r>
    </w:p>
    <w:p w14:paraId="664F4D8F" w14:textId="77777777" w:rsidR="00192E6B" w:rsidRPr="007D5187"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Desayuno, traslado al aeropuerto y FIN DEL VIAJE.</w:t>
      </w:r>
    </w:p>
    <w:p w14:paraId="14E7768B" w14:textId="77777777" w:rsidR="00192E6B" w:rsidRPr="00192E6B" w:rsidRDefault="00192E6B" w:rsidP="00E1793D">
      <w:pPr>
        <w:pStyle w:val="Sinespaciado"/>
        <w:jc w:val="both"/>
        <w:rPr>
          <w:b/>
          <w:color w:val="002060"/>
          <w:u w:val="single"/>
          <w:lang w:val="es-ES_tradnl"/>
        </w:rPr>
      </w:pPr>
    </w:p>
    <w:p w14:paraId="57FE410F" w14:textId="77777777" w:rsidR="009E19FC" w:rsidRDefault="009E19FC" w:rsidP="00E1793D">
      <w:pPr>
        <w:pStyle w:val="Sinespaciado"/>
        <w:jc w:val="both"/>
        <w:rPr>
          <w:b/>
          <w:color w:val="002060"/>
          <w:u w:val="single"/>
        </w:rPr>
      </w:pPr>
    </w:p>
    <w:p w14:paraId="7B6909B6" w14:textId="77777777" w:rsidR="009E19FC" w:rsidRDefault="009E19FC" w:rsidP="00E1793D">
      <w:pPr>
        <w:pStyle w:val="Sinespaciado"/>
        <w:jc w:val="both"/>
        <w:rPr>
          <w:b/>
          <w:color w:val="002060"/>
          <w:u w:val="single"/>
        </w:rPr>
      </w:pPr>
    </w:p>
    <w:p w14:paraId="1B6C7844" w14:textId="77777777" w:rsidR="009E19FC" w:rsidRDefault="009E19FC" w:rsidP="00E1793D">
      <w:pPr>
        <w:pStyle w:val="Sinespaciado"/>
        <w:jc w:val="both"/>
        <w:rPr>
          <w:b/>
          <w:color w:val="002060"/>
          <w:u w:val="single"/>
        </w:rPr>
      </w:pPr>
    </w:p>
    <w:p w14:paraId="7DED57A5" w14:textId="77777777" w:rsidR="009E19FC" w:rsidRDefault="009E19FC" w:rsidP="00E1793D">
      <w:pPr>
        <w:pStyle w:val="Sinespaciado"/>
        <w:jc w:val="both"/>
        <w:rPr>
          <w:b/>
          <w:color w:val="002060"/>
          <w:u w:val="single"/>
        </w:rPr>
      </w:pPr>
    </w:p>
    <w:p w14:paraId="13619955" w14:textId="77777777" w:rsidR="009E19FC" w:rsidRDefault="009E19FC" w:rsidP="00E1793D">
      <w:pPr>
        <w:pStyle w:val="Sinespaciado"/>
        <w:jc w:val="both"/>
        <w:rPr>
          <w:b/>
          <w:color w:val="002060"/>
          <w:u w:val="single"/>
        </w:rPr>
      </w:pPr>
    </w:p>
    <w:p w14:paraId="26A264D4" w14:textId="77777777" w:rsidR="009E19FC" w:rsidRDefault="009E19FC" w:rsidP="00E1793D">
      <w:pPr>
        <w:pStyle w:val="Sinespaciado"/>
        <w:jc w:val="both"/>
        <w:rPr>
          <w:b/>
          <w:color w:val="002060"/>
          <w:u w:val="single"/>
        </w:rPr>
      </w:pPr>
    </w:p>
    <w:p w14:paraId="5C3F5FD7" w14:textId="3F02D58F" w:rsidR="00241180" w:rsidRDefault="00BB5B08" w:rsidP="00E1793D">
      <w:pPr>
        <w:pStyle w:val="Sinespaciado"/>
        <w:jc w:val="both"/>
        <w:rPr>
          <w:b/>
          <w:color w:val="002060"/>
          <w:u w:val="single"/>
        </w:rPr>
      </w:pPr>
      <w:r w:rsidRPr="00255C32">
        <w:rPr>
          <w:b/>
          <w:color w:val="002060"/>
          <w:u w:val="single"/>
        </w:rPr>
        <w:lastRenderedPageBreak/>
        <w:t>PRECIOS POR PERSONA EN USD</w:t>
      </w:r>
    </w:p>
    <w:p w14:paraId="7AF78B9D" w14:textId="77777777" w:rsidR="00E1793D" w:rsidRDefault="00E1793D" w:rsidP="00BB5B08">
      <w:pPr>
        <w:pStyle w:val="Sinespaciado"/>
        <w:rPr>
          <w:b/>
          <w:color w:val="002060"/>
          <w:u w:val="single"/>
        </w:rPr>
      </w:pPr>
    </w:p>
    <w:tbl>
      <w:tblPr>
        <w:tblW w:w="6780" w:type="dxa"/>
        <w:tblInd w:w="1346" w:type="dxa"/>
        <w:tblCellMar>
          <w:left w:w="70" w:type="dxa"/>
          <w:right w:w="70" w:type="dxa"/>
        </w:tblCellMar>
        <w:tblLook w:val="04A0" w:firstRow="1" w:lastRow="0" w:firstColumn="1" w:lastColumn="0" w:noHBand="0" w:noVBand="1"/>
      </w:tblPr>
      <w:tblGrid>
        <w:gridCol w:w="3980"/>
        <w:gridCol w:w="685"/>
        <w:gridCol w:w="715"/>
        <w:gridCol w:w="685"/>
        <w:gridCol w:w="715"/>
      </w:tblGrid>
      <w:tr w:rsidR="00017D5D" w:rsidRPr="00017D5D" w14:paraId="6D3DDB63" w14:textId="77777777" w:rsidTr="00017D5D">
        <w:trPr>
          <w:trHeight w:val="300"/>
        </w:trPr>
        <w:tc>
          <w:tcPr>
            <w:tcW w:w="3980" w:type="dxa"/>
            <w:vMerge w:val="restart"/>
            <w:tcBorders>
              <w:top w:val="single" w:sz="4" w:space="0" w:color="DAEEF3"/>
              <w:left w:val="nil"/>
              <w:bottom w:val="nil"/>
              <w:right w:val="nil"/>
            </w:tcBorders>
            <w:shd w:val="clear" w:color="205867" w:fill="375623"/>
            <w:noWrap/>
            <w:vAlign w:val="center"/>
            <w:hideMark/>
          </w:tcPr>
          <w:p w14:paraId="2623D83F" w14:textId="77777777" w:rsidR="00017D5D" w:rsidRPr="00017D5D" w:rsidRDefault="00017D5D" w:rsidP="00017D5D">
            <w:pPr>
              <w:spacing w:after="0" w:line="240" w:lineRule="auto"/>
              <w:jc w:val="center"/>
              <w:rPr>
                <w:rFonts w:ascii="Calibri" w:eastAsia="Times New Roman" w:hAnsi="Calibri" w:cs="Calibri"/>
                <w:b/>
                <w:bCs/>
                <w:color w:val="FFFFFF"/>
                <w:kern w:val="0"/>
                <w:sz w:val="20"/>
                <w:szCs w:val="20"/>
                <w:lang w:eastAsia="es-PE"/>
                <w14:ligatures w14:val="none"/>
              </w:rPr>
            </w:pPr>
            <w:r w:rsidRPr="00017D5D">
              <w:rPr>
                <w:rFonts w:ascii="Calibri" w:eastAsia="Times New Roman" w:hAnsi="Calibri" w:cs="Calibri"/>
                <w:b/>
                <w:bCs/>
                <w:color w:val="FFFFFF"/>
                <w:kern w:val="0"/>
                <w:sz w:val="20"/>
                <w:szCs w:val="20"/>
                <w:lang w:eastAsia="es-PE"/>
                <w14:ligatures w14:val="none"/>
              </w:rPr>
              <w:t>ECO EUROPA MÁGICA</w:t>
            </w:r>
          </w:p>
        </w:tc>
        <w:tc>
          <w:tcPr>
            <w:tcW w:w="1400" w:type="dxa"/>
            <w:gridSpan w:val="2"/>
            <w:tcBorders>
              <w:top w:val="single" w:sz="4" w:space="0" w:color="DAEEF3"/>
              <w:left w:val="nil"/>
              <w:bottom w:val="nil"/>
              <w:right w:val="nil"/>
            </w:tcBorders>
            <w:shd w:val="clear" w:color="205867" w:fill="375623"/>
            <w:noWrap/>
            <w:vAlign w:val="center"/>
            <w:hideMark/>
          </w:tcPr>
          <w:p w14:paraId="482BB610" w14:textId="77777777" w:rsidR="00017D5D" w:rsidRPr="00017D5D" w:rsidRDefault="00017D5D" w:rsidP="00017D5D">
            <w:pPr>
              <w:spacing w:after="0" w:line="240" w:lineRule="auto"/>
              <w:jc w:val="center"/>
              <w:rPr>
                <w:rFonts w:ascii="Calibri" w:eastAsia="Times New Roman" w:hAnsi="Calibri" w:cs="Calibri"/>
                <w:b/>
                <w:bCs/>
                <w:color w:val="FFFFFF"/>
                <w:kern w:val="0"/>
                <w:sz w:val="20"/>
                <w:szCs w:val="20"/>
                <w:lang w:eastAsia="es-PE"/>
                <w14:ligatures w14:val="none"/>
              </w:rPr>
            </w:pPr>
            <w:r w:rsidRPr="00017D5D">
              <w:rPr>
                <w:rFonts w:ascii="Calibri" w:eastAsia="Times New Roman" w:hAnsi="Calibri" w:cs="Calibri"/>
                <w:b/>
                <w:bCs/>
                <w:color w:val="FFFFFF"/>
                <w:kern w:val="0"/>
                <w:sz w:val="20"/>
                <w:szCs w:val="20"/>
                <w:lang w:eastAsia="es-PE"/>
                <w14:ligatures w14:val="none"/>
              </w:rPr>
              <w:t>SIMPLE</w:t>
            </w:r>
          </w:p>
        </w:tc>
        <w:tc>
          <w:tcPr>
            <w:tcW w:w="1400" w:type="dxa"/>
            <w:gridSpan w:val="2"/>
            <w:tcBorders>
              <w:top w:val="single" w:sz="4" w:space="0" w:color="DAEEF3"/>
              <w:left w:val="nil"/>
              <w:bottom w:val="nil"/>
              <w:right w:val="nil"/>
            </w:tcBorders>
            <w:shd w:val="clear" w:color="205867" w:fill="375623"/>
            <w:noWrap/>
            <w:vAlign w:val="center"/>
            <w:hideMark/>
          </w:tcPr>
          <w:p w14:paraId="4FF46119" w14:textId="77777777" w:rsidR="00017D5D" w:rsidRPr="00017D5D" w:rsidRDefault="00017D5D" w:rsidP="00017D5D">
            <w:pPr>
              <w:spacing w:after="0" w:line="240" w:lineRule="auto"/>
              <w:jc w:val="center"/>
              <w:rPr>
                <w:rFonts w:ascii="Calibri" w:eastAsia="Times New Roman" w:hAnsi="Calibri" w:cs="Calibri"/>
                <w:b/>
                <w:bCs/>
                <w:color w:val="FFFFFF"/>
                <w:kern w:val="0"/>
                <w:sz w:val="20"/>
                <w:szCs w:val="20"/>
                <w:lang w:eastAsia="es-PE"/>
                <w14:ligatures w14:val="none"/>
              </w:rPr>
            </w:pPr>
            <w:r w:rsidRPr="00017D5D">
              <w:rPr>
                <w:rFonts w:ascii="Calibri" w:eastAsia="Times New Roman" w:hAnsi="Calibri" w:cs="Calibri"/>
                <w:b/>
                <w:bCs/>
                <w:color w:val="FFFFFF"/>
                <w:kern w:val="0"/>
                <w:sz w:val="20"/>
                <w:szCs w:val="20"/>
                <w:lang w:eastAsia="es-PE"/>
                <w14:ligatures w14:val="none"/>
              </w:rPr>
              <w:t>DOBLE</w:t>
            </w:r>
          </w:p>
        </w:tc>
      </w:tr>
      <w:tr w:rsidR="00017D5D" w:rsidRPr="00017D5D" w14:paraId="59670907" w14:textId="77777777" w:rsidTr="00017D5D">
        <w:trPr>
          <w:trHeight w:val="300"/>
        </w:trPr>
        <w:tc>
          <w:tcPr>
            <w:tcW w:w="3980" w:type="dxa"/>
            <w:vMerge/>
            <w:tcBorders>
              <w:top w:val="single" w:sz="4" w:space="0" w:color="DAEEF3"/>
              <w:left w:val="nil"/>
              <w:bottom w:val="nil"/>
              <w:right w:val="nil"/>
            </w:tcBorders>
            <w:vAlign w:val="center"/>
            <w:hideMark/>
          </w:tcPr>
          <w:p w14:paraId="791666F6" w14:textId="77777777" w:rsidR="00017D5D" w:rsidRPr="00017D5D" w:rsidRDefault="00017D5D" w:rsidP="00017D5D">
            <w:pPr>
              <w:spacing w:after="0" w:line="240" w:lineRule="auto"/>
              <w:rPr>
                <w:rFonts w:ascii="Calibri" w:eastAsia="Times New Roman" w:hAnsi="Calibri" w:cs="Calibri"/>
                <w:b/>
                <w:bCs/>
                <w:color w:val="FFFFFF"/>
                <w:kern w:val="0"/>
                <w:sz w:val="20"/>
                <w:szCs w:val="20"/>
                <w:lang w:eastAsia="es-PE"/>
                <w14:ligatures w14:val="none"/>
              </w:rPr>
            </w:pPr>
          </w:p>
        </w:tc>
        <w:tc>
          <w:tcPr>
            <w:tcW w:w="685" w:type="dxa"/>
            <w:tcBorders>
              <w:top w:val="nil"/>
              <w:left w:val="nil"/>
              <w:bottom w:val="nil"/>
              <w:right w:val="nil"/>
            </w:tcBorders>
            <w:shd w:val="clear" w:color="205867" w:fill="375623"/>
            <w:noWrap/>
            <w:vAlign w:val="center"/>
            <w:hideMark/>
          </w:tcPr>
          <w:p w14:paraId="6B78F143" w14:textId="77777777" w:rsidR="00017D5D" w:rsidRPr="00017D5D" w:rsidRDefault="00017D5D" w:rsidP="00017D5D">
            <w:pPr>
              <w:spacing w:after="0" w:line="240" w:lineRule="auto"/>
              <w:jc w:val="center"/>
              <w:rPr>
                <w:rFonts w:ascii="Calibri" w:eastAsia="Times New Roman" w:hAnsi="Calibri" w:cs="Calibri"/>
                <w:b/>
                <w:bCs/>
                <w:color w:val="FFFFFF"/>
                <w:kern w:val="0"/>
                <w:sz w:val="16"/>
                <w:szCs w:val="16"/>
                <w:lang w:eastAsia="es-PE"/>
                <w14:ligatures w14:val="none"/>
              </w:rPr>
            </w:pPr>
            <w:r w:rsidRPr="00017D5D">
              <w:rPr>
                <w:rFonts w:ascii="Calibri" w:eastAsia="Times New Roman" w:hAnsi="Calibri" w:cs="Calibri"/>
                <w:b/>
                <w:bCs/>
                <w:color w:val="FFFFFF"/>
                <w:kern w:val="0"/>
                <w:sz w:val="16"/>
                <w:szCs w:val="16"/>
                <w:lang w:eastAsia="es-PE"/>
                <w14:ligatures w14:val="none"/>
              </w:rPr>
              <w:t>USD</w:t>
            </w:r>
          </w:p>
        </w:tc>
        <w:tc>
          <w:tcPr>
            <w:tcW w:w="715" w:type="dxa"/>
            <w:tcBorders>
              <w:top w:val="nil"/>
              <w:left w:val="nil"/>
              <w:bottom w:val="nil"/>
              <w:right w:val="nil"/>
            </w:tcBorders>
            <w:shd w:val="clear" w:color="205867" w:fill="375623"/>
            <w:noWrap/>
            <w:vAlign w:val="center"/>
            <w:hideMark/>
          </w:tcPr>
          <w:p w14:paraId="19CC87F6" w14:textId="77777777" w:rsidR="00017D5D" w:rsidRPr="00017D5D" w:rsidRDefault="00017D5D" w:rsidP="00017D5D">
            <w:pPr>
              <w:spacing w:after="0" w:line="240" w:lineRule="auto"/>
              <w:jc w:val="center"/>
              <w:rPr>
                <w:rFonts w:ascii="Calibri" w:eastAsia="Times New Roman" w:hAnsi="Calibri" w:cs="Calibri"/>
                <w:b/>
                <w:bCs/>
                <w:color w:val="FFFFFF"/>
                <w:kern w:val="0"/>
                <w:sz w:val="14"/>
                <w:szCs w:val="14"/>
                <w:lang w:eastAsia="es-PE"/>
                <w14:ligatures w14:val="none"/>
              </w:rPr>
            </w:pPr>
            <w:r w:rsidRPr="00017D5D">
              <w:rPr>
                <w:rFonts w:ascii="Calibri" w:eastAsia="Times New Roman" w:hAnsi="Calibri" w:cs="Calibri"/>
                <w:b/>
                <w:bCs/>
                <w:color w:val="FFFFFF"/>
                <w:kern w:val="0"/>
                <w:sz w:val="14"/>
                <w:szCs w:val="14"/>
                <w:lang w:eastAsia="es-PE"/>
                <w14:ligatures w14:val="none"/>
              </w:rPr>
              <w:t>SOLES</w:t>
            </w:r>
          </w:p>
        </w:tc>
        <w:tc>
          <w:tcPr>
            <w:tcW w:w="685" w:type="dxa"/>
            <w:tcBorders>
              <w:top w:val="nil"/>
              <w:left w:val="nil"/>
              <w:bottom w:val="nil"/>
              <w:right w:val="nil"/>
            </w:tcBorders>
            <w:shd w:val="clear" w:color="205867" w:fill="375623"/>
            <w:noWrap/>
            <w:vAlign w:val="center"/>
            <w:hideMark/>
          </w:tcPr>
          <w:p w14:paraId="56889C24" w14:textId="77777777" w:rsidR="00017D5D" w:rsidRPr="00017D5D" w:rsidRDefault="00017D5D" w:rsidP="00017D5D">
            <w:pPr>
              <w:spacing w:after="0" w:line="240" w:lineRule="auto"/>
              <w:jc w:val="center"/>
              <w:rPr>
                <w:rFonts w:ascii="Calibri" w:eastAsia="Times New Roman" w:hAnsi="Calibri" w:cs="Calibri"/>
                <w:b/>
                <w:bCs/>
                <w:color w:val="FFFFFF"/>
                <w:kern w:val="0"/>
                <w:sz w:val="16"/>
                <w:szCs w:val="16"/>
                <w:lang w:eastAsia="es-PE"/>
                <w14:ligatures w14:val="none"/>
              </w:rPr>
            </w:pPr>
            <w:r w:rsidRPr="00017D5D">
              <w:rPr>
                <w:rFonts w:ascii="Calibri" w:eastAsia="Times New Roman" w:hAnsi="Calibri" w:cs="Calibri"/>
                <w:b/>
                <w:bCs/>
                <w:color w:val="FFFFFF"/>
                <w:kern w:val="0"/>
                <w:sz w:val="16"/>
                <w:szCs w:val="16"/>
                <w:lang w:eastAsia="es-PE"/>
                <w14:ligatures w14:val="none"/>
              </w:rPr>
              <w:t>USD</w:t>
            </w:r>
          </w:p>
        </w:tc>
        <w:tc>
          <w:tcPr>
            <w:tcW w:w="715" w:type="dxa"/>
            <w:tcBorders>
              <w:top w:val="nil"/>
              <w:left w:val="nil"/>
              <w:bottom w:val="nil"/>
              <w:right w:val="nil"/>
            </w:tcBorders>
            <w:shd w:val="clear" w:color="205867" w:fill="375623"/>
            <w:noWrap/>
            <w:vAlign w:val="center"/>
            <w:hideMark/>
          </w:tcPr>
          <w:p w14:paraId="51DAFE9F" w14:textId="77777777" w:rsidR="00017D5D" w:rsidRPr="00017D5D" w:rsidRDefault="00017D5D" w:rsidP="00017D5D">
            <w:pPr>
              <w:spacing w:after="0" w:line="240" w:lineRule="auto"/>
              <w:jc w:val="center"/>
              <w:rPr>
                <w:rFonts w:ascii="Calibri" w:eastAsia="Times New Roman" w:hAnsi="Calibri" w:cs="Calibri"/>
                <w:b/>
                <w:bCs/>
                <w:color w:val="FFFFFF"/>
                <w:kern w:val="0"/>
                <w:sz w:val="14"/>
                <w:szCs w:val="14"/>
                <w:lang w:eastAsia="es-PE"/>
                <w14:ligatures w14:val="none"/>
              </w:rPr>
            </w:pPr>
            <w:r w:rsidRPr="00017D5D">
              <w:rPr>
                <w:rFonts w:ascii="Calibri" w:eastAsia="Times New Roman" w:hAnsi="Calibri" w:cs="Calibri"/>
                <w:b/>
                <w:bCs/>
                <w:color w:val="FFFFFF"/>
                <w:kern w:val="0"/>
                <w:sz w:val="14"/>
                <w:szCs w:val="14"/>
                <w:lang w:eastAsia="es-PE"/>
                <w14:ligatures w14:val="none"/>
              </w:rPr>
              <w:t>SOLES</w:t>
            </w:r>
          </w:p>
        </w:tc>
      </w:tr>
      <w:tr w:rsidR="00C87EEA" w:rsidRPr="00017D5D" w14:paraId="318B723E" w14:textId="77777777" w:rsidTr="00017D5D">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60D247A1" w14:textId="77777777" w:rsidR="00C87EEA" w:rsidRPr="00017D5D" w:rsidRDefault="00C87EEA" w:rsidP="00C87EEA">
            <w:pPr>
              <w:spacing w:after="0" w:line="240" w:lineRule="auto"/>
              <w:rPr>
                <w:rFonts w:ascii="Calibri" w:eastAsia="Times New Roman" w:hAnsi="Calibri" w:cs="Calibri"/>
                <w:b/>
                <w:bCs/>
                <w:color w:val="002060"/>
                <w:kern w:val="0"/>
                <w:sz w:val="19"/>
                <w:szCs w:val="19"/>
                <w:lang w:eastAsia="es-PE"/>
                <w14:ligatures w14:val="none"/>
              </w:rPr>
            </w:pPr>
            <w:r w:rsidRPr="00017D5D">
              <w:rPr>
                <w:rFonts w:ascii="Calibri" w:eastAsia="Times New Roman" w:hAnsi="Calibri" w:cs="Calibri"/>
                <w:b/>
                <w:bCs/>
                <w:color w:val="002060"/>
                <w:kern w:val="0"/>
                <w:sz w:val="19"/>
                <w:szCs w:val="19"/>
                <w:lang w:eastAsia="es-PE"/>
                <w14:ligatures w14:val="none"/>
              </w:rPr>
              <w:t>Salida del 18 marzo al 05 abril 2027</w:t>
            </w:r>
          </w:p>
        </w:tc>
        <w:tc>
          <w:tcPr>
            <w:tcW w:w="685" w:type="dxa"/>
            <w:tcBorders>
              <w:top w:val="single" w:sz="4" w:space="0" w:color="C6E0B4"/>
              <w:left w:val="nil"/>
              <w:bottom w:val="single" w:sz="4" w:space="0" w:color="C6E0B4"/>
              <w:right w:val="single" w:sz="4" w:space="0" w:color="C6E0B4"/>
            </w:tcBorders>
            <w:noWrap/>
            <w:vAlign w:val="bottom"/>
            <w:hideMark/>
          </w:tcPr>
          <w:p w14:paraId="7E12CF84" w14:textId="6F789AD4" w:rsidR="00C87EEA" w:rsidRPr="00017D5D" w:rsidRDefault="00C87EEA" w:rsidP="00C87EEA">
            <w:pPr>
              <w:spacing w:after="0" w:line="240" w:lineRule="auto"/>
              <w:jc w:val="center"/>
              <w:rPr>
                <w:rFonts w:ascii="Calibri" w:eastAsia="Times New Roman" w:hAnsi="Calibri" w:cs="Calibri"/>
                <w:b/>
                <w:bCs/>
                <w:color w:val="002060"/>
                <w:kern w:val="0"/>
                <w:sz w:val="19"/>
                <w:szCs w:val="19"/>
                <w:lang w:eastAsia="es-PE"/>
                <w14:ligatures w14:val="none"/>
              </w:rPr>
            </w:pPr>
            <w:r>
              <w:rPr>
                <w:rFonts w:ascii="Calibri" w:hAnsi="Calibri" w:cs="Calibri"/>
                <w:b/>
                <w:bCs/>
                <w:color w:val="002060"/>
                <w:sz w:val="19"/>
                <w:szCs w:val="19"/>
              </w:rPr>
              <w:t>$5,609</w:t>
            </w:r>
          </w:p>
        </w:tc>
        <w:tc>
          <w:tcPr>
            <w:tcW w:w="715" w:type="dxa"/>
            <w:tcBorders>
              <w:top w:val="single" w:sz="4" w:space="0" w:color="C6E0B4"/>
              <w:left w:val="nil"/>
              <w:bottom w:val="single" w:sz="4" w:space="0" w:color="C6E0B4"/>
              <w:right w:val="single" w:sz="4" w:space="0" w:color="C6E0B4"/>
            </w:tcBorders>
            <w:noWrap/>
            <w:vAlign w:val="bottom"/>
            <w:hideMark/>
          </w:tcPr>
          <w:p w14:paraId="32AFE79A" w14:textId="15A06998" w:rsidR="00C87EEA" w:rsidRPr="00017D5D" w:rsidRDefault="00C87EEA" w:rsidP="00C87EEA">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S/.20,192</w:t>
            </w:r>
          </w:p>
        </w:tc>
        <w:tc>
          <w:tcPr>
            <w:tcW w:w="685" w:type="dxa"/>
            <w:tcBorders>
              <w:top w:val="single" w:sz="4" w:space="0" w:color="C6E0B4"/>
              <w:left w:val="nil"/>
              <w:bottom w:val="single" w:sz="4" w:space="0" w:color="C6E0B4"/>
              <w:right w:val="single" w:sz="4" w:space="0" w:color="C6E0B4"/>
            </w:tcBorders>
            <w:noWrap/>
            <w:vAlign w:val="bottom"/>
            <w:hideMark/>
          </w:tcPr>
          <w:p w14:paraId="2154C11C" w14:textId="6BC65357" w:rsidR="00C87EEA" w:rsidRPr="00017D5D" w:rsidRDefault="00C87EEA" w:rsidP="00C87EEA">
            <w:pPr>
              <w:spacing w:after="0" w:line="240" w:lineRule="auto"/>
              <w:jc w:val="center"/>
              <w:rPr>
                <w:rFonts w:ascii="Calibri" w:eastAsia="Times New Roman" w:hAnsi="Calibri" w:cs="Calibri"/>
                <w:b/>
                <w:bCs/>
                <w:color w:val="002060"/>
                <w:kern w:val="0"/>
                <w:sz w:val="19"/>
                <w:szCs w:val="19"/>
                <w:lang w:eastAsia="es-PE"/>
                <w14:ligatures w14:val="none"/>
              </w:rPr>
            </w:pPr>
            <w:r>
              <w:rPr>
                <w:rFonts w:ascii="Calibri" w:hAnsi="Calibri" w:cs="Calibri"/>
                <w:b/>
                <w:bCs/>
                <w:color w:val="002060"/>
                <w:sz w:val="19"/>
                <w:szCs w:val="19"/>
              </w:rPr>
              <w:t>$4,299</w:t>
            </w:r>
          </w:p>
        </w:tc>
        <w:tc>
          <w:tcPr>
            <w:tcW w:w="715" w:type="dxa"/>
            <w:tcBorders>
              <w:top w:val="single" w:sz="4" w:space="0" w:color="C6E0B4"/>
              <w:left w:val="nil"/>
              <w:bottom w:val="single" w:sz="4" w:space="0" w:color="C6E0B4"/>
              <w:right w:val="single" w:sz="4" w:space="0" w:color="C6E0B4"/>
            </w:tcBorders>
            <w:noWrap/>
            <w:vAlign w:val="bottom"/>
            <w:hideMark/>
          </w:tcPr>
          <w:p w14:paraId="4B81118F" w14:textId="45DBBF0E" w:rsidR="00C87EEA" w:rsidRPr="00017D5D" w:rsidRDefault="00C87EEA" w:rsidP="00C87EEA">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S/.15,476</w:t>
            </w:r>
          </w:p>
        </w:tc>
      </w:tr>
    </w:tbl>
    <w:p w14:paraId="55CAF139" w14:textId="77777777" w:rsidR="00017D5D" w:rsidRDefault="00017D5D" w:rsidP="00BB5B08">
      <w:pPr>
        <w:pStyle w:val="Sinespaciado"/>
        <w:rPr>
          <w:b/>
          <w:color w:val="002060"/>
          <w:u w:val="single"/>
        </w:rPr>
      </w:pPr>
    </w:p>
    <w:p w14:paraId="3739E72F" w14:textId="2393DFA5" w:rsidR="00BB5B08" w:rsidRPr="00255C32" w:rsidRDefault="004649B7" w:rsidP="00BB5B08">
      <w:pPr>
        <w:pStyle w:val="Sinespaciado"/>
        <w:rPr>
          <w:b/>
          <w:color w:val="002060"/>
          <w:u w:val="single"/>
        </w:rPr>
      </w:pPr>
      <w:r>
        <w:rPr>
          <w:b/>
          <w:color w:val="002060"/>
          <w:u w:val="single"/>
        </w:rPr>
        <w:t>S</w:t>
      </w:r>
      <w:r w:rsidR="00BB5B08" w:rsidRPr="00255C32">
        <w:rPr>
          <w:b/>
          <w:color w:val="002060"/>
          <w:u w:val="single"/>
        </w:rPr>
        <w:t>ERVICIOS INCLUIDOS</w:t>
      </w:r>
    </w:p>
    <w:p w14:paraId="0CE370D0" w14:textId="77777777" w:rsidR="0094099B" w:rsidRDefault="0094099B" w:rsidP="0094099B">
      <w:pPr>
        <w:pStyle w:val="Sinespaciado"/>
        <w:numPr>
          <w:ilvl w:val="0"/>
          <w:numId w:val="3"/>
        </w:numPr>
        <w:rPr>
          <w:bCs/>
          <w:color w:val="002060"/>
          <w:sz w:val="20"/>
          <w:szCs w:val="18"/>
        </w:rPr>
      </w:pPr>
      <w:r w:rsidRPr="008457DB">
        <w:rPr>
          <w:bCs/>
          <w:color w:val="002060"/>
          <w:sz w:val="20"/>
          <w:szCs w:val="18"/>
        </w:rPr>
        <w:t xml:space="preserve">Boleto aéreo Lima – Madrid – Lima con Air Europa </w:t>
      </w:r>
      <w:r>
        <w:rPr>
          <w:bCs/>
          <w:color w:val="002060"/>
          <w:sz w:val="20"/>
          <w:szCs w:val="18"/>
        </w:rPr>
        <w:t>(01 artículo personal + 01 equipaje de bodega de 23k)</w:t>
      </w:r>
    </w:p>
    <w:p w14:paraId="0C6B8EF7" w14:textId="77777777" w:rsidR="0094099B" w:rsidRDefault="0094099B" w:rsidP="0094099B">
      <w:pPr>
        <w:pStyle w:val="Sinespaciado"/>
        <w:numPr>
          <w:ilvl w:val="0"/>
          <w:numId w:val="3"/>
        </w:numPr>
        <w:rPr>
          <w:bCs/>
          <w:color w:val="002060"/>
          <w:sz w:val="20"/>
          <w:szCs w:val="18"/>
        </w:rPr>
      </w:pPr>
      <w:r w:rsidRPr="008457DB">
        <w:rPr>
          <w:bCs/>
          <w:color w:val="002060"/>
          <w:sz w:val="20"/>
          <w:szCs w:val="18"/>
        </w:rPr>
        <w:t>Queue e impuestos del boleto</w:t>
      </w:r>
    </w:p>
    <w:p w14:paraId="345B37AF" w14:textId="77777777" w:rsidR="00A4359E" w:rsidRPr="00FF5E31" w:rsidRDefault="00A4359E" w:rsidP="00A4359E">
      <w:pPr>
        <w:pStyle w:val="Sinespaciado"/>
        <w:numPr>
          <w:ilvl w:val="0"/>
          <w:numId w:val="3"/>
        </w:numPr>
        <w:rPr>
          <w:rFonts w:eastAsia="Calibri"/>
          <w:color w:val="002060"/>
          <w:sz w:val="20"/>
          <w:szCs w:val="20"/>
          <w:lang w:val="es-ES"/>
        </w:rPr>
      </w:pPr>
      <w:r w:rsidRPr="00FF5E31">
        <w:rPr>
          <w:rFonts w:eastAsia="Calibri"/>
          <w:color w:val="002060"/>
          <w:sz w:val="20"/>
          <w:szCs w:val="20"/>
          <w:lang w:val="es-ES"/>
        </w:rPr>
        <w:t>Traslados de llegada y salida (apto. / hotel / apto.).</w:t>
      </w:r>
    </w:p>
    <w:p w14:paraId="2A7413F6" w14:textId="77777777" w:rsidR="00A4359E" w:rsidRPr="00FF5E31" w:rsidRDefault="00A4359E" w:rsidP="00A4359E">
      <w:pPr>
        <w:pStyle w:val="Prrafodelista"/>
        <w:numPr>
          <w:ilvl w:val="0"/>
          <w:numId w:val="3"/>
        </w:numPr>
        <w:autoSpaceDE w:val="0"/>
        <w:autoSpaceDN w:val="0"/>
        <w:spacing w:after="0" w:line="240" w:lineRule="auto"/>
        <w:rPr>
          <w:rFonts w:ascii="Calibri" w:eastAsia="Calibri" w:hAnsi="Calibri" w:cs="Calibri"/>
          <w:color w:val="002060"/>
          <w:sz w:val="20"/>
          <w:szCs w:val="20"/>
          <w:lang w:val="es-ES"/>
        </w:rPr>
      </w:pPr>
      <w:r w:rsidRPr="00FF5E31">
        <w:rPr>
          <w:rFonts w:ascii="Calibri" w:eastAsia="Calibri" w:hAnsi="Calibri" w:cs="Calibri"/>
          <w:color w:val="002060"/>
          <w:sz w:val="20"/>
          <w:szCs w:val="20"/>
          <w:lang w:val="es-ES"/>
        </w:rPr>
        <w:t>Alojamiento con desayuno buffet.</w:t>
      </w:r>
    </w:p>
    <w:p w14:paraId="422E809C" w14:textId="77777777" w:rsidR="00A4359E" w:rsidRPr="00FF5E31" w:rsidRDefault="00A4359E" w:rsidP="00A4359E">
      <w:pPr>
        <w:pStyle w:val="Prrafodelista"/>
        <w:numPr>
          <w:ilvl w:val="0"/>
          <w:numId w:val="3"/>
        </w:numPr>
        <w:autoSpaceDE w:val="0"/>
        <w:autoSpaceDN w:val="0"/>
        <w:spacing w:after="0" w:line="240" w:lineRule="auto"/>
        <w:rPr>
          <w:rFonts w:ascii="Calibri" w:eastAsia="Calibri" w:hAnsi="Calibri" w:cs="Calibri"/>
          <w:color w:val="002060"/>
          <w:sz w:val="20"/>
          <w:szCs w:val="20"/>
          <w:lang w:val="es-ES"/>
        </w:rPr>
      </w:pPr>
      <w:r w:rsidRPr="00FF5E31">
        <w:rPr>
          <w:rFonts w:ascii="Calibri" w:eastAsia="Calibri" w:hAnsi="Calibri" w:cs="Calibri"/>
          <w:color w:val="002060"/>
          <w:sz w:val="20"/>
          <w:szCs w:val="20"/>
          <w:lang w:val="es-ES"/>
        </w:rPr>
        <w:t>Guía acompañante de habla hispana durante todo el viaje.</w:t>
      </w:r>
    </w:p>
    <w:p w14:paraId="04D6828E" w14:textId="34A84C59" w:rsidR="00A4359E" w:rsidRPr="00A4359E" w:rsidRDefault="00A4359E" w:rsidP="00A4359E">
      <w:pPr>
        <w:pStyle w:val="Sinespaciado"/>
        <w:numPr>
          <w:ilvl w:val="0"/>
          <w:numId w:val="3"/>
        </w:numPr>
        <w:rPr>
          <w:color w:val="002060"/>
          <w:lang w:eastAsia="es-ES"/>
        </w:rPr>
      </w:pPr>
      <w:r w:rsidRPr="00B03A5A">
        <w:rPr>
          <w:color w:val="002060"/>
          <w:lang w:eastAsia="es-ES"/>
        </w:rPr>
        <w:t>Visita con guía local en Madrid, París, Venecia, Florencia, Roma y Barcelona</w:t>
      </w:r>
    </w:p>
    <w:p w14:paraId="271273AC" w14:textId="77777777" w:rsidR="00CB11BC" w:rsidRPr="009E038B" w:rsidRDefault="00CB11BC" w:rsidP="00CB11BC">
      <w:pPr>
        <w:pStyle w:val="Prrafodelista"/>
        <w:numPr>
          <w:ilvl w:val="0"/>
          <w:numId w:val="18"/>
        </w:numPr>
        <w:autoSpaceDE w:val="0"/>
        <w:autoSpaceDN w:val="0"/>
        <w:spacing w:after="0" w:line="240" w:lineRule="auto"/>
        <w:rPr>
          <w:rFonts w:ascii="Calibri" w:eastAsia="Calibri" w:hAnsi="Calibri" w:cs="Calibri"/>
          <w:color w:val="002060"/>
          <w:sz w:val="20"/>
          <w:szCs w:val="20"/>
          <w:lang w:val="es-ES"/>
        </w:rPr>
      </w:pPr>
      <w:r w:rsidRPr="009E038B">
        <w:rPr>
          <w:rFonts w:ascii="Calibri" w:eastAsia="Calibri" w:hAnsi="Calibri" w:cs="Calibri"/>
          <w:color w:val="002060"/>
          <w:sz w:val="20"/>
          <w:szCs w:val="20"/>
        </w:rPr>
        <w:t>City Tax (</w:t>
      </w:r>
      <w:r>
        <w:rPr>
          <w:rFonts w:ascii="Calibri" w:eastAsia="Calibri" w:hAnsi="Calibri" w:cs="Calibri"/>
          <w:color w:val="002060"/>
          <w:sz w:val="20"/>
          <w:szCs w:val="20"/>
        </w:rPr>
        <w:t>$ 94</w:t>
      </w:r>
      <w:r w:rsidRPr="009E038B">
        <w:rPr>
          <w:rFonts w:ascii="Calibri" w:eastAsia="Calibri" w:hAnsi="Calibri" w:cs="Calibri"/>
          <w:color w:val="002060"/>
          <w:sz w:val="20"/>
          <w:szCs w:val="20"/>
        </w:rPr>
        <w:t xml:space="preserve"> netos a pagar junto con la reserva).</w:t>
      </w:r>
    </w:p>
    <w:p w14:paraId="42E98E6B" w14:textId="77777777" w:rsidR="00CB11BC" w:rsidRDefault="00CB11BC" w:rsidP="00092F2F">
      <w:pPr>
        <w:pStyle w:val="Sinespaciado"/>
        <w:jc w:val="both"/>
        <w:rPr>
          <w:rFonts w:eastAsia="Calibri" w:cstheme="minorHAnsi"/>
          <w:b/>
          <w:bCs/>
          <w:color w:val="002060"/>
          <w:u w:val="single"/>
          <w:lang w:val="es-ES"/>
        </w:rPr>
      </w:pPr>
    </w:p>
    <w:p w14:paraId="6E4C83E3" w14:textId="77777777" w:rsidR="00804329" w:rsidRDefault="00804329" w:rsidP="00804329">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tbl>
      <w:tblPr>
        <w:tblW w:w="6420" w:type="dxa"/>
        <w:tblCellMar>
          <w:left w:w="70" w:type="dxa"/>
          <w:right w:w="70" w:type="dxa"/>
        </w:tblCellMar>
        <w:tblLook w:val="04A0" w:firstRow="1" w:lastRow="0" w:firstColumn="1" w:lastColumn="0" w:noHBand="0" w:noVBand="1"/>
      </w:tblPr>
      <w:tblGrid>
        <w:gridCol w:w="1720"/>
        <w:gridCol w:w="4700"/>
      </w:tblGrid>
      <w:tr w:rsidR="00CB11BC" w:rsidRPr="00FD29E1" w14:paraId="4F304B99" w14:textId="77777777" w:rsidTr="00D112A1">
        <w:trPr>
          <w:trHeight w:val="288"/>
        </w:trPr>
        <w:tc>
          <w:tcPr>
            <w:tcW w:w="1720" w:type="dxa"/>
            <w:tcBorders>
              <w:top w:val="single" w:sz="4" w:space="0" w:color="C6E0B4"/>
              <w:left w:val="single" w:sz="4" w:space="0" w:color="C6E0B4"/>
              <w:bottom w:val="nil"/>
              <w:right w:val="single" w:sz="4" w:space="0" w:color="C6E0B4"/>
            </w:tcBorders>
            <w:shd w:val="clear" w:color="000000" w:fill="375623"/>
            <w:noWrap/>
            <w:vAlign w:val="bottom"/>
            <w:hideMark/>
          </w:tcPr>
          <w:p w14:paraId="0341AE32" w14:textId="77777777" w:rsidR="00CB11BC" w:rsidRPr="00FD29E1" w:rsidRDefault="00CB11BC" w:rsidP="00D112A1">
            <w:pPr>
              <w:spacing w:after="0" w:line="240" w:lineRule="auto"/>
              <w:jc w:val="center"/>
              <w:rPr>
                <w:rFonts w:ascii="Calibri" w:eastAsia="Times New Roman" w:hAnsi="Calibri" w:cs="Calibri"/>
                <w:b/>
                <w:bCs/>
                <w:color w:val="FFFFFF"/>
                <w:sz w:val="20"/>
                <w:szCs w:val="20"/>
                <w:lang w:eastAsia="es-PE"/>
              </w:rPr>
            </w:pPr>
            <w:r w:rsidRPr="00FD29E1">
              <w:rPr>
                <w:rFonts w:ascii="Calibri" w:eastAsia="Times New Roman" w:hAnsi="Calibri" w:cs="Calibri"/>
                <w:b/>
                <w:bCs/>
                <w:color w:val="FFFFFF"/>
                <w:sz w:val="20"/>
                <w:szCs w:val="20"/>
                <w:lang w:eastAsia="es-PE"/>
              </w:rPr>
              <w:t>CIUDAD</w:t>
            </w:r>
          </w:p>
        </w:tc>
        <w:tc>
          <w:tcPr>
            <w:tcW w:w="4700" w:type="dxa"/>
            <w:tcBorders>
              <w:top w:val="single" w:sz="4" w:space="0" w:color="C6E0B4"/>
              <w:left w:val="nil"/>
              <w:bottom w:val="nil"/>
              <w:right w:val="single" w:sz="4" w:space="0" w:color="C6E0B4"/>
            </w:tcBorders>
            <w:shd w:val="clear" w:color="000000" w:fill="375623"/>
            <w:noWrap/>
            <w:vAlign w:val="bottom"/>
            <w:hideMark/>
          </w:tcPr>
          <w:p w14:paraId="09C46A57" w14:textId="77777777" w:rsidR="00CB11BC" w:rsidRPr="00FD29E1" w:rsidRDefault="00CB11BC" w:rsidP="00D112A1">
            <w:pPr>
              <w:spacing w:after="0" w:line="240" w:lineRule="auto"/>
              <w:jc w:val="center"/>
              <w:rPr>
                <w:rFonts w:ascii="Calibri" w:eastAsia="Times New Roman" w:hAnsi="Calibri" w:cs="Calibri"/>
                <w:b/>
                <w:bCs/>
                <w:color w:val="FFFFFF"/>
                <w:sz w:val="21"/>
                <w:szCs w:val="21"/>
                <w:lang w:eastAsia="es-PE"/>
              </w:rPr>
            </w:pPr>
            <w:r w:rsidRPr="00FD29E1">
              <w:rPr>
                <w:rFonts w:ascii="Calibri" w:eastAsia="Times New Roman" w:hAnsi="Calibri" w:cs="Calibri"/>
                <w:b/>
                <w:bCs/>
                <w:color w:val="FFFFFF"/>
                <w:sz w:val="21"/>
                <w:szCs w:val="21"/>
                <w:lang w:eastAsia="es-PE"/>
              </w:rPr>
              <w:t>HOTEL</w:t>
            </w:r>
          </w:p>
        </w:tc>
      </w:tr>
      <w:tr w:rsidR="00CB11BC" w:rsidRPr="00FD29E1" w14:paraId="65254C1E" w14:textId="77777777" w:rsidTr="00D112A1">
        <w:trPr>
          <w:trHeight w:val="552"/>
        </w:trPr>
        <w:tc>
          <w:tcPr>
            <w:tcW w:w="1720"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0AD0FBB3"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MADRID</w:t>
            </w:r>
          </w:p>
        </w:tc>
        <w:tc>
          <w:tcPr>
            <w:tcW w:w="4700" w:type="dxa"/>
            <w:tcBorders>
              <w:top w:val="single" w:sz="4" w:space="0" w:color="C6E0B4"/>
              <w:left w:val="nil"/>
              <w:bottom w:val="single" w:sz="4" w:space="0" w:color="C6E0B4"/>
              <w:right w:val="single" w:sz="4" w:space="0" w:color="C6E0B4"/>
            </w:tcBorders>
            <w:shd w:val="clear" w:color="000000" w:fill="FFFFFF"/>
            <w:vAlign w:val="center"/>
            <w:hideMark/>
          </w:tcPr>
          <w:p w14:paraId="0E54C564"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Hampton By Hilton Alcobendas **** / Eurostars Congress**** / Sercotel Convention Plaza ****</w:t>
            </w:r>
          </w:p>
        </w:tc>
      </w:tr>
      <w:tr w:rsidR="00CB11BC" w:rsidRPr="00FD29E1" w14:paraId="6E55BE3D"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62E5FCFA"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BURDEOS</w:t>
            </w:r>
          </w:p>
        </w:tc>
        <w:tc>
          <w:tcPr>
            <w:tcW w:w="4700" w:type="dxa"/>
            <w:tcBorders>
              <w:top w:val="nil"/>
              <w:left w:val="nil"/>
              <w:bottom w:val="single" w:sz="4" w:space="0" w:color="C6E0B4"/>
              <w:right w:val="single" w:sz="4" w:space="0" w:color="C6E0B4"/>
            </w:tcBorders>
            <w:shd w:val="clear" w:color="000000" w:fill="FFFFFF"/>
            <w:vAlign w:val="center"/>
            <w:hideMark/>
          </w:tcPr>
          <w:p w14:paraId="2C26FA1C"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B&amp;B Begles***/Novotel Aeroport Merignac****</w:t>
            </w:r>
          </w:p>
        </w:tc>
      </w:tr>
      <w:tr w:rsidR="00CB11BC" w:rsidRPr="00FD29E1" w14:paraId="3D66D36D"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6A702198"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PARIS</w:t>
            </w:r>
          </w:p>
        </w:tc>
        <w:tc>
          <w:tcPr>
            <w:tcW w:w="4700" w:type="dxa"/>
            <w:tcBorders>
              <w:top w:val="nil"/>
              <w:left w:val="nil"/>
              <w:bottom w:val="single" w:sz="4" w:space="0" w:color="C6E0B4"/>
              <w:right w:val="single" w:sz="4" w:space="0" w:color="C6E0B4"/>
            </w:tcBorders>
            <w:shd w:val="clear" w:color="000000" w:fill="FFFFFF"/>
            <w:vAlign w:val="center"/>
            <w:hideMark/>
          </w:tcPr>
          <w:p w14:paraId="6AC5B2BC"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B &amp; B Argenteuil*** / Ibis Pte De Montreuil***</w:t>
            </w:r>
          </w:p>
        </w:tc>
      </w:tr>
      <w:tr w:rsidR="00CB11BC" w:rsidRPr="002A65A2" w14:paraId="01976792"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2CC9E3A0"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MULHOUSE</w:t>
            </w:r>
          </w:p>
        </w:tc>
        <w:tc>
          <w:tcPr>
            <w:tcW w:w="4700" w:type="dxa"/>
            <w:tcBorders>
              <w:top w:val="nil"/>
              <w:left w:val="nil"/>
              <w:bottom w:val="single" w:sz="4" w:space="0" w:color="C6E0B4"/>
              <w:right w:val="single" w:sz="4" w:space="0" w:color="C6E0B4"/>
            </w:tcBorders>
            <w:shd w:val="clear" w:color="000000" w:fill="FFFFFF"/>
            <w:vAlign w:val="center"/>
            <w:hideMark/>
          </w:tcPr>
          <w:p w14:paraId="582E4199" w14:textId="77777777" w:rsidR="00CB11BC" w:rsidRPr="00FD29E1" w:rsidRDefault="00CB11BC" w:rsidP="00D112A1">
            <w:pPr>
              <w:spacing w:after="0" w:line="240" w:lineRule="auto"/>
              <w:rPr>
                <w:rFonts w:ascii="Calibri" w:eastAsia="Times New Roman" w:hAnsi="Calibri" w:cs="Calibri"/>
                <w:color w:val="002060"/>
                <w:sz w:val="21"/>
                <w:szCs w:val="21"/>
                <w:lang w:val="en-US" w:eastAsia="es-PE"/>
              </w:rPr>
            </w:pPr>
            <w:r w:rsidRPr="00FD29E1">
              <w:rPr>
                <w:rFonts w:ascii="Calibri" w:eastAsia="Times New Roman" w:hAnsi="Calibri" w:cs="Calibri"/>
                <w:color w:val="002060"/>
                <w:sz w:val="21"/>
                <w:szCs w:val="21"/>
                <w:lang w:val="en-US" w:eastAsia="es-PE"/>
              </w:rPr>
              <w:t>Brit Mulhouse Centre***/ Appartcity Mulhouse***</w:t>
            </w:r>
          </w:p>
        </w:tc>
      </w:tr>
      <w:tr w:rsidR="00CB11BC" w:rsidRPr="00FD29E1" w14:paraId="041FC5BB"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286D0F7A"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INNSBRUCK</w:t>
            </w:r>
          </w:p>
        </w:tc>
        <w:tc>
          <w:tcPr>
            <w:tcW w:w="4700" w:type="dxa"/>
            <w:tcBorders>
              <w:top w:val="nil"/>
              <w:left w:val="nil"/>
              <w:bottom w:val="single" w:sz="4" w:space="0" w:color="C6E0B4"/>
              <w:right w:val="single" w:sz="4" w:space="0" w:color="C6E0B4"/>
            </w:tcBorders>
            <w:shd w:val="clear" w:color="000000" w:fill="FFFFFF"/>
            <w:vAlign w:val="center"/>
            <w:hideMark/>
          </w:tcPr>
          <w:p w14:paraId="7AF78114"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Alphotel **** / Edelweiss***</w:t>
            </w:r>
          </w:p>
        </w:tc>
      </w:tr>
      <w:tr w:rsidR="00CB11BC" w:rsidRPr="00FD29E1" w14:paraId="341C695A" w14:textId="77777777" w:rsidTr="00D112A1">
        <w:trPr>
          <w:trHeight w:val="576"/>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51F1508D"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VENECIA / PADUA</w:t>
            </w:r>
          </w:p>
        </w:tc>
        <w:tc>
          <w:tcPr>
            <w:tcW w:w="4700" w:type="dxa"/>
            <w:tcBorders>
              <w:top w:val="nil"/>
              <w:left w:val="nil"/>
              <w:bottom w:val="single" w:sz="4" w:space="0" w:color="C6E0B4"/>
              <w:right w:val="single" w:sz="4" w:space="0" w:color="C6E0B4"/>
            </w:tcBorders>
            <w:shd w:val="clear" w:color="000000" w:fill="FFFFFF"/>
            <w:vAlign w:val="center"/>
            <w:hideMark/>
          </w:tcPr>
          <w:p w14:paraId="31AC2536"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 xml:space="preserve">Base Noventa Di Piave****/ Villa Fiorita **** / B&amp;B Padova *** </w:t>
            </w:r>
          </w:p>
        </w:tc>
      </w:tr>
      <w:tr w:rsidR="00CB11BC" w:rsidRPr="00FD29E1" w14:paraId="5982628A"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41026847"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FLORENCIA</w:t>
            </w:r>
          </w:p>
        </w:tc>
        <w:tc>
          <w:tcPr>
            <w:tcW w:w="4700" w:type="dxa"/>
            <w:tcBorders>
              <w:top w:val="nil"/>
              <w:left w:val="nil"/>
              <w:bottom w:val="single" w:sz="4" w:space="0" w:color="C6E0B4"/>
              <w:right w:val="single" w:sz="4" w:space="0" w:color="C6E0B4"/>
            </w:tcBorders>
            <w:shd w:val="clear" w:color="000000" w:fill="FFFFFF"/>
            <w:vAlign w:val="center"/>
            <w:hideMark/>
          </w:tcPr>
          <w:p w14:paraId="146749AE"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The Gate**** / Jr Gigli ****</w:t>
            </w:r>
          </w:p>
        </w:tc>
      </w:tr>
      <w:tr w:rsidR="00CB11BC" w:rsidRPr="00FD29E1" w14:paraId="70D5C407" w14:textId="77777777" w:rsidTr="00D112A1">
        <w:trPr>
          <w:trHeight w:val="576"/>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7A0B2929"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ROMA</w:t>
            </w:r>
          </w:p>
        </w:tc>
        <w:tc>
          <w:tcPr>
            <w:tcW w:w="4700" w:type="dxa"/>
            <w:tcBorders>
              <w:top w:val="nil"/>
              <w:left w:val="nil"/>
              <w:bottom w:val="single" w:sz="4" w:space="0" w:color="C6E0B4"/>
              <w:right w:val="single" w:sz="4" w:space="0" w:color="C6E0B4"/>
            </w:tcBorders>
            <w:shd w:val="clear" w:color="000000" w:fill="FFFFFF"/>
            <w:vAlign w:val="center"/>
            <w:hideMark/>
          </w:tcPr>
          <w:p w14:paraId="193712B7"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Black ****/ Papillo****/Aurelia Antica ****/ Capanelle **** / Pineta Palace ****</w:t>
            </w:r>
          </w:p>
        </w:tc>
      </w:tr>
      <w:tr w:rsidR="00CB11BC" w:rsidRPr="002A65A2" w14:paraId="03D2BBB1"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53CE40AB"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COSTA AZUL</w:t>
            </w:r>
          </w:p>
        </w:tc>
        <w:tc>
          <w:tcPr>
            <w:tcW w:w="4700" w:type="dxa"/>
            <w:tcBorders>
              <w:top w:val="nil"/>
              <w:left w:val="nil"/>
              <w:bottom w:val="single" w:sz="4" w:space="0" w:color="C6E0B4"/>
              <w:right w:val="single" w:sz="4" w:space="0" w:color="C6E0B4"/>
            </w:tcBorders>
            <w:shd w:val="clear" w:color="000000" w:fill="FFFFFF"/>
            <w:vAlign w:val="center"/>
            <w:hideMark/>
          </w:tcPr>
          <w:p w14:paraId="2A93D157" w14:textId="77777777" w:rsidR="00CB11BC" w:rsidRPr="00FD29E1" w:rsidRDefault="00CB11BC" w:rsidP="00D112A1">
            <w:pPr>
              <w:spacing w:after="0" w:line="240" w:lineRule="auto"/>
              <w:rPr>
                <w:rFonts w:ascii="Calibri" w:eastAsia="Times New Roman" w:hAnsi="Calibri" w:cs="Calibri"/>
                <w:color w:val="002060"/>
                <w:sz w:val="20"/>
                <w:szCs w:val="20"/>
                <w:lang w:val="en-US" w:eastAsia="es-PE"/>
              </w:rPr>
            </w:pPr>
            <w:r w:rsidRPr="00FD29E1">
              <w:rPr>
                <w:rFonts w:ascii="Calibri" w:eastAsia="Times New Roman" w:hAnsi="Calibri" w:cs="Calibri"/>
                <w:color w:val="002060"/>
                <w:sz w:val="20"/>
                <w:szCs w:val="20"/>
                <w:lang w:val="en-US" w:eastAsia="es-PE"/>
              </w:rPr>
              <w:t>Moxy Sophia Antipolis***/ B &amp; B Nice Stade***</w:t>
            </w:r>
          </w:p>
        </w:tc>
      </w:tr>
      <w:tr w:rsidR="00CB11BC" w:rsidRPr="002A65A2" w14:paraId="308795A9" w14:textId="77777777" w:rsidTr="00D112A1">
        <w:trPr>
          <w:trHeight w:val="552"/>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46773AE9"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BARCELONA</w:t>
            </w:r>
          </w:p>
        </w:tc>
        <w:tc>
          <w:tcPr>
            <w:tcW w:w="4700" w:type="dxa"/>
            <w:tcBorders>
              <w:top w:val="nil"/>
              <w:left w:val="nil"/>
              <w:bottom w:val="single" w:sz="4" w:space="0" w:color="C6E0B4"/>
              <w:right w:val="single" w:sz="4" w:space="0" w:color="C6E0B4"/>
            </w:tcBorders>
            <w:shd w:val="clear" w:color="000000" w:fill="FFFFFF"/>
            <w:vAlign w:val="center"/>
            <w:hideMark/>
          </w:tcPr>
          <w:p w14:paraId="671BCCAA" w14:textId="77777777" w:rsidR="00CB11BC" w:rsidRPr="00FD29E1" w:rsidRDefault="00CB11BC" w:rsidP="00D112A1">
            <w:pPr>
              <w:spacing w:after="0" w:line="240" w:lineRule="auto"/>
              <w:rPr>
                <w:rFonts w:ascii="Calibri" w:eastAsia="Times New Roman" w:hAnsi="Calibri" w:cs="Calibri"/>
                <w:color w:val="002060"/>
                <w:sz w:val="20"/>
                <w:szCs w:val="20"/>
                <w:lang w:val="en-US" w:eastAsia="es-PE"/>
              </w:rPr>
            </w:pPr>
            <w:r w:rsidRPr="00FD29E1">
              <w:rPr>
                <w:rFonts w:ascii="Calibri" w:eastAsia="Times New Roman" w:hAnsi="Calibri" w:cs="Calibri"/>
                <w:color w:val="002060"/>
                <w:sz w:val="20"/>
                <w:szCs w:val="20"/>
                <w:lang w:val="en-US" w:eastAsia="es-PE"/>
              </w:rPr>
              <w:t>Ac Sant Cugat / Exe Barbera Parc/ Hotel Ciutat Martorell ****</w:t>
            </w:r>
          </w:p>
        </w:tc>
      </w:tr>
    </w:tbl>
    <w:p w14:paraId="5C85508E" w14:textId="77777777" w:rsidR="00CB11BC" w:rsidRDefault="00CB11BC" w:rsidP="00CB11BC">
      <w:pPr>
        <w:autoSpaceDE w:val="0"/>
        <w:autoSpaceDN w:val="0"/>
        <w:spacing w:after="0" w:line="240" w:lineRule="auto"/>
        <w:rPr>
          <w:rFonts w:ascii="Calibri" w:eastAsia="Calibri" w:hAnsi="Calibri" w:cs="Calibri"/>
          <w:b/>
          <w:bCs/>
          <w:color w:val="002060"/>
          <w:u w:val="single"/>
          <w:lang w:val="en-US"/>
        </w:rPr>
      </w:pPr>
    </w:p>
    <w:p w14:paraId="01704177" w14:textId="77777777" w:rsidR="00CB11BC" w:rsidRPr="00C03FC3" w:rsidRDefault="00CB11BC" w:rsidP="00CB11BC">
      <w:pPr>
        <w:autoSpaceDE w:val="0"/>
        <w:autoSpaceDN w:val="0"/>
        <w:spacing w:after="0" w:line="240" w:lineRule="auto"/>
        <w:rPr>
          <w:rFonts w:ascii="Calibri" w:eastAsia="Calibri" w:hAnsi="Calibri" w:cs="Calibri"/>
          <w:b/>
          <w:bCs/>
          <w:color w:val="002060"/>
          <w:u w:val="single"/>
          <w:lang w:val="es-ES"/>
        </w:rPr>
      </w:pPr>
      <w:r>
        <w:rPr>
          <w:rFonts w:ascii="Calibri" w:eastAsia="Calibri" w:hAnsi="Calibri" w:cs="Calibri"/>
          <w:b/>
          <w:bCs/>
          <w:color w:val="002060"/>
          <w:u w:val="single"/>
          <w:lang w:val="es-ES"/>
        </w:rPr>
        <w:t>NOTAS</w:t>
      </w:r>
    </w:p>
    <w:p w14:paraId="4A8C1898" w14:textId="77777777" w:rsidR="00CB11BC" w:rsidRPr="00CA2161" w:rsidRDefault="00CB11BC" w:rsidP="00CB11BC">
      <w:pPr>
        <w:pStyle w:val="Sinespaciado"/>
        <w:numPr>
          <w:ilvl w:val="0"/>
          <w:numId w:val="18"/>
        </w:numPr>
        <w:rPr>
          <w:color w:val="002060"/>
          <w:sz w:val="20"/>
          <w:szCs w:val="20"/>
        </w:rPr>
      </w:pPr>
      <w:r w:rsidRPr="00CA2161">
        <w:rPr>
          <w:color w:val="002060"/>
          <w:sz w:val="20"/>
          <w:szCs w:val="20"/>
        </w:rPr>
        <w:t>En este circuito no aplica ningún tipo de descuento</w:t>
      </w:r>
    </w:p>
    <w:p w14:paraId="086C8365" w14:textId="77777777" w:rsidR="00804329" w:rsidRDefault="00804329" w:rsidP="00804329">
      <w:pPr>
        <w:autoSpaceDE w:val="0"/>
        <w:autoSpaceDN w:val="0"/>
        <w:spacing w:after="0" w:line="240" w:lineRule="auto"/>
        <w:rPr>
          <w:rFonts w:ascii="Calibri" w:hAnsi="Calibri" w:cs="Calibri"/>
          <w:b/>
          <w:color w:val="002060"/>
          <w:u w:val="single"/>
        </w:rPr>
      </w:pPr>
    </w:p>
    <w:p w14:paraId="05EFD505" w14:textId="77777777" w:rsidR="00167EB3" w:rsidRPr="005A253A" w:rsidRDefault="00167EB3" w:rsidP="00167EB3">
      <w:pPr>
        <w:pStyle w:val="Sinespaciado"/>
        <w:jc w:val="both"/>
        <w:rPr>
          <w:b/>
          <w:bCs/>
          <w:color w:val="002060"/>
        </w:rPr>
      </w:pPr>
      <w:r w:rsidRPr="005A253A">
        <w:rPr>
          <w:rFonts w:eastAsia="Calibri" w:cstheme="minorHAnsi"/>
          <w:b/>
          <w:bCs/>
          <w:color w:val="002060"/>
          <w:highlight w:val="yellow"/>
          <w:u w:val="single"/>
          <w:lang w:val="es-ES"/>
        </w:rPr>
        <w:t>EXPERIENCIAS WAMOS</w:t>
      </w:r>
      <w:r w:rsidRPr="005A253A">
        <w:rPr>
          <w:rFonts w:eastAsia="Calibri" w:cstheme="minorHAnsi"/>
          <w:b/>
          <w:bCs/>
          <w:color w:val="002060"/>
          <w:lang w:val="es-ES"/>
        </w:rPr>
        <w:t xml:space="preserve"> USD </w:t>
      </w:r>
      <w:r>
        <w:rPr>
          <w:rFonts w:eastAsia="Calibri" w:cstheme="minorHAnsi"/>
          <w:b/>
          <w:bCs/>
          <w:color w:val="002060"/>
          <w:lang w:val="es-ES"/>
        </w:rPr>
        <w:t>325.</w:t>
      </w:r>
      <w:r w:rsidRPr="005A253A">
        <w:rPr>
          <w:rFonts w:eastAsia="Calibri" w:cstheme="minorHAnsi"/>
          <w:b/>
          <w:bCs/>
          <w:color w:val="002060"/>
          <w:lang w:val="es-ES"/>
        </w:rPr>
        <w:t>00</w:t>
      </w:r>
    </w:p>
    <w:p w14:paraId="5CCBDACF" w14:textId="77777777" w:rsidR="00167EB3" w:rsidRPr="00AB34BE" w:rsidRDefault="00167EB3" w:rsidP="00167EB3">
      <w:pPr>
        <w:pStyle w:val="Sinespaciado"/>
        <w:numPr>
          <w:ilvl w:val="0"/>
          <w:numId w:val="18"/>
        </w:numPr>
        <w:rPr>
          <w:color w:val="002060"/>
          <w:sz w:val="20"/>
          <w:szCs w:val="20"/>
        </w:rPr>
      </w:pPr>
      <w:r w:rsidRPr="00AB34BE">
        <w:rPr>
          <w:color w:val="002060"/>
          <w:sz w:val="20"/>
          <w:szCs w:val="20"/>
        </w:rPr>
        <w:t>Visita Toledo con almuerzo</w:t>
      </w:r>
    </w:p>
    <w:p w14:paraId="139627AB" w14:textId="77777777" w:rsidR="00167EB3" w:rsidRPr="00AB34BE" w:rsidRDefault="00167EB3" w:rsidP="00167EB3">
      <w:pPr>
        <w:pStyle w:val="Sinespaciado"/>
        <w:numPr>
          <w:ilvl w:val="0"/>
          <w:numId w:val="18"/>
        </w:numPr>
        <w:rPr>
          <w:color w:val="002060"/>
          <w:sz w:val="20"/>
          <w:szCs w:val="20"/>
        </w:rPr>
      </w:pPr>
      <w:r w:rsidRPr="00AB34BE">
        <w:rPr>
          <w:color w:val="002060"/>
          <w:sz w:val="20"/>
          <w:szCs w:val="20"/>
        </w:rPr>
        <w:t>Paseo en barco por el río Sena en París</w:t>
      </w:r>
    </w:p>
    <w:p w14:paraId="027C9741" w14:textId="77777777" w:rsidR="00167EB3" w:rsidRPr="00AB34BE" w:rsidRDefault="00167EB3" w:rsidP="00167EB3">
      <w:pPr>
        <w:pStyle w:val="Sinespaciado"/>
        <w:numPr>
          <w:ilvl w:val="0"/>
          <w:numId w:val="18"/>
        </w:numPr>
        <w:rPr>
          <w:color w:val="002060"/>
          <w:sz w:val="20"/>
          <w:szCs w:val="20"/>
        </w:rPr>
      </w:pPr>
      <w:r w:rsidRPr="00AB34BE">
        <w:rPr>
          <w:color w:val="002060"/>
          <w:sz w:val="20"/>
          <w:szCs w:val="20"/>
        </w:rPr>
        <w:t>Paseo en góndola en Venecia</w:t>
      </w:r>
    </w:p>
    <w:p w14:paraId="00C33AB6" w14:textId="77777777" w:rsidR="00167EB3" w:rsidRPr="00AB34BE" w:rsidRDefault="00167EB3" w:rsidP="00167EB3">
      <w:pPr>
        <w:pStyle w:val="Sinespaciado"/>
        <w:numPr>
          <w:ilvl w:val="0"/>
          <w:numId w:val="18"/>
        </w:numPr>
        <w:rPr>
          <w:rFonts w:ascii="Calibri Light" w:hAnsi="Calibri Light" w:cs="Calibri Light"/>
          <w:b/>
          <w:bCs/>
          <w:color w:val="002060"/>
          <w:sz w:val="20"/>
          <w:szCs w:val="20"/>
        </w:rPr>
      </w:pPr>
      <w:r w:rsidRPr="00AB34BE">
        <w:rPr>
          <w:color w:val="002060"/>
          <w:sz w:val="20"/>
          <w:szCs w:val="20"/>
        </w:rPr>
        <w:t>Visita de los Museos vaticanos y Capilla Sixtina.</w:t>
      </w:r>
    </w:p>
    <w:p w14:paraId="4352A05F" w14:textId="77777777" w:rsidR="00932871" w:rsidRPr="00167EB3" w:rsidRDefault="00932871" w:rsidP="00BB5B08">
      <w:pPr>
        <w:autoSpaceDE w:val="0"/>
        <w:autoSpaceDN w:val="0"/>
        <w:spacing w:after="0" w:line="240" w:lineRule="auto"/>
        <w:rPr>
          <w:rFonts w:ascii="Calibri" w:hAnsi="Calibri" w:cs="Calibri"/>
          <w:b/>
          <w:color w:val="002060"/>
          <w:sz w:val="20"/>
          <w:szCs w:val="20"/>
          <w:u w:val="single"/>
        </w:rPr>
      </w:pPr>
    </w:p>
    <w:p w14:paraId="7294FE02" w14:textId="39426612" w:rsidR="003A5E1C" w:rsidRPr="003A5E1C" w:rsidRDefault="003A5E1C" w:rsidP="00BB5B08">
      <w:pPr>
        <w:autoSpaceDE w:val="0"/>
        <w:autoSpaceDN w:val="0"/>
        <w:spacing w:after="0" w:line="240" w:lineRule="auto"/>
        <w:rPr>
          <w:rFonts w:ascii="Calibri" w:hAnsi="Calibri" w:cs="Calibri"/>
          <w:b/>
          <w:color w:val="002060"/>
          <w:sz w:val="20"/>
          <w:szCs w:val="20"/>
          <w:u w:val="single"/>
          <w:lang w:val="en-US"/>
        </w:rPr>
      </w:pPr>
      <w:r w:rsidRPr="003A5E1C">
        <w:rPr>
          <w:rFonts w:ascii="Calibri" w:hAnsi="Calibri" w:cs="Calibri"/>
          <w:b/>
          <w:color w:val="002060"/>
          <w:sz w:val="20"/>
          <w:szCs w:val="20"/>
          <w:u w:val="single"/>
          <w:lang w:val="en-US"/>
        </w:rPr>
        <w:t>DISCOVER SEGURO &amp; CONECTADO</w:t>
      </w:r>
    </w:p>
    <w:p w14:paraId="5F953461" w14:textId="77777777" w:rsidR="003A5E1C" w:rsidRDefault="003A5E1C" w:rsidP="00BB5B08">
      <w:pPr>
        <w:autoSpaceDE w:val="0"/>
        <w:autoSpaceDN w:val="0"/>
        <w:spacing w:after="0" w:line="240" w:lineRule="auto"/>
        <w:rPr>
          <w:bCs/>
          <w:color w:val="002060"/>
          <w:sz w:val="20"/>
          <w:szCs w:val="20"/>
          <w:u w:val="single"/>
          <w:lang w:val="en-US"/>
        </w:rPr>
      </w:pPr>
    </w:p>
    <w:tbl>
      <w:tblPr>
        <w:tblW w:w="6040" w:type="dxa"/>
        <w:tblCellMar>
          <w:left w:w="70" w:type="dxa"/>
          <w:right w:w="70" w:type="dxa"/>
        </w:tblCellMar>
        <w:tblLook w:val="04A0" w:firstRow="1" w:lastRow="0" w:firstColumn="1" w:lastColumn="0" w:noHBand="0" w:noVBand="1"/>
      </w:tblPr>
      <w:tblGrid>
        <w:gridCol w:w="4800"/>
        <w:gridCol w:w="1240"/>
      </w:tblGrid>
      <w:tr w:rsidR="00B428E4" w:rsidRPr="00B428E4" w14:paraId="59C86FF1" w14:textId="77777777" w:rsidTr="00B428E4">
        <w:trPr>
          <w:trHeight w:val="288"/>
        </w:trPr>
        <w:tc>
          <w:tcPr>
            <w:tcW w:w="4800" w:type="dxa"/>
            <w:tcBorders>
              <w:top w:val="nil"/>
              <w:left w:val="nil"/>
              <w:bottom w:val="nil"/>
              <w:right w:val="nil"/>
            </w:tcBorders>
            <w:shd w:val="clear" w:color="000000" w:fill="375623"/>
            <w:noWrap/>
            <w:vAlign w:val="bottom"/>
            <w:hideMark/>
          </w:tcPr>
          <w:p w14:paraId="096F5901" w14:textId="77777777" w:rsidR="00B428E4" w:rsidRPr="00B428E4" w:rsidRDefault="00B428E4" w:rsidP="00B428E4">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0FB6257A" w14:textId="77777777" w:rsidR="00B428E4" w:rsidRPr="00B428E4" w:rsidRDefault="00B428E4" w:rsidP="00B428E4">
            <w:pPr>
              <w:spacing w:after="0" w:line="240" w:lineRule="auto"/>
              <w:jc w:val="center"/>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NRO DÍAS</w:t>
            </w:r>
          </w:p>
        </w:tc>
      </w:tr>
      <w:tr w:rsidR="005D60BA" w:rsidRPr="00B428E4" w14:paraId="72BFE42C" w14:textId="77777777" w:rsidTr="00B428E4">
        <w:trPr>
          <w:trHeight w:val="288"/>
        </w:trPr>
        <w:tc>
          <w:tcPr>
            <w:tcW w:w="4800" w:type="dxa"/>
            <w:tcBorders>
              <w:top w:val="nil"/>
              <w:left w:val="nil"/>
              <w:bottom w:val="nil"/>
              <w:right w:val="nil"/>
            </w:tcBorders>
            <w:noWrap/>
            <w:vAlign w:val="bottom"/>
            <w:hideMark/>
          </w:tcPr>
          <w:p w14:paraId="797B5A59" w14:textId="77777777" w:rsidR="005D60BA" w:rsidRPr="00B428E4" w:rsidRDefault="005D60BA" w:rsidP="005D60BA">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0C45F475" w14:textId="2EF4F913" w:rsidR="005D60BA" w:rsidRPr="00B428E4" w:rsidRDefault="005D60BA" w:rsidP="005D60BA">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19</w:t>
            </w:r>
          </w:p>
        </w:tc>
      </w:tr>
      <w:tr w:rsidR="005D60BA" w:rsidRPr="00B428E4" w14:paraId="1380FE9A" w14:textId="77777777" w:rsidTr="00B428E4">
        <w:trPr>
          <w:trHeight w:val="288"/>
        </w:trPr>
        <w:tc>
          <w:tcPr>
            <w:tcW w:w="4800" w:type="dxa"/>
            <w:tcBorders>
              <w:top w:val="nil"/>
              <w:left w:val="nil"/>
              <w:bottom w:val="nil"/>
              <w:right w:val="nil"/>
            </w:tcBorders>
            <w:noWrap/>
            <w:vAlign w:val="bottom"/>
            <w:hideMark/>
          </w:tcPr>
          <w:p w14:paraId="46A16A9D" w14:textId="77777777" w:rsidR="005D60BA" w:rsidRPr="00B428E4" w:rsidRDefault="005D60BA" w:rsidP="005D60BA">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3983E1FA" w14:textId="6A8CF31A" w:rsidR="005D60BA" w:rsidRPr="00B428E4" w:rsidRDefault="005D60BA" w:rsidP="005D60BA">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19</w:t>
            </w:r>
          </w:p>
        </w:tc>
      </w:tr>
      <w:tr w:rsidR="005D60BA" w:rsidRPr="00B428E4" w14:paraId="21BE8F26" w14:textId="77777777" w:rsidTr="00B428E4">
        <w:trPr>
          <w:trHeight w:val="288"/>
        </w:trPr>
        <w:tc>
          <w:tcPr>
            <w:tcW w:w="4800" w:type="dxa"/>
            <w:tcBorders>
              <w:top w:val="nil"/>
              <w:left w:val="nil"/>
              <w:bottom w:val="nil"/>
              <w:right w:val="nil"/>
            </w:tcBorders>
            <w:shd w:val="clear" w:color="000000" w:fill="375623"/>
            <w:noWrap/>
            <w:vAlign w:val="bottom"/>
            <w:hideMark/>
          </w:tcPr>
          <w:p w14:paraId="56B4180F" w14:textId="77777777" w:rsidR="005D60BA" w:rsidRPr="00B428E4" w:rsidRDefault="005D60BA" w:rsidP="005D60BA">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60BE78A" w14:textId="044A6A90" w:rsidR="005D60BA" w:rsidRPr="00B428E4" w:rsidRDefault="005D60BA" w:rsidP="005D60BA">
            <w:pPr>
              <w:spacing w:after="0" w:line="240" w:lineRule="auto"/>
              <w:jc w:val="center"/>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$122</w:t>
            </w:r>
          </w:p>
        </w:tc>
      </w:tr>
    </w:tbl>
    <w:p w14:paraId="1981801E" w14:textId="77777777" w:rsidR="00B428E4" w:rsidRPr="009D1E7F" w:rsidRDefault="00B428E4" w:rsidP="00BB5B08">
      <w:pPr>
        <w:autoSpaceDE w:val="0"/>
        <w:autoSpaceDN w:val="0"/>
        <w:spacing w:after="0" w:line="240" w:lineRule="auto"/>
        <w:rPr>
          <w:bCs/>
          <w:color w:val="002060"/>
          <w:sz w:val="20"/>
          <w:szCs w:val="20"/>
          <w:u w:val="single"/>
          <w:lang w:val="en-US"/>
        </w:rPr>
      </w:pPr>
    </w:p>
    <w:p w14:paraId="5BB5DEAD" w14:textId="77777777" w:rsidR="004649B7" w:rsidRDefault="004649B7" w:rsidP="00342FDF">
      <w:pPr>
        <w:pStyle w:val="Sinespaciado"/>
        <w:rPr>
          <w:b/>
          <w:bCs/>
          <w:color w:val="002060"/>
          <w:u w:val="single"/>
        </w:rPr>
      </w:pPr>
    </w:p>
    <w:p w14:paraId="23620A60" w14:textId="77777777" w:rsidR="00E5023D" w:rsidRDefault="00E5023D" w:rsidP="00965780">
      <w:pPr>
        <w:pStyle w:val="Sinespaciado"/>
        <w:rPr>
          <w:b/>
          <w:bCs/>
          <w:color w:val="002060"/>
          <w:u w:val="single"/>
        </w:rPr>
      </w:pPr>
    </w:p>
    <w:p w14:paraId="1D4E2FCB" w14:textId="77777777" w:rsidR="00E5023D" w:rsidRDefault="00E5023D" w:rsidP="00965780">
      <w:pPr>
        <w:pStyle w:val="Sinespaciado"/>
        <w:rPr>
          <w:b/>
          <w:bCs/>
          <w:color w:val="002060"/>
          <w:u w:val="single"/>
        </w:rPr>
      </w:pPr>
    </w:p>
    <w:p w14:paraId="303571EE" w14:textId="77777777" w:rsidR="00E5023D" w:rsidRDefault="00E5023D" w:rsidP="00965780">
      <w:pPr>
        <w:pStyle w:val="Sinespaciado"/>
        <w:rPr>
          <w:b/>
          <w:bCs/>
          <w:color w:val="002060"/>
          <w:u w:val="single"/>
        </w:rPr>
      </w:pPr>
    </w:p>
    <w:p w14:paraId="40647595" w14:textId="0E67827F" w:rsidR="00965780" w:rsidRPr="00255C32" w:rsidRDefault="00965780" w:rsidP="00965780">
      <w:pPr>
        <w:pStyle w:val="Sinespaciado"/>
        <w:rPr>
          <w:b/>
          <w:bCs/>
          <w:color w:val="002060"/>
          <w:u w:val="single"/>
        </w:rPr>
      </w:pPr>
      <w:r w:rsidRPr="00255C32">
        <w:rPr>
          <w:b/>
          <w:bCs/>
          <w:color w:val="002060"/>
          <w:u w:val="single"/>
        </w:rPr>
        <w:lastRenderedPageBreak/>
        <w:t>REQUISITOS DE INGRESO: UNIÓN EUROPEA</w:t>
      </w:r>
    </w:p>
    <w:p w14:paraId="68FF9D95" w14:textId="77777777" w:rsidR="00965780" w:rsidRPr="00B87F45" w:rsidRDefault="00965780" w:rsidP="00965780">
      <w:pPr>
        <w:pStyle w:val="Sinespaciado"/>
        <w:numPr>
          <w:ilvl w:val="0"/>
          <w:numId w:val="10"/>
        </w:numPr>
        <w:rPr>
          <w:color w:val="002060"/>
          <w:lang w:val="en-US"/>
        </w:rPr>
      </w:pPr>
      <w:hyperlink r:id="rId8" w:history="1">
        <w:r w:rsidRPr="00612B56">
          <w:rPr>
            <w:rStyle w:val="Hipervnculo"/>
            <w:lang w:val="en-US"/>
          </w:rPr>
          <w:t>Permiso European Travel Information and Authorisation System (ETIAS)</w:t>
        </w:r>
      </w:hyperlink>
    </w:p>
    <w:p w14:paraId="314D4FC5" w14:textId="77777777" w:rsidR="00965780" w:rsidRDefault="00965780" w:rsidP="00965780">
      <w:pPr>
        <w:pStyle w:val="Sinespaciado"/>
        <w:rPr>
          <w:b/>
          <w:bCs/>
          <w:color w:val="002060"/>
          <w:sz w:val="20"/>
          <w:szCs w:val="20"/>
          <w:lang w:val="en-US"/>
        </w:rPr>
      </w:pPr>
    </w:p>
    <w:p w14:paraId="7DFA0EF5" w14:textId="77777777" w:rsidR="00965780" w:rsidRPr="003C5E9E" w:rsidRDefault="00965780" w:rsidP="00965780">
      <w:pPr>
        <w:pStyle w:val="Sinespaciado"/>
        <w:ind w:left="360"/>
        <w:jc w:val="center"/>
        <w:rPr>
          <w:color w:val="002060"/>
          <w:sz w:val="24"/>
          <w:szCs w:val="24"/>
        </w:rPr>
      </w:pPr>
      <w:r w:rsidRPr="003C5E9E">
        <w:rPr>
          <w:color w:val="002060"/>
          <w:sz w:val="24"/>
          <w:szCs w:val="24"/>
        </w:rPr>
        <w:t>INFORMACIÓN EXCLUSIVA PARA AGENCIA DE VIAJES</w:t>
      </w:r>
    </w:p>
    <w:p w14:paraId="7D1CB766" w14:textId="77777777" w:rsidR="00965780" w:rsidRPr="00225C97" w:rsidRDefault="00965780" w:rsidP="00965780">
      <w:pPr>
        <w:pStyle w:val="Sinespaciado"/>
        <w:rPr>
          <w:b/>
          <w:bCs/>
          <w:color w:val="002060"/>
          <w:sz w:val="20"/>
          <w:szCs w:val="20"/>
        </w:rPr>
      </w:pPr>
    </w:p>
    <w:p w14:paraId="51B4C18F" w14:textId="77777777" w:rsidR="00965780" w:rsidRPr="00255C32" w:rsidRDefault="00965780" w:rsidP="00965780">
      <w:pPr>
        <w:pStyle w:val="Sinespaciado"/>
        <w:rPr>
          <w:b/>
          <w:bCs/>
          <w:color w:val="002060"/>
          <w:u w:val="single"/>
        </w:rPr>
      </w:pPr>
      <w:r w:rsidRPr="00255C32">
        <w:rPr>
          <w:b/>
          <w:bCs/>
          <w:color w:val="002060"/>
          <w:u w:val="single"/>
        </w:rPr>
        <w:t xml:space="preserve">CONDICIONES COMERCIALES: </w:t>
      </w:r>
    </w:p>
    <w:p w14:paraId="1E726E62" w14:textId="0B322471" w:rsidR="00965780" w:rsidRPr="00EE7361" w:rsidRDefault="00965780" w:rsidP="00965780">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Pr>
          <w:color w:val="002060"/>
          <w:sz w:val="20"/>
          <w:szCs w:val="20"/>
        </w:rPr>
        <w:t xml:space="preserve"> </w:t>
      </w:r>
      <w:r w:rsidR="00033A59">
        <w:rPr>
          <w:color w:val="002060"/>
          <w:sz w:val="20"/>
          <w:szCs w:val="20"/>
        </w:rPr>
        <w:t>16 noviembre</w:t>
      </w:r>
      <w:r>
        <w:rPr>
          <w:color w:val="002060"/>
          <w:sz w:val="20"/>
          <w:szCs w:val="20"/>
        </w:rPr>
        <w:t xml:space="preserve"> 2026 y/</w:t>
      </w:r>
      <w:r w:rsidRPr="00EE7361">
        <w:rPr>
          <w:color w:val="002060"/>
          <w:sz w:val="20"/>
          <w:szCs w:val="20"/>
        </w:rPr>
        <w:t>o hasta agotar stock.</w:t>
      </w:r>
    </w:p>
    <w:p w14:paraId="27015A81" w14:textId="77777777" w:rsidR="00965780" w:rsidRPr="00DB4B53" w:rsidRDefault="00965780" w:rsidP="00965780">
      <w:pPr>
        <w:pStyle w:val="Sinespaciado"/>
        <w:numPr>
          <w:ilvl w:val="0"/>
          <w:numId w:val="9"/>
        </w:numPr>
        <w:suppressAutoHyphens/>
        <w:spacing w:line="100" w:lineRule="atLeast"/>
        <w:jc w:val="both"/>
        <w:rPr>
          <w:bCs/>
          <w:color w:val="002060"/>
          <w:sz w:val="20"/>
          <w:szCs w:val="20"/>
        </w:rPr>
      </w:pPr>
      <w:r>
        <w:rPr>
          <w:b/>
          <w:color w:val="002060"/>
          <w:sz w:val="20"/>
          <w:szCs w:val="20"/>
        </w:rPr>
        <w:t>Comisión Fija:</w:t>
      </w:r>
      <w:r w:rsidRPr="00DB4B53">
        <w:rPr>
          <w:bCs/>
          <w:color w:val="002060"/>
          <w:sz w:val="20"/>
          <w:szCs w:val="20"/>
        </w:rPr>
        <w:t xml:space="preserve"> $ 200.00 por persona incluido IGV</w:t>
      </w:r>
    </w:p>
    <w:p w14:paraId="79F9C37A" w14:textId="77777777" w:rsidR="00965780" w:rsidRPr="00DB4B53" w:rsidRDefault="00965780" w:rsidP="00965780">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7DCD1D7F" w14:textId="0B4A84BD" w:rsidR="00965780" w:rsidRPr="00EE7361" w:rsidRDefault="00965780" w:rsidP="00965780">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1</w:t>
      </w:r>
      <w:r w:rsidR="002A65A2">
        <w:rPr>
          <w:color w:val="002060"/>
          <w:sz w:val="20"/>
          <w:szCs w:val="20"/>
        </w:rPr>
        <w:t>6</w:t>
      </w:r>
      <w:r w:rsidR="00E84B9E">
        <w:rPr>
          <w:color w:val="002060"/>
          <w:sz w:val="20"/>
          <w:szCs w:val="20"/>
        </w:rPr>
        <w:t>49</w:t>
      </w:r>
      <w:r>
        <w:rPr>
          <w:color w:val="002060"/>
          <w:sz w:val="20"/>
          <w:szCs w:val="20"/>
        </w:rPr>
        <w:t>.00</w:t>
      </w:r>
      <w:r w:rsidRPr="00EE7361">
        <w:rPr>
          <w:color w:val="002060"/>
          <w:sz w:val="20"/>
          <w:szCs w:val="20"/>
        </w:rPr>
        <w:t xml:space="preserve"> por persona, no reembolsable, con envío obligatorio de DNI o pasaporte.</w:t>
      </w:r>
    </w:p>
    <w:p w14:paraId="40F18CD8" w14:textId="77777777" w:rsidR="00965780" w:rsidRDefault="00965780" w:rsidP="00965780">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0DB5101D" w14:textId="77777777" w:rsidR="00965780" w:rsidRPr="00C85570" w:rsidRDefault="00965780" w:rsidP="00965780">
      <w:pPr>
        <w:pStyle w:val="Sinespaciado"/>
        <w:numPr>
          <w:ilvl w:val="0"/>
          <w:numId w:val="8"/>
        </w:numPr>
        <w:jc w:val="both"/>
        <w:rPr>
          <w:b/>
          <w:bCs/>
          <w:color w:val="002060"/>
          <w:sz w:val="20"/>
          <w:szCs w:val="20"/>
        </w:rPr>
      </w:pPr>
      <w:r>
        <w:rPr>
          <w:b/>
          <w:bCs/>
          <w:color w:val="002060"/>
          <w:sz w:val="20"/>
          <w:szCs w:val="20"/>
        </w:rPr>
        <w:t>Air Europa:</w:t>
      </w:r>
    </w:p>
    <w:p w14:paraId="7637F39C"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5B89A806"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4AFFCDDD"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52896F66"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Check-in: Presentarse 4 horas antes del vuelo.</w:t>
      </w:r>
    </w:p>
    <w:p w14:paraId="7D838D45" w14:textId="77777777" w:rsidR="00965780" w:rsidRPr="00EE7361" w:rsidRDefault="00965780" w:rsidP="00965780">
      <w:pPr>
        <w:pStyle w:val="Sinespaciado"/>
        <w:numPr>
          <w:ilvl w:val="0"/>
          <w:numId w:val="12"/>
        </w:numPr>
        <w:jc w:val="both"/>
        <w:rPr>
          <w:color w:val="002060"/>
          <w:sz w:val="20"/>
          <w:szCs w:val="20"/>
          <w:u w:val="single"/>
        </w:rPr>
      </w:pPr>
      <w:r w:rsidRPr="00EE7361">
        <w:rPr>
          <w:color w:val="002060"/>
          <w:sz w:val="20"/>
          <w:szCs w:val="20"/>
        </w:rPr>
        <w:t>Boletos y vouchers: Entrega 48 horas antes de la salida</w:t>
      </w:r>
    </w:p>
    <w:p w14:paraId="3ACF7B84" w14:textId="77777777" w:rsidR="00965780" w:rsidRDefault="00965780" w:rsidP="00965780">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4C23CB6" w14:textId="77777777" w:rsidR="00965780" w:rsidRPr="009D1E7F" w:rsidRDefault="00965780" w:rsidP="00965780">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724927FA" w14:textId="77777777" w:rsidR="00965780" w:rsidRDefault="00965780" w:rsidP="00965780">
      <w:pPr>
        <w:pStyle w:val="Sinespaciado"/>
        <w:rPr>
          <w:b/>
          <w:bCs/>
          <w:color w:val="002060"/>
          <w:u w:val="single"/>
        </w:rPr>
      </w:pPr>
    </w:p>
    <w:p w14:paraId="14CA0091" w14:textId="3BC7926D" w:rsidR="00965780" w:rsidRPr="00A40EF0" w:rsidRDefault="00965780" w:rsidP="00965780">
      <w:pPr>
        <w:pStyle w:val="Sinespaciado"/>
        <w:rPr>
          <w:b/>
          <w:bCs/>
          <w:color w:val="002060"/>
        </w:rPr>
      </w:pPr>
      <w:r w:rsidRPr="00A40EF0">
        <w:rPr>
          <w:b/>
          <w:bCs/>
          <w:color w:val="002060"/>
          <w:u w:val="single"/>
        </w:rPr>
        <w:t>CONDICIONES GENERALES:</w:t>
      </w:r>
      <w:r w:rsidRPr="00A40EF0">
        <w:rPr>
          <w:b/>
          <w:bCs/>
          <w:color w:val="002060"/>
        </w:rPr>
        <w:t xml:space="preserve"> </w:t>
      </w:r>
    </w:p>
    <w:p w14:paraId="2484713A"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07F87A8B"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6281CA03"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282FB2AD"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48E66BAB"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4ABD4A46"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5AD74063"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0ECDF175"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0DB4C0AA"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6A500535"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1AE4BF16" w14:textId="77777777" w:rsidR="00965780" w:rsidRPr="000425D0" w:rsidRDefault="00965780" w:rsidP="00965780">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548379FF" w14:textId="77777777" w:rsidR="00965780" w:rsidRDefault="00965780" w:rsidP="00965780">
      <w:pPr>
        <w:pStyle w:val="Sinespaciado"/>
        <w:rPr>
          <w:b/>
          <w:bCs/>
          <w:color w:val="002060"/>
          <w:sz w:val="20"/>
          <w:szCs w:val="20"/>
        </w:rPr>
      </w:pPr>
    </w:p>
    <w:p w14:paraId="52EBFEA8" w14:textId="77777777" w:rsidR="00965780" w:rsidRPr="00B568AE" w:rsidRDefault="00965780" w:rsidP="00965780">
      <w:pPr>
        <w:pStyle w:val="Sinespaciado"/>
        <w:jc w:val="center"/>
        <w:rPr>
          <w:b/>
          <w:bCs/>
          <w:color w:val="002060"/>
          <w:sz w:val="20"/>
          <w:szCs w:val="20"/>
        </w:rPr>
      </w:pPr>
      <w:hyperlink r:id="rId9" w:history="1">
        <w:r w:rsidRPr="00B568AE">
          <w:rPr>
            <w:rStyle w:val="Hipervnculo"/>
            <w:b/>
            <w:bCs/>
            <w:color w:val="002060"/>
            <w:sz w:val="20"/>
            <w:szCs w:val="20"/>
          </w:rPr>
          <w:t>VER TÉRMINOS Y CONDICIONES DE CONTRATACIÓN</w:t>
        </w:r>
      </w:hyperlink>
    </w:p>
    <w:p w14:paraId="429556C3" w14:textId="77777777" w:rsidR="00965780" w:rsidRPr="004C5B7D" w:rsidRDefault="00965780" w:rsidP="00965780">
      <w:pPr>
        <w:pStyle w:val="Sinespaciado"/>
        <w:rPr>
          <w:b/>
          <w:bCs/>
          <w:color w:val="002060"/>
          <w:sz w:val="20"/>
          <w:szCs w:val="20"/>
          <w:lang w:val="es"/>
        </w:rPr>
      </w:pPr>
    </w:p>
    <w:p w14:paraId="3F590F6D" w14:textId="77777777" w:rsidR="004649B7" w:rsidRPr="00965780" w:rsidRDefault="004649B7" w:rsidP="00342FDF">
      <w:pPr>
        <w:pStyle w:val="Sinespaciado"/>
        <w:rPr>
          <w:b/>
          <w:bCs/>
          <w:color w:val="002060"/>
          <w:u w:val="single"/>
          <w:lang w:val="es"/>
        </w:rPr>
      </w:pPr>
    </w:p>
    <w:p w14:paraId="7527D196" w14:textId="77777777" w:rsidR="004649B7" w:rsidRDefault="004649B7" w:rsidP="00342FDF">
      <w:pPr>
        <w:pStyle w:val="Sinespaciado"/>
        <w:rPr>
          <w:b/>
          <w:bCs/>
          <w:color w:val="002060"/>
          <w:u w:val="single"/>
        </w:rPr>
      </w:pPr>
    </w:p>
    <w:sectPr w:rsidR="004649B7" w:rsidSect="007D5D95">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B9B9B" w14:textId="77777777" w:rsidR="000A7D7A" w:rsidRDefault="000A7D7A" w:rsidP="007D5D95">
      <w:pPr>
        <w:spacing w:after="0" w:line="240" w:lineRule="auto"/>
      </w:pPr>
      <w:r>
        <w:separator/>
      </w:r>
    </w:p>
  </w:endnote>
  <w:endnote w:type="continuationSeparator" w:id="0">
    <w:p w14:paraId="2259CF5F" w14:textId="77777777" w:rsidR="000A7D7A" w:rsidRDefault="000A7D7A"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7BBF3" w14:textId="77777777" w:rsidR="000A7D7A" w:rsidRDefault="000A7D7A" w:rsidP="007D5D95">
      <w:pPr>
        <w:spacing w:after="0" w:line="240" w:lineRule="auto"/>
      </w:pPr>
      <w:r>
        <w:separator/>
      </w:r>
    </w:p>
  </w:footnote>
  <w:footnote w:type="continuationSeparator" w:id="0">
    <w:p w14:paraId="3011FF13" w14:textId="77777777" w:rsidR="000A7D7A" w:rsidRDefault="000A7D7A"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5932FEC"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D4B65">
      <w:rPr>
        <w:rFonts w:ascii="Montserrat" w:hAnsi="Montserrat"/>
        <w:i/>
        <w:iCs/>
        <w:color w:val="007536"/>
        <w:sz w:val="28"/>
        <w:szCs w:val="28"/>
      </w:rPr>
      <w:t>E</w:t>
    </w:r>
    <w:r w:rsidR="002F6341">
      <w:rPr>
        <w:rFonts w:ascii="Montserrat" w:hAnsi="Montserrat"/>
        <w:i/>
        <w:iCs/>
        <w:color w:val="007536"/>
        <w:sz w:val="28"/>
        <w:szCs w:val="28"/>
      </w:rPr>
      <w:t>CO EUROPA MÁGICA</w:t>
    </w:r>
  </w:p>
  <w:p w14:paraId="2C9AF8AA" w14:textId="56F19E30"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7D4B65">
      <w:rPr>
        <w:rFonts w:ascii="Montserrat" w:hAnsi="Montserrat"/>
        <w:i/>
        <w:iCs/>
        <w:color w:val="7F7F7F" w:themeColor="text1" w:themeTint="80"/>
        <w:sz w:val="20"/>
        <w:szCs w:val="20"/>
      </w:rPr>
      <w:t>1</w:t>
    </w:r>
    <w:r w:rsidR="00DB2105">
      <w:rPr>
        <w:rFonts w:ascii="Montserrat" w:hAnsi="Montserrat"/>
        <w:i/>
        <w:iCs/>
        <w:color w:val="7F7F7F" w:themeColor="text1" w:themeTint="80"/>
        <w:sz w:val="20"/>
        <w:szCs w:val="20"/>
      </w:rPr>
      <w:t>3/09/</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6559A3EA" w:rsidR="007D5D95" w:rsidRPr="001A6F01" w:rsidRDefault="00E1793D"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WAM</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8983A0C"/>
    <w:multiLevelType w:val="hybridMultilevel"/>
    <w:tmpl w:val="44D408D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2A4272EC"/>
    <w:multiLevelType w:val="hybridMultilevel"/>
    <w:tmpl w:val="76F0540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41D42C36"/>
    <w:multiLevelType w:val="multilevel"/>
    <w:tmpl w:val="87A40E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6EA32296"/>
    <w:multiLevelType w:val="hybridMultilevel"/>
    <w:tmpl w:val="F9747DA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6"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393549220">
    <w:abstractNumId w:val="11"/>
  </w:num>
  <w:num w:numId="2" w16cid:durableId="1711228114">
    <w:abstractNumId w:val="5"/>
  </w:num>
  <w:num w:numId="3" w16cid:durableId="484709321">
    <w:abstractNumId w:val="6"/>
  </w:num>
  <w:num w:numId="4" w16cid:durableId="503739856">
    <w:abstractNumId w:val="3"/>
  </w:num>
  <w:num w:numId="5" w16cid:durableId="1779175510">
    <w:abstractNumId w:val="15"/>
  </w:num>
  <w:num w:numId="6" w16cid:durableId="80955268">
    <w:abstractNumId w:val="12"/>
  </w:num>
  <w:num w:numId="7" w16cid:durableId="773131775">
    <w:abstractNumId w:val="2"/>
  </w:num>
  <w:num w:numId="8" w16cid:durableId="1418361121">
    <w:abstractNumId w:val="8"/>
  </w:num>
  <w:num w:numId="9" w16cid:durableId="70201806">
    <w:abstractNumId w:val="13"/>
  </w:num>
  <w:num w:numId="10" w16cid:durableId="566574518">
    <w:abstractNumId w:val="7"/>
  </w:num>
  <w:num w:numId="11" w16cid:durableId="768887774">
    <w:abstractNumId w:val="9"/>
  </w:num>
  <w:num w:numId="12" w16cid:durableId="770706768">
    <w:abstractNumId w:val="16"/>
  </w:num>
  <w:num w:numId="13" w16cid:durableId="406152842">
    <w:abstractNumId w:val="0"/>
  </w:num>
  <w:num w:numId="14" w16cid:durableId="1872759674">
    <w:abstractNumId w:val="17"/>
  </w:num>
  <w:num w:numId="15" w16cid:durableId="784352730">
    <w:abstractNumId w:val="14"/>
  </w:num>
  <w:num w:numId="16" w16cid:durableId="1899824007">
    <w:abstractNumId w:val="10"/>
  </w:num>
  <w:num w:numId="17" w16cid:durableId="1438452229">
    <w:abstractNumId w:val="1"/>
  </w:num>
  <w:num w:numId="18" w16cid:durableId="1491366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368C"/>
    <w:rsid w:val="00006408"/>
    <w:rsid w:val="00017D5D"/>
    <w:rsid w:val="00033A59"/>
    <w:rsid w:val="00092F2F"/>
    <w:rsid w:val="000A7D7A"/>
    <w:rsid w:val="000E2A48"/>
    <w:rsid w:val="000F349F"/>
    <w:rsid w:val="001113D1"/>
    <w:rsid w:val="0016497B"/>
    <w:rsid w:val="00167EB3"/>
    <w:rsid w:val="00170614"/>
    <w:rsid w:val="00192E6B"/>
    <w:rsid w:val="001A6F01"/>
    <w:rsid w:val="00225C97"/>
    <w:rsid w:val="0024108D"/>
    <w:rsid w:val="00241180"/>
    <w:rsid w:val="00255C32"/>
    <w:rsid w:val="00282958"/>
    <w:rsid w:val="002A3950"/>
    <w:rsid w:val="002A65A2"/>
    <w:rsid w:val="002A7691"/>
    <w:rsid w:val="002D0E4D"/>
    <w:rsid w:val="002F6341"/>
    <w:rsid w:val="0030517F"/>
    <w:rsid w:val="00342FDF"/>
    <w:rsid w:val="003A5E1C"/>
    <w:rsid w:val="003C7C91"/>
    <w:rsid w:val="003D6017"/>
    <w:rsid w:val="00430F75"/>
    <w:rsid w:val="004649B7"/>
    <w:rsid w:val="004713AE"/>
    <w:rsid w:val="0048575B"/>
    <w:rsid w:val="00521089"/>
    <w:rsid w:val="00537AFE"/>
    <w:rsid w:val="00583EEB"/>
    <w:rsid w:val="005C5323"/>
    <w:rsid w:val="005C54EC"/>
    <w:rsid w:val="005D60BA"/>
    <w:rsid w:val="0064124A"/>
    <w:rsid w:val="00673F1E"/>
    <w:rsid w:val="006E7BD9"/>
    <w:rsid w:val="00704806"/>
    <w:rsid w:val="00741132"/>
    <w:rsid w:val="00741F3B"/>
    <w:rsid w:val="00747AA5"/>
    <w:rsid w:val="00796812"/>
    <w:rsid w:val="007B403C"/>
    <w:rsid w:val="007D4B65"/>
    <w:rsid w:val="007D5D95"/>
    <w:rsid w:val="007E623E"/>
    <w:rsid w:val="00804329"/>
    <w:rsid w:val="008464BC"/>
    <w:rsid w:val="008475A0"/>
    <w:rsid w:val="00886643"/>
    <w:rsid w:val="008A46A8"/>
    <w:rsid w:val="008A48D1"/>
    <w:rsid w:val="008D0A2B"/>
    <w:rsid w:val="008D4E55"/>
    <w:rsid w:val="009279B0"/>
    <w:rsid w:val="00932871"/>
    <w:rsid w:val="00932A70"/>
    <w:rsid w:val="0094099B"/>
    <w:rsid w:val="0095226E"/>
    <w:rsid w:val="00954E81"/>
    <w:rsid w:val="00965780"/>
    <w:rsid w:val="00991C6F"/>
    <w:rsid w:val="009D1E7F"/>
    <w:rsid w:val="009E19FC"/>
    <w:rsid w:val="00A04C07"/>
    <w:rsid w:val="00A4359E"/>
    <w:rsid w:val="00A53466"/>
    <w:rsid w:val="00AA74D4"/>
    <w:rsid w:val="00AC3918"/>
    <w:rsid w:val="00AC427E"/>
    <w:rsid w:val="00AE5D4A"/>
    <w:rsid w:val="00AE719D"/>
    <w:rsid w:val="00B428E4"/>
    <w:rsid w:val="00BB5B08"/>
    <w:rsid w:val="00C336FF"/>
    <w:rsid w:val="00C35102"/>
    <w:rsid w:val="00C80CF3"/>
    <w:rsid w:val="00C87EEA"/>
    <w:rsid w:val="00C903E7"/>
    <w:rsid w:val="00CB11BC"/>
    <w:rsid w:val="00CD383F"/>
    <w:rsid w:val="00CD7D9C"/>
    <w:rsid w:val="00CE6AB0"/>
    <w:rsid w:val="00D507D5"/>
    <w:rsid w:val="00D539CE"/>
    <w:rsid w:val="00D634DE"/>
    <w:rsid w:val="00DA1997"/>
    <w:rsid w:val="00DB2105"/>
    <w:rsid w:val="00DB2295"/>
    <w:rsid w:val="00DD63E2"/>
    <w:rsid w:val="00DF1C3C"/>
    <w:rsid w:val="00DF4FBA"/>
    <w:rsid w:val="00DF68F1"/>
    <w:rsid w:val="00DF6BD9"/>
    <w:rsid w:val="00E00D73"/>
    <w:rsid w:val="00E153E8"/>
    <w:rsid w:val="00E16E36"/>
    <w:rsid w:val="00E1793D"/>
    <w:rsid w:val="00E22419"/>
    <w:rsid w:val="00E26A16"/>
    <w:rsid w:val="00E4336C"/>
    <w:rsid w:val="00E5023D"/>
    <w:rsid w:val="00E668C6"/>
    <w:rsid w:val="00E84B9E"/>
    <w:rsid w:val="00EB526E"/>
    <w:rsid w:val="00EE72F4"/>
    <w:rsid w:val="00F05A7D"/>
    <w:rsid w:val="00F2650A"/>
    <w:rsid w:val="00F27942"/>
    <w:rsid w:val="00F43E50"/>
    <w:rsid w:val="00FA3FFD"/>
    <w:rsid w:val="00FA76D8"/>
    <w:rsid w:val="00FF198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vel-europe.europa.eu/es/etia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scovermayorista.com/web/terminos-y-condici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97106-9863-4ECC-9C23-649BC5285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1618</Words>
  <Characters>8903</Characters>
  <Application>Microsoft Office Word</Application>
  <DocSecurity>0</DocSecurity>
  <Lines>74</Lines>
  <Paragraphs>20</Paragraphs>
  <ScaleCrop>false</ScaleCrop>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17</cp:revision>
  <dcterms:created xsi:type="dcterms:W3CDTF">2026-09-13T14:55:00Z</dcterms:created>
  <dcterms:modified xsi:type="dcterms:W3CDTF">2026-09-13T17:21:00Z</dcterms:modified>
</cp:coreProperties>
</file>