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C5ED98" w14:textId="4845504E" w:rsidR="00E26A16" w:rsidRPr="00C80CF3" w:rsidRDefault="00E26A16" w:rsidP="00E26A16">
      <w:pPr>
        <w:pStyle w:val="Sinespaciado"/>
        <w:jc w:val="center"/>
        <w:rPr>
          <w:b/>
          <w:color w:val="002060"/>
          <w:sz w:val="56"/>
        </w:rPr>
      </w:pPr>
      <w:r w:rsidRPr="00C80CF3">
        <w:rPr>
          <w:b/>
          <w:color w:val="002060"/>
          <w:sz w:val="56"/>
        </w:rPr>
        <w:t>VACACIONES CONFIRMADAS</w:t>
      </w:r>
    </w:p>
    <w:p w14:paraId="6B88225D" w14:textId="7722DAD1" w:rsidR="00BB5B08" w:rsidRPr="00C80CF3" w:rsidRDefault="00E1793D" w:rsidP="00BB5B08">
      <w:pPr>
        <w:pStyle w:val="Sinespaciado"/>
        <w:jc w:val="center"/>
        <w:rPr>
          <w:b/>
          <w:color w:val="002060"/>
          <w:sz w:val="56"/>
        </w:rPr>
      </w:pPr>
      <w:r>
        <w:rPr>
          <w:b/>
          <w:color w:val="002060"/>
          <w:sz w:val="56"/>
        </w:rPr>
        <w:t>ECO EUROPA MÁGICA</w:t>
      </w:r>
      <w:r w:rsidR="00E153E8">
        <w:rPr>
          <w:b/>
          <w:color w:val="002060"/>
          <w:sz w:val="56"/>
        </w:rPr>
        <w:t xml:space="preserve"> </w:t>
      </w:r>
      <w:r w:rsidR="00BB5B08" w:rsidRPr="00C80CF3">
        <w:rPr>
          <w:b/>
          <w:color w:val="002060"/>
          <w:sz w:val="56"/>
        </w:rPr>
        <w:t>CON AIR EUROPA</w:t>
      </w:r>
    </w:p>
    <w:p w14:paraId="609B4BB6" w14:textId="77777777" w:rsidR="00BB5B08" w:rsidRPr="009D1E7F" w:rsidRDefault="00BB5B08" w:rsidP="00BB5B08">
      <w:pPr>
        <w:pStyle w:val="Sinespaciado"/>
        <w:jc w:val="center"/>
        <w:rPr>
          <w:bCs/>
          <w:noProof/>
          <w:color w:val="002060"/>
        </w:rPr>
      </w:pPr>
    </w:p>
    <w:p w14:paraId="40B45DC2" w14:textId="77777777" w:rsidR="00BB5B08" w:rsidRPr="00225C97" w:rsidRDefault="00BB5B08" w:rsidP="00BB5B08">
      <w:pPr>
        <w:pStyle w:val="Sinespaciado"/>
        <w:jc w:val="center"/>
        <w:rPr>
          <w:b/>
          <w:noProof/>
          <w:color w:val="002060"/>
          <w:sz w:val="28"/>
        </w:rPr>
      </w:pPr>
      <w:r w:rsidRPr="00225C97">
        <w:rPr>
          <w:b/>
          <w:noProof/>
          <w:color w:val="002060"/>
          <w:sz w:val="28"/>
          <w:highlight w:val="yellow"/>
        </w:rPr>
        <w:t>SALIDA CONFIRMADA</w:t>
      </w:r>
    </w:p>
    <w:tbl>
      <w:tblPr>
        <w:tblW w:w="9120" w:type="dxa"/>
        <w:tblInd w:w="1341" w:type="dxa"/>
        <w:tblCellMar>
          <w:left w:w="70" w:type="dxa"/>
          <w:right w:w="70" w:type="dxa"/>
        </w:tblCellMar>
        <w:tblLook w:val="04A0" w:firstRow="1" w:lastRow="0" w:firstColumn="1" w:lastColumn="0" w:noHBand="0" w:noVBand="1"/>
      </w:tblPr>
      <w:tblGrid>
        <w:gridCol w:w="1520"/>
        <w:gridCol w:w="1520"/>
        <w:gridCol w:w="1520"/>
        <w:gridCol w:w="1520"/>
        <w:gridCol w:w="1520"/>
        <w:gridCol w:w="1520"/>
      </w:tblGrid>
      <w:tr w:rsidR="00BB5B08" w:rsidRPr="009D1E7F" w14:paraId="6A945BD9" w14:textId="77777777" w:rsidTr="005F21E1">
        <w:trPr>
          <w:trHeight w:val="270"/>
        </w:trPr>
        <w:tc>
          <w:tcPr>
            <w:tcW w:w="1520" w:type="dxa"/>
            <w:tcBorders>
              <w:top w:val="single" w:sz="4" w:space="0" w:color="C6E0B4"/>
              <w:left w:val="single" w:sz="4" w:space="0" w:color="C6E0B4"/>
              <w:bottom w:val="single" w:sz="4" w:space="0" w:color="C6E0B4"/>
              <w:right w:val="single" w:sz="4" w:space="0" w:color="C6E0B4"/>
            </w:tcBorders>
            <w:shd w:val="clear" w:color="000000" w:fill="375623"/>
            <w:noWrap/>
            <w:vAlign w:val="center"/>
            <w:hideMark/>
          </w:tcPr>
          <w:p w14:paraId="627DB0BE" w14:textId="77777777" w:rsidR="00BB5B08" w:rsidRPr="009D1E7F" w:rsidRDefault="00BB5B08" w:rsidP="005F21E1">
            <w:pPr>
              <w:spacing w:after="0" w:line="240" w:lineRule="auto"/>
              <w:jc w:val="center"/>
              <w:rPr>
                <w:rFonts w:ascii="Calibri" w:eastAsia="Times New Roman" w:hAnsi="Calibri" w:cs="Calibri"/>
                <w:bCs/>
                <w:color w:val="FFFFFF"/>
                <w:sz w:val="20"/>
                <w:szCs w:val="20"/>
                <w:lang w:val="es-ES" w:eastAsia="es-ES"/>
              </w:rPr>
            </w:pPr>
            <w:r w:rsidRPr="009D1E7F">
              <w:rPr>
                <w:rFonts w:ascii="Calibri" w:eastAsia="Times New Roman" w:hAnsi="Calibri" w:cs="Calibri"/>
                <w:bCs/>
                <w:color w:val="FFFFFF"/>
                <w:sz w:val="20"/>
                <w:szCs w:val="20"/>
                <w:lang w:val="es-ES" w:eastAsia="es-ES"/>
              </w:rPr>
              <w:t>FECHA</w:t>
            </w:r>
          </w:p>
        </w:tc>
        <w:tc>
          <w:tcPr>
            <w:tcW w:w="1520" w:type="dxa"/>
            <w:tcBorders>
              <w:top w:val="single" w:sz="4" w:space="0" w:color="C6E0B4"/>
              <w:left w:val="nil"/>
              <w:bottom w:val="single" w:sz="4" w:space="0" w:color="C6E0B4"/>
              <w:right w:val="single" w:sz="4" w:space="0" w:color="C6E0B4"/>
            </w:tcBorders>
            <w:shd w:val="clear" w:color="000000" w:fill="375623"/>
            <w:noWrap/>
            <w:vAlign w:val="center"/>
            <w:hideMark/>
          </w:tcPr>
          <w:p w14:paraId="0AF25DFD" w14:textId="77777777" w:rsidR="00BB5B08" w:rsidRPr="009D1E7F" w:rsidRDefault="00BB5B08" w:rsidP="005F21E1">
            <w:pPr>
              <w:spacing w:after="0" w:line="240" w:lineRule="auto"/>
              <w:jc w:val="center"/>
              <w:rPr>
                <w:rFonts w:ascii="Calibri" w:eastAsia="Times New Roman" w:hAnsi="Calibri" w:cs="Calibri"/>
                <w:bCs/>
                <w:color w:val="FFFFFF"/>
                <w:sz w:val="20"/>
                <w:szCs w:val="20"/>
                <w:lang w:val="es-ES" w:eastAsia="es-ES"/>
              </w:rPr>
            </w:pPr>
            <w:r w:rsidRPr="009D1E7F">
              <w:rPr>
                <w:rFonts w:ascii="Calibri" w:eastAsia="Times New Roman" w:hAnsi="Calibri" w:cs="Calibri"/>
                <w:bCs/>
                <w:color w:val="FFFFFF"/>
                <w:sz w:val="20"/>
                <w:szCs w:val="20"/>
                <w:lang w:eastAsia="es-ES"/>
              </w:rPr>
              <w:t>VUELO</w:t>
            </w:r>
          </w:p>
        </w:tc>
        <w:tc>
          <w:tcPr>
            <w:tcW w:w="3040" w:type="dxa"/>
            <w:gridSpan w:val="2"/>
            <w:tcBorders>
              <w:top w:val="single" w:sz="4" w:space="0" w:color="C6E0B4"/>
              <w:left w:val="nil"/>
              <w:bottom w:val="single" w:sz="4" w:space="0" w:color="C6E0B4"/>
              <w:right w:val="single" w:sz="4" w:space="0" w:color="C6E0B4"/>
            </w:tcBorders>
            <w:shd w:val="clear" w:color="000000" w:fill="375623"/>
            <w:noWrap/>
            <w:vAlign w:val="center"/>
            <w:hideMark/>
          </w:tcPr>
          <w:p w14:paraId="0F0C7B25" w14:textId="77777777" w:rsidR="00BB5B08" w:rsidRPr="009D1E7F" w:rsidRDefault="00BB5B08" w:rsidP="005F21E1">
            <w:pPr>
              <w:spacing w:after="0" w:line="240" w:lineRule="auto"/>
              <w:jc w:val="center"/>
              <w:rPr>
                <w:rFonts w:ascii="Calibri" w:eastAsia="Times New Roman" w:hAnsi="Calibri" w:cs="Calibri"/>
                <w:bCs/>
                <w:color w:val="FFFFFF"/>
                <w:sz w:val="20"/>
                <w:szCs w:val="20"/>
                <w:lang w:val="es-ES" w:eastAsia="es-ES"/>
              </w:rPr>
            </w:pPr>
            <w:r w:rsidRPr="009D1E7F">
              <w:rPr>
                <w:rFonts w:ascii="Calibri" w:eastAsia="Times New Roman" w:hAnsi="Calibri" w:cs="Calibri"/>
                <w:bCs/>
                <w:color w:val="FFFFFF"/>
                <w:sz w:val="20"/>
                <w:szCs w:val="20"/>
                <w:lang w:val="es-ES" w:eastAsia="es-ES"/>
              </w:rPr>
              <w:t>RUTA</w:t>
            </w:r>
          </w:p>
        </w:tc>
        <w:tc>
          <w:tcPr>
            <w:tcW w:w="1520" w:type="dxa"/>
            <w:tcBorders>
              <w:top w:val="single" w:sz="4" w:space="0" w:color="C6E0B4"/>
              <w:left w:val="nil"/>
              <w:bottom w:val="single" w:sz="4" w:space="0" w:color="C6E0B4"/>
              <w:right w:val="single" w:sz="4" w:space="0" w:color="C6E0B4"/>
            </w:tcBorders>
            <w:shd w:val="clear" w:color="000000" w:fill="375623"/>
            <w:noWrap/>
            <w:vAlign w:val="center"/>
            <w:hideMark/>
          </w:tcPr>
          <w:p w14:paraId="6CDCF1D0" w14:textId="77777777" w:rsidR="00BB5B08" w:rsidRPr="009D1E7F" w:rsidRDefault="00BB5B08" w:rsidP="005F21E1">
            <w:pPr>
              <w:spacing w:after="0" w:line="240" w:lineRule="auto"/>
              <w:jc w:val="center"/>
              <w:rPr>
                <w:rFonts w:ascii="Calibri" w:eastAsia="Times New Roman" w:hAnsi="Calibri" w:cs="Calibri"/>
                <w:bCs/>
                <w:color w:val="FFFFFF"/>
                <w:sz w:val="20"/>
                <w:szCs w:val="20"/>
                <w:lang w:val="es-ES" w:eastAsia="es-ES"/>
              </w:rPr>
            </w:pPr>
            <w:r w:rsidRPr="009D1E7F">
              <w:rPr>
                <w:rFonts w:ascii="Calibri" w:eastAsia="Times New Roman" w:hAnsi="Calibri" w:cs="Calibri"/>
                <w:bCs/>
                <w:color w:val="FFFFFF"/>
                <w:sz w:val="20"/>
                <w:szCs w:val="20"/>
                <w:lang w:eastAsia="es-ES"/>
              </w:rPr>
              <w:t>SALIDA</w:t>
            </w:r>
          </w:p>
        </w:tc>
        <w:tc>
          <w:tcPr>
            <w:tcW w:w="1520" w:type="dxa"/>
            <w:tcBorders>
              <w:top w:val="single" w:sz="4" w:space="0" w:color="C6E0B4"/>
              <w:left w:val="nil"/>
              <w:bottom w:val="single" w:sz="4" w:space="0" w:color="C6E0B4"/>
              <w:right w:val="single" w:sz="4" w:space="0" w:color="C6E0B4"/>
            </w:tcBorders>
            <w:shd w:val="clear" w:color="000000" w:fill="375623"/>
            <w:noWrap/>
            <w:vAlign w:val="center"/>
            <w:hideMark/>
          </w:tcPr>
          <w:p w14:paraId="73359B51" w14:textId="77777777" w:rsidR="00BB5B08" w:rsidRPr="009D1E7F" w:rsidRDefault="00BB5B08" w:rsidP="005F21E1">
            <w:pPr>
              <w:spacing w:after="0" w:line="240" w:lineRule="auto"/>
              <w:jc w:val="center"/>
              <w:rPr>
                <w:rFonts w:ascii="Calibri" w:eastAsia="Times New Roman" w:hAnsi="Calibri" w:cs="Calibri"/>
                <w:bCs/>
                <w:color w:val="FFFFFF"/>
                <w:sz w:val="20"/>
                <w:szCs w:val="20"/>
                <w:lang w:val="es-ES" w:eastAsia="es-ES"/>
              </w:rPr>
            </w:pPr>
            <w:r w:rsidRPr="009D1E7F">
              <w:rPr>
                <w:rFonts w:ascii="Calibri" w:eastAsia="Times New Roman" w:hAnsi="Calibri" w:cs="Calibri"/>
                <w:bCs/>
                <w:color w:val="FFFFFF"/>
                <w:sz w:val="20"/>
                <w:szCs w:val="20"/>
                <w:lang w:eastAsia="es-ES"/>
              </w:rPr>
              <w:t>LLEGADA</w:t>
            </w:r>
          </w:p>
        </w:tc>
      </w:tr>
      <w:tr w:rsidR="00BB5B08" w:rsidRPr="009D1E7F" w14:paraId="5974AB25" w14:textId="77777777" w:rsidTr="005F21E1">
        <w:trPr>
          <w:trHeight w:val="270"/>
        </w:trPr>
        <w:tc>
          <w:tcPr>
            <w:tcW w:w="1520" w:type="dxa"/>
            <w:tcBorders>
              <w:top w:val="nil"/>
              <w:left w:val="single" w:sz="4" w:space="0" w:color="C6E0B4"/>
              <w:bottom w:val="single" w:sz="4" w:space="0" w:color="C6E0B4"/>
              <w:right w:val="single" w:sz="4" w:space="0" w:color="C6E0B4"/>
            </w:tcBorders>
            <w:noWrap/>
            <w:vAlign w:val="center"/>
          </w:tcPr>
          <w:p w14:paraId="5894838D" w14:textId="4020F84B" w:rsidR="00BB5B08" w:rsidRPr="009D1E7F" w:rsidRDefault="00DB2105"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18-MAR</w:t>
            </w:r>
            <w:r w:rsidR="00A53466">
              <w:rPr>
                <w:rFonts w:ascii="Calibri" w:eastAsia="Times New Roman" w:hAnsi="Calibri" w:cs="Calibri"/>
                <w:bCs/>
                <w:color w:val="002060"/>
                <w:sz w:val="20"/>
                <w:szCs w:val="20"/>
                <w:lang w:val="es-ES" w:eastAsia="es-ES"/>
              </w:rPr>
              <w:t>-2027</w:t>
            </w:r>
          </w:p>
        </w:tc>
        <w:tc>
          <w:tcPr>
            <w:tcW w:w="1520" w:type="dxa"/>
            <w:tcBorders>
              <w:top w:val="nil"/>
              <w:left w:val="nil"/>
              <w:bottom w:val="single" w:sz="4" w:space="0" w:color="C6E0B4"/>
              <w:right w:val="single" w:sz="4" w:space="0" w:color="C6E0B4"/>
            </w:tcBorders>
            <w:noWrap/>
            <w:vAlign w:val="center"/>
          </w:tcPr>
          <w:p w14:paraId="54878B64" w14:textId="77777777" w:rsidR="00BB5B08" w:rsidRPr="009D1E7F" w:rsidRDefault="00BB5B08" w:rsidP="005F21E1">
            <w:pPr>
              <w:spacing w:after="0" w:line="240" w:lineRule="auto"/>
              <w:jc w:val="center"/>
              <w:rPr>
                <w:rFonts w:ascii="Calibri" w:eastAsia="Times New Roman" w:hAnsi="Calibri" w:cs="Calibri"/>
                <w:bCs/>
                <w:color w:val="002060"/>
                <w:sz w:val="20"/>
                <w:szCs w:val="20"/>
                <w:lang w:val="es-ES" w:eastAsia="es-ES"/>
              </w:rPr>
            </w:pPr>
            <w:r w:rsidRPr="009D1E7F">
              <w:rPr>
                <w:rFonts w:ascii="Calibri" w:eastAsia="Times New Roman" w:hAnsi="Calibri" w:cs="Calibri"/>
                <w:bCs/>
                <w:color w:val="002060"/>
                <w:sz w:val="20"/>
                <w:szCs w:val="20"/>
                <w:lang w:val="es-ES" w:eastAsia="es-ES"/>
              </w:rPr>
              <w:t>UX-176</w:t>
            </w:r>
          </w:p>
        </w:tc>
        <w:tc>
          <w:tcPr>
            <w:tcW w:w="1520" w:type="dxa"/>
            <w:tcBorders>
              <w:top w:val="nil"/>
              <w:left w:val="nil"/>
              <w:bottom w:val="single" w:sz="4" w:space="0" w:color="C6E0B4"/>
              <w:right w:val="single" w:sz="4" w:space="0" w:color="C6E0B4"/>
            </w:tcBorders>
            <w:noWrap/>
            <w:vAlign w:val="center"/>
            <w:hideMark/>
          </w:tcPr>
          <w:p w14:paraId="6EFB6CFE" w14:textId="77777777" w:rsidR="00BB5B08" w:rsidRPr="009D1E7F" w:rsidRDefault="00BB5B08" w:rsidP="005F21E1">
            <w:pPr>
              <w:spacing w:after="0" w:line="240" w:lineRule="auto"/>
              <w:jc w:val="center"/>
              <w:rPr>
                <w:rFonts w:ascii="Calibri" w:eastAsia="Times New Roman" w:hAnsi="Calibri" w:cs="Calibri"/>
                <w:bCs/>
                <w:color w:val="002060"/>
                <w:sz w:val="20"/>
                <w:szCs w:val="20"/>
                <w:lang w:val="es-ES" w:eastAsia="es-ES"/>
              </w:rPr>
            </w:pPr>
            <w:r w:rsidRPr="009D1E7F">
              <w:rPr>
                <w:rFonts w:ascii="Calibri" w:eastAsia="Times New Roman" w:hAnsi="Calibri" w:cs="Calibri"/>
                <w:bCs/>
                <w:color w:val="002060"/>
                <w:sz w:val="20"/>
                <w:szCs w:val="20"/>
                <w:lang w:val="es-ES" w:eastAsia="es-ES"/>
              </w:rPr>
              <w:t>LIMA</w:t>
            </w:r>
          </w:p>
        </w:tc>
        <w:tc>
          <w:tcPr>
            <w:tcW w:w="1520" w:type="dxa"/>
            <w:tcBorders>
              <w:top w:val="nil"/>
              <w:left w:val="nil"/>
              <w:bottom w:val="single" w:sz="4" w:space="0" w:color="C6E0B4"/>
              <w:right w:val="single" w:sz="4" w:space="0" w:color="C6E0B4"/>
            </w:tcBorders>
            <w:noWrap/>
            <w:vAlign w:val="center"/>
            <w:hideMark/>
          </w:tcPr>
          <w:p w14:paraId="3E913B2B" w14:textId="77777777" w:rsidR="00BB5B08" w:rsidRPr="009D1E7F" w:rsidRDefault="00BB5B08" w:rsidP="005F21E1">
            <w:pPr>
              <w:spacing w:after="0" w:line="240" w:lineRule="auto"/>
              <w:jc w:val="center"/>
              <w:rPr>
                <w:rFonts w:ascii="Calibri" w:eastAsia="Times New Roman" w:hAnsi="Calibri" w:cs="Calibri"/>
                <w:bCs/>
                <w:color w:val="002060"/>
                <w:sz w:val="20"/>
                <w:szCs w:val="20"/>
                <w:lang w:val="es-ES" w:eastAsia="es-ES"/>
              </w:rPr>
            </w:pPr>
            <w:r w:rsidRPr="009D1E7F">
              <w:rPr>
                <w:rFonts w:ascii="Calibri" w:eastAsia="Times New Roman" w:hAnsi="Calibri" w:cs="Calibri"/>
                <w:bCs/>
                <w:color w:val="002060"/>
                <w:sz w:val="20"/>
                <w:szCs w:val="20"/>
                <w:lang w:val="es-ES" w:eastAsia="es-ES"/>
              </w:rPr>
              <w:t>MADRID</w:t>
            </w:r>
          </w:p>
        </w:tc>
        <w:tc>
          <w:tcPr>
            <w:tcW w:w="1520" w:type="dxa"/>
            <w:tcBorders>
              <w:top w:val="nil"/>
              <w:left w:val="nil"/>
              <w:bottom w:val="single" w:sz="4" w:space="0" w:color="C6E0B4"/>
              <w:right w:val="single" w:sz="4" w:space="0" w:color="C6E0B4"/>
            </w:tcBorders>
            <w:noWrap/>
            <w:vAlign w:val="center"/>
          </w:tcPr>
          <w:p w14:paraId="6497B3DD" w14:textId="25D1E54E" w:rsidR="00BB5B08" w:rsidRPr="009D1E7F" w:rsidRDefault="00CE6AB0"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 xml:space="preserve">11:35 </w:t>
            </w:r>
            <w:proofErr w:type="spellStart"/>
            <w:r>
              <w:rPr>
                <w:rFonts w:ascii="Calibri" w:eastAsia="Times New Roman" w:hAnsi="Calibri" w:cs="Calibri"/>
                <w:bCs/>
                <w:color w:val="002060"/>
                <w:sz w:val="20"/>
                <w:szCs w:val="20"/>
                <w:lang w:val="es-ES" w:eastAsia="es-ES"/>
              </w:rPr>
              <w:t>hrs</w:t>
            </w:r>
            <w:proofErr w:type="spellEnd"/>
          </w:p>
        </w:tc>
        <w:tc>
          <w:tcPr>
            <w:tcW w:w="1520" w:type="dxa"/>
            <w:tcBorders>
              <w:top w:val="nil"/>
              <w:left w:val="nil"/>
              <w:bottom w:val="single" w:sz="4" w:space="0" w:color="C6E0B4"/>
              <w:right w:val="single" w:sz="4" w:space="0" w:color="C6E0B4"/>
            </w:tcBorders>
            <w:noWrap/>
            <w:vAlign w:val="center"/>
          </w:tcPr>
          <w:p w14:paraId="2ADC1DEC" w14:textId="7B8170BA" w:rsidR="00BB5B08" w:rsidRPr="009D1E7F" w:rsidRDefault="00CE6AB0"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 xml:space="preserve">05:10+1 </w:t>
            </w:r>
            <w:proofErr w:type="spellStart"/>
            <w:r>
              <w:rPr>
                <w:rFonts w:ascii="Calibri" w:eastAsia="Times New Roman" w:hAnsi="Calibri" w:cs="Calibri"/>
                <w:bCs/>
                <w:color w:val="002060"/>
                <w:sz w:val="20"/>
                <w:szCs w:val="20"/>
                <w:lang w:val="es-ES" w:eastAsia="es-ES"/>
              </w:rPr>
              <w:t>hrs</w:t>
            </w:r>
            <w:proofErr w:type="spellEnd"/>
          </w:p>
        </w:tc>
      </w:tr>
      <w:tr w:rsidR="00BB5B08" w:rsidRPr="009D1E7F" w14:paraId="378EFDD4" w14:textId="77777777" w:rsidTr="005F21E1">
        <w:trPr>
          <w:trHeight w:val="270"/>
        </w:trPr>
        <w:tc>
          <w:tcPr>
            <w:tcW w:w="1520" w:type="dxa"/>
            <w:tcBorders>
              <w:top w:val="nil"/>
              <w:left w:val="single" w:sz="4" w:space="0" w:color="C6E0B4"/>
              <w:bottom w:val="single" w:sz="4" w:space="0" w:color="C6E0B4"/>
              <w:right w:val="single" w:sz="4" w:space="0" w:color="C6E0B4"/>
            </w:tcBorders>
            <w:noWrap/>
            <w:vAlign w:val="center"/>
          </w:tcPr>
          <w:p w14:paraId="6BD67E0F" w14:textId="40725122" w:rsidR="00BB5B08" w:rsidRPr="009D1E7F" w:rsidRDefault="00DB2105"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05-ABR</w:t>
            </w:r>
            <w:r w:rsidR="00CE6AB0">
              <w:rPr>
                <w:rFonts w:ascii="Calibri" w:eastAsia="Times New Roman" w:hAnsi="Calibri" w:cs="Calibri"/>
                <w:bCs/>
                <w:color w:val="002060"/>
                <w:sz w:val="20"/>
                <w:szCs w:val="20"/>
                <w:lang w:val="es-ES" w:eastAsia="es-ES"/>
              </w:rPr>
              <w:t>-2027</w:t>
            </w:r>
          </w:p>
        </w:tc>
        <w:tc>
          <w:tcPr>
            <w:tcW w:w="1520" w:type="dxa"/>
            <w:tcBorders>
              <w:top w:val="nil"/>
              <w:left w:val="nil"/>
              <w:bottom w:val="single" w:sz="4" w:space="0" w:color="C6E0B4"/>
              <w:right w:val="single" w:sz="4" w:space="0" w:color="C6E0B4"/>
            </w:tcBorders>
            <w:noWrap/>
            <w:vAlign w:val="center"/>
          </w:tcPr>
          <w:p w14:paraId="1EAEFA91" w14:textId="77777777" w:rsidR="00BB5B08" w:rsidRPr="009D1E7F" w:rsidRDefault="00BB5B08" w:rsidP="005F21E1">
            <w:pPr>
              <w:spacing w:after="0" w:line="240" w:lineRule="auto"/>
              <w:jc w:val="center"/>
              <w:rPr>
                <w:rFonts w:ascii="Calibri" w:eastAsia="Times New Roman" w:hAnsi="Calibri" w:cs="Calibri"/>
                <w:bCs/>
                <w:color w:val="002060"/>
                <w:sz w:val="20"/>
                <w:szCs w:val="20"/>
                <w:lang w:val="es-ES" w:eastAsia="es-ES"/>
              </w:rPr>
            </w:pPr>
            <w:r w:rsidRPr="009D1E7F">
              <w:rPr>
                <w:rFonts w:ascii="Calibri" w:eastAsia="Times New Roman" w:hAnsi="Calibri" w:cs="Calibri"/>
                <w:bCs/>
                <w:color w:val="002060"/>
                <w:sz w:val="20"/>
                <w:szCs w:val="20"/>
                <w:lang w:val="es-ES" w:eastAsia="es-ES"/>
              </w:rPr>
              <w:t>UX-175</w:t>
            </w:r>
          </w:p>
        </w:tc>
        <w:tc>
          <w:tcPr>
            <w:tcW w:w="1520" w:type="dxa"/>
            <w:tcBorders>
              <w:top w:val="nil"/>
              <w:left w:val="nil"/>
              <w:bottom w:val="single" w:sz="4" w:space="0" w:color="C6E0B4"/>
              <w:right w:val="single" w:sz="4" w:space="0" w:color="C6E0B4"/>
            </w:tcBorders>
            <w:noWrap/>
            <w:vAlign w:val="center"/>
          </w:tcPr>
          <w:p w14:paraId="39CF3C8E" w14:textId="77777777" w:rsidR="00BB5B08" w:rsidRPr="009D1E7F" w:rsidRDefault="00BB5B08" w:rsidP="005F21E1">
            <w:pPr>
              <w:spacing w:after="0" w:line="240" w:lineRule="auto"/>
              <w:jc w:val="center"/>
              <w:rPr>
                <w:rFonts w:ascii="Calibri" w:eastAsia="Times New Roman" w:hAnsi="Calibri" w:cs="Calibri"/>
                <w:bCs/>
                <w:color w:val="002060"/>
                <w:sz w:val="20"/>
                <w:szCs w:val="20"/>
                <w:lang w:val="es-ES" w:eastAsia="es-ES"/>
              </w:rPr>
            </w:pPr>
            <w:r w:rsidRPr="009D1E7F">
              <w:rPr>
                <w:rFonts w:ascii="Calibri" w:eastAsia="Times New Roman" w:hAnsi="Calibri" w:cs="Calibri"/>
                <w:bCs/>
                <w:color w:val="002060"/>
                <w:sz w:val="20"/>
                <w:szCs w:val="20"/>
                <w:lang w:val="es-ES" w:eastAsia="es-ES"/>
              </w:rPr>
              <w:t>MADRID</w:t>
            </w:r>
          </w:p>
        </w:tc>
        <w:tc>
          <w:tcPr>
            <w:tcW w:w="1520" w:type="dxa"/>
            <w:tcBorders>
              <w:top w:val="nil"/>
              <w:left w:val="nil"/>
              <w:bottom w:val="single" w:sz="4" w:space="0" w:color="C6E0B4"/>
              <w:right w:val="single" w:sz="4" w:space="0" w:color="C6E0B4"/>
            </w:tcBorders>
            <w:noWrap/>
            <w:vAlign w:val="center"/>
          </w:tcPr>
          <w:p w14:paraId="5E52F00C" w14:textId="77777777" w:rsidR="00BB5B08" w:rsidRPr="009D1E7F" w:rsidRDefault="00BB5B08" w:rsidP="005F21E1">
            <w:pPr>
              <w:spacing w:after="0" w:line="240" w:lineRule="auto"/>
              <w:jc w:val="center"/>
              <w:rPr>
                <w:rFonts w:ascii="Calibri" w:eastAsia="Times New Roman" w:hAnsi="Calibri" w:cs="Calibri"/>
                <w:bCs/>
                <w:color w:val="002060"/>
                <w:sz w:val="20"/>
                <w:szCs w:val="20"/>
                <w:lang w:val="es-ES" w:eastAsia="es-ES"/>
              </w:rPr>
            </w:pPr>
            <w:r w:rsidRPr="009D1E7F">
              <w:rPr>
                <w:rFonts w:ascii="Calibri" w:eastAsia="Times New Roman" w:hAnsi="Calibri" w:cs="Calibri"/>
                <w:bCs/>
                <w:color w:val="002060"/>
                <w:sz w:val="20"/>
                <w:szCs w:val="20"/>
                <w:lang w:val="es-ES" w:eastAsia="es-ES"/>
              </w:rPr>
              <w:t>LIMA</w:t>
            </w:r>
          </w:p>
        </w:tc>
        <w:tc>
          <w:tcPr>
            <w:tcW w:w="1520" w:type="dxa"/>
            <w:tcBorders>
              <w:top w:val="nil"/>
              <w:left w:val="nil"/>
              <w:bottom w:val="single" w:sz="4" w:space="0" w:color="C6E0B4"/>
              <w:right w:val="single" w:sz="4" w:space="0" w:color="C6E0B4"/>
            </w:tcBorders>
            <w:noWrap/>
            <w:vAlign w:val="center"/>
          </w:tcPr>
          <w:p w14:paraId="2ECFDBBF" w14:textId="77777777" w:rsidR="00BB5B08" w:rsidRPr="009D1E7F" w:rsidRDefault="00BB5B08" w:rsidP="005F21E1">
            <w:pPr>
              <w:spacing w:after="0" w:line="240" w:lineRule="auto"/>
              <w:jc w:val="center"/>
              <w:rPr>
                <w:rFonts w:ascii="Calibri" w:eastAsia="Times New Roman" w:hAnsi="Calibri" w:cs="Calibri"/>
                <w:bCs/>
                <w:color w:val="002060"/>
                <w:sz w:val="20"/>
                <w:szCs w:val="20"/>
                <w:lang w:val="es-ES" w:eastAsia="es-ES"/>
              </w:rPr>
            </w:pPr>
            <w:r w:rsidRPr="009D1E7F">
              <w:rPr>
                <w:rFonts w:ascii="Calibri" w:eastAsia="Times New Roman" w:hAnsi="Calibri" w:cs="Calibri"/>
                <w:bCs/>
                <w:color w:val="002060"/>
                <w:sz w:val="20"/>
                <w:szCs w:val="20"/>
                <w:lang w:val="es-ES" w:eastAsia="es-ES"/>
              </w:rPr>
              <w:t xml:space="preserve">23:45 </w:t>
            </w:r>
            <w:proofErr w:type="spellStart"/>
            <w:r w:rsidRPr="009D1E7F">
              <w:rPr>
                <w:rFonts w:ascii="Calibri" w:eastAsia="Times New Roman" w:hAnsi="Calibri" w:cs="Calibri"/>
                <w:bCs/>
                <w:color w:val="002060"/>
                <w:sz w:val="20"/>
                <w:szCs w:val="20"/>
                <w:lang w:val="es-ES" w:eastAsia="es-ES"/>
              </w:rPr>
              <w:t>hrs</w:t>
            </w:r>
            <w:proofErr w:type="spellEnd"/>
          </w:p>
        </w:tc>
        <w:tc>
          <w:tcPr>
            <w:tcW w:w="1520" w:type="dxa"/>
            <w:tcBorders>
              <w:top w:val="nil"/>
              <w:left w:val="nil"/>
              <w:bottom w:val="single" w:sz="4" w:space="0" w:color="C6E0B4"/>
              <w:right w:val="single" w:sz="4" w:space="0" w:color="C6E0B4"/>
            </w:tcBorders>
            <w:noWrap/>
            <w:vAlign w:val="center"/>
          </w:tcPr>
          <w:p w14:paraId="772DEAA0" w14:textId="545BE747" w:rsidR="00BB5B08" w:rsidRPr="009D1E7F" w:rsidRDefault="00CE6AB0"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05:50</w:t>
            </w:r>
            <w:r w:rsidR="00BB5B08" w:rsidRPr="009D1E7F">
              <w:rPr>
                <w:rFonts w:ascii="Calibri" w:eastAsia="Times New Roman" w:hAnsi="Calibri" w:cs="Calibri"/>
                <w:bCs/>
                <w:color w:val="002060"/>
                <w:sz w:val="20"/>
                <w:szCs w:val="20"/>
                <w:lang w:val="es-ES" w:eastAsia="es-ES"/>
              </w:rPr>
              <w:t xml:space="preserve">+1 </w:t>
            </w:r>
            <w:proofErr w:type="spellStart"/>
            <w:r w:rsidR="00BB5B08" w:rsidRPr="009D1E7F">
              <w:rPr>
                <w:rFonts w:ascii="Calibri" w:eastAsia="Times New Roman" w:hAnsi="Calibri" w:cs="Calibri"/>
                <w:bCs/>
                <w:color w:val="002060"/>
                <w:sz w:val="20"/>
                <w:szCs w:val="20"/>
                <w:lang w:val="es-ES" w:eastAsia="es-ES"/>
              </w:rPr>
              <w:t>hrs</w:t>
            </w:r>
            <w:proofErr w:type="spellEnd"/>
          </w:p>
        </w:tc>
      </w:tr>
    </w:tbl>
    <w:p w14:paraId="03AC71AE" w14:textId="77777777" w:rsidR="00BB5B08" w:rsidRPr="00C80CF3" w:rsidRDefault="00BB5B08" w:rsidP="00BB5B08">
      <w:pPr>
        <w:pStyle w:val="Sinespaciado"/>
        <w:rPr>
          <w:b/>
          <w:color w:val="002060"/>
          <w:sz w:val="23"/>
          <w:szCs w:val="23"/>
          <w:u w:val="single"/>
        </w:rPr>
      </w:pPr>
    </w:p>
    <w:p w14:paraId="36FA17A4" w14:textId="77777777" w:rsidR="00C336FF" w:rsidRPr="00255C32" w:rsidRDefault="00C336FF" w:rsidP="00C336FF">
      <w:pPr>
        <w:pStyle w:val="Sinespaciado"/>
        <w:rPr>
          <w:b/>
          <w:color w:val="002060"/>
          <w:u w:val="single"/>
        </w:rPr>
      </w:pPr>
      <w:r w:rsidRPr="00255C32">
        <w:rPr>
          <w:b/>
          <w:color w:val="002060"/>
          <w:u w:val="single"/>
        </w:rPr>
        <w:t xml:space="preserve">ITINERARIO </w:t>
      </w:r>
    </w:p>
    <w:p w14:paraId="1EBBBECF" w14:textId="77777777" w:rsidR="00E1793D" w:rsidRDefault="00E1793D" w:rsidP="00E1793D">
      <w:pPr>
        <w:pStyle w:val="Sinespaciado"/>
        <w:jc w:val="both"/>
        <w:rPr>
          <w:b/>
          <w:color w:val="002060"/>
          <w:u w:val="single"/>
        </w:rPr>
      </w:pPr>
    </w:p>
    <w:p w14:paraId="0EBB799B" w14:textId="65B448B2" w:rsidR="00192E6B" w:rsidRPr="008922D3" w:rsidRDefault="00192E6B" w:rsidP="00192E6B">
      <w:pPr>
        <w:pStyle w:val="Sinespaciado"/>
        <w:jc w:val="both"/>
        <w:rPr>
          <w:b/>
          <w:bCs/>
          <w:caps/>
          <w:color w:val="002060"/>
          <w:sz w:val="20"/>
          <w:szCs w:val="20"/>
          <w:lang w:val="es-ES_tradnl" w:eastAsia="ja-JP"/>
        </w:rPr>
      </w:pPr>
      <w:r w:rsidRPr="008922D3">
        <w:rPr>
          <w:b/>
          <w:bCs/>
          <w:caps/>
          <w:color w:val="002060"/>
          <w:sz w:val="20"/>
          <w:szCs w:val="20"/>
          <w:lang w:val="es-ES_tradnl" w:eastAsia="ja-JP"/>
        </w:rPr>
        <w:t xml:space="preserve">Día </w:t>
      </w:r>
      <w:r w:rsidR="00886643">
        <w:rPr>
          <w:b/>
          <w:bCs/>
          <w:caps/>
          <w:color w:val="002060"/>
          <w:sz w:val="20"/>
          <w:szCs w:val="20"/>
          <w:lang w:val="es-ES_tradnl" w:eastAsia="ja-JP"/>
        </w:rPr>
        <w:t xml:space="preserve">01 </w:t>
      </w:r>
      <w:r w:rsidRPr="008922D3">
        <w:rPr>
          <w:b/>
          <w:bCs/>
          <w:caps/>
          <w:color w:val="002060"/>
          <w:sz w:val="20"/>
          <w:szCs w:val="20"/>
          <w:lang w:val="es-ES_tradnl" w:eastAsia="ja-JP"/>
        </w:rPr>
        <w:t xml:space="preserve">AMÉRICA - MADRID </w:t>
      </w:r>
    </w:p>
    <w:p w14:paraId="2A38FD0F" w14:textId="77777777" w:rsidR="00886643" w:rsidRDefault="00192E6B" w:rsidP="00192E6B">
      <w:pPr>
        <w:pStyle w:val="Sinespaciado"/>
        <w:jc w:val="both"/>
        <w:rPr>
          <w:color w:val="002060"/>
          <w:sz w:val="20"/>
          <w:szCs w:val="20"/>
          <w:lang w:val="es-ES_tradnl" w:eastAsia="ja-JP"/>
        </w:rPr>
      </w:pPr>
      <w:r w:rsidRPr="007D5187">
        <w:rPr>
          <w:color w:val="002060"/>
          <w:sz w:val="20"/>
          <w:szCs w:val="20"/>
          <w:lang w:val="es-ES_tradnl" w:eastAsia="ja-JP"/>
        </w:rPr>
        <w:t>Salida de su ciudad de origen con destino final Madrid. Noche a bordo.</w:t>
      </w:r>
    </w:p>
    <w:p w14:paraId="2819D658" w14:textId="77777777" w:rsidR="00886643" w:rsidRDefault="00886643" w:rsidP="00192E6B">
      <w:pPr>
        <w:pStyle w:val="Sinespaciado"/>
        <w:jc w:val="both"/>
        <w:rPr>
          <w:color w:val="002060"/>
          <w:sz w:val="20"/>
          <w:szCs w:val="20"/>
          <w:lang w:val="es-ES_tradnl" w:eastAsia="ja-JP"/>
        </w:rPr>
      </w:pPr>
    </w:p>
    <w:p w14:paraId="1FD5D697" w14:textId="1C66D915" w:rsidR="00192E6B" w:rsidRPr="008922D3" w:rsidRDefault="00886643" w:rsidP="00192E6B">
      <w:pPr>
        <w:pStyle w:val="Sinespaciado"/>
        <w:jc w:val="both"/>
        <w:rPr>
          <w:b/>
          <w:bCs/>
          <w:caps/>
          <w:color w:val="002060"/>
          <w:sz w:val="20"/>
          <w:szCs w:val="20"/>
          <w:lang w:val="es-ES_tradnl" w:eastAsia="ja-JP"/>
        </w:rPr>
      </w:pPr>
      <w:r>
        <w:rPr>
          <w:b/>
          <w:bCs/>
          <w:caps/>
          <w:color w:val="002060"/>
          <w:sz w:val="20"/>
          <w:szCs w:val="20"/>
          <w:lang w:val="es-ES_tradnl" w:eastAsia="ja-JP"/>
        </w:rPr>
        <w:t>DÍA 02 MADRID</w:t>
      </w:r>
    </w:p>
    <w:p w14:paraId="699628A8" w14:textId="77777777" w:rsidR="00192E6B" w:rsidRPr="007D5187" w:rsidRDefault="00192E6B" w:rsidP="00192E6B">
      <w:pPr>
        <w:pStyle w:val="Sinespaciado"/>
        <w:jc w:val="both"/>
        <w:rPr>
          <w:color w:val="002060"/>
          <w:sz w:val="20"/>
          <w:szCs w:val="20"/>
          <w:lang w:val="es-ES_tradnl" w:eastAsia="ja-JP"/>
        </w:rPr>
      </w:pPr>
      <w:r w:rsidRPr="007D5187">
        <w:rPr>
          <w:color w:val="002060"/>
          <w:sz w:val="20"/>
          <w:szCs w:val="20"/>
          <w:lang w:val="es-ES_tradnl" w:eastAsia="ja-JP"/>
        </w:rPr>
        <w:t>Llegada al aeropuerto de Madrid-Barajas y traslado al hotel. Tiempo libre. Alojamiento.</w:t>
      </w:r>
    </w:p>
    <w:p w14:paraId="40A2B203" w14:textId="77777777" w:rsidR="00192E6B" w:rsidRDefault="00192E6B" w:rsidP="00192E6B">
      <w:pPr>
        <w:pStyle w:val="Sinespaciado"/>
        <w:jc w:val="both"/>
        <w:rPr>
          <w:color w:val="002060"/>
          <w:sz w:val="20"/>
          <w:szCs w:val="20"/>
          <w:lang w:val="es-ES_tradnl" w:eastAsia="ja-JP"/>
        </w:rPr>
      </w:pPr>
    </w:p>
    <w:p w14:paraId="38201CE2" w14:textId="2FB6D25B" w:rsidR="00886643" w:rsidRPr="008922D3" w:rsidRDefault="00886643" w:rsidP="00886643">
      <w:pPr>
        <w:pStyle w:val="Sinespaciado"/>
        <w:jc w:val="both"/>
        <w:rPr>
          <w:b/>
          <w:bCs/>
          <w:caps/>
          <w:color w:val="002060"/>
          <w:sz w:val="20"/>
          <w:szCs w:val="20"/>
          <w:lang w:val="es-ES_tradnl" w:eastAsia="ja-JP"/>
        </w:rPr>
      </w:pPr>
      <w:r>
        <w:rPr>
          <w:b/>
          <w:bCs/>
          <w:caps/>
          <w:color w:val="002060"/>
          <w:sz w:val="20"/>
          <w:szCs w:val="20"/>
          <w:lang w:val="es-ES_tradnl" w:eastAsia="ja-JP"/>
        </w:rPr>
        <w:t>DÍA 03 MADRID</w:t>
      </w:r>
    </w:p>
    <w:p w14:paraId="4300E7B0" w14:textId="4F4D552E" w:rsidR="00886643" w:rsidRPr="007D5187" w:rsidRDefault="00886643" w:rsidP="00886643">
      <w:pPr>
        <w:pStyle w:val="Sinespaciado"/>
        <w:jc w:val="both"/>
        <w:rPr>
          <w:color w:val="002060"/>
          <w:sz w:val="20"/>
          <w:szCs w:val="20"/>
          <w:lang w:val="es-ES_tradnl" w:eastAsia="ja-JP"/>
        </w:rPr>
      </w:pPr>
      <w:r>
        <w:rPr>
          <w:color w:val="002060"/>
          <w:sz w:val="20"/>
          <w:szCs w:val="20"/>
          <w:lang w:val="es-ES_tradnl" w:eastAsia="ja-JP"/>
        </w:rPr>
        <w:t>Desayuno. Día libre para actividades persona</w:t>
      </w:r>
      <w:r w:rsidR="00954E81">
        <w:rPr>
          <w:color w:val="002060"/>
          <w:sz w:val="20"/>
          <w:szCs w:val="20"/>
          <w:lang w:val="es-ES_tradnl" w:eastAsia="ja-JP"/>
        </w:rPr>
        <w:t>les</w:t>
      </w:r>
    </w:p>
    <w:p w14:paraId="49074CF5" w14:textId="77777777" w:rsidR="00886643" w:rsidRPr="007D5187" w:rsidRDefault="00886643" w:rsidP="00192E6B">
      <w:pPr>
        <w:pStyle w:val="Sinespaciado"/>
        <w:jc w:val="both"/>
        <w:rPr>
          <w:color w:val="002060"/>
          <w:sz w:val="20"/>
          <w:szCs w:val="20"/>
          <w:lang w:val="es-ES_tradnl" w:eastAsia="ja-JP"/>
        </w:rPr>
      </w:pPr>
    </w:p>
    <w:p w14:paraId="3C93F608" w14:textId="2F1E7D3C" w:rsidR="00192E6B" w:rsidRPr="008922D3" w:rsidRDefault="00954E81" w:rsidP="00192E6B">
      <w:pPr>
        <w:pStyle w:val="Sinespaciado"/>
        <w:jc w:val="both"/>
        <w:rPr>
          <w:b/>
          <w:bCs/>
          <w:caps/>
          <w:color w:val="002060"/>
          <w:sz w:val="20"/>
          <w:szCs w:val="20"/>
          <w:lang w:val="es-ES_tradnl" w:eastAsia="ja-JP"/>
        </w:rPr>
      </w:pPr>
      <w:r>
        <w:rPr>
          <w:b/>
          <w:bCs/>
          <w:caps/>
          <w:color w:val="002060"/>
          <w:sz w:val="20"/>
          <w:szCs w:val="20"/>
          <w:lang w:val="es-ES_tradnl" w:eastAsia="ja-JP"/>
        </w:rPr>
        <w:t>día 04</w:t>
      </w:r>
      <w:r w:rsidR="00192E6B" w:rsidRPr="008922D3">
        <w:rPr>
          <w:b/>
          <w:bCs/>
          <w:caps/>
          <w:color w:val="002060"/>
          <w:sz w:val="20"/>
          <w:szCs w:val="20"/>
          <w:lang w:val="es-ES_tradnl" w:eastAsia="ja-JP"/>
        </w:rPr>
        <w:t xml:space="preserve"> MADRID </w:t>
      </w:r>
    </w:p>
    <w:p w14:paraId="13525BB0" w14:textId="77777777" w:rsidR="00192E6B" w:rsidRDefault="00192E6B" w:rsidP="00192E6B">
      <w:pPr>
        <w:pStyle w:val="Sinespaciado"/>
        <w:jc w:val="both"/>
        <w:rPr>
          <w:rFonts w:eastAsia="Calibri"/>
          <w:color w:val="002060"/>
          <w:sz w:val="20"/>
          <w:szCs w:val="20"/>
          <w:lang w:val="es-ES_tradnl"/>
        </w:rPr>
      </w:pPr>
      <w:r w:rsidRPr="007D5187">
        <w:rPr>
          <w:rFonts w:eastAsia="Calibri"/>
          <w:color w:val="002060"/>
          <w:sz w:val="20"/>
          <w:szCs w:val="20"/>
          <w:lang w:val="es-ES_tradnl"/>
        </w:rPr>
        <w:t xml:space="preserve">Desayuno buffet. Salida para efectuar la visita de la ciudad y sus principales monumentos y el Madrid moderno. Por la tarde sugerimos hacer una excursión opcional a la vecina ciudad imperial de Toledo, pasear por sus calles y respirar su ambiente medieval (Incluido en Experiencias). Alojamiento. </w:t>
      </w:r>
    </w:p>
    <w:p w14:paraId="59942D0D" w14:textId="77777777" w:rsidR="00192E6B" w:rsidRPr="007D5187" w:rsidRDefault="00192E6B" w:rsidP="00192E6B">
      <w:pPr>
        <w:pStyle w:val="Sinespaciado"/>
        <w:jc w:val="both"/>
        <w:rPr>
          <w:rFonts w:eastAsia="Calibri"/>
          <w:color w:val="002060"/>
          <w:sz w:val="20"/>
          <w:szCs w:val="20"/>
          <w:lang w:val="es-ES_tradnl"/>
        </w:rPr>
      </w:pPr>
    </w:p>
    <w:p w14:paraId="24913BD1" w14:textId="44777C41" w:rsidR="00192E6B" w:rsidRPr="008922D3" w:rsidRDefault="00954E81" w:rsidP="00192E6B">
      <w:pPr>
        <w:pStyle w:val="Sinespaciado"/>
        <w:jc w:val="both"/>
        <w:rPr>
          <w:rFonts w:eastAsia="Rockwell"/>
          <w:b/>
          <w:bCs/>
          <w:caps/>
          <w:color w:val="002060"/>
          <w:sz w:val="20"/>
          <w:szCs w:val="20"/>
        </w:rPr>
      </w:pPr>
      <w:r>
        <w:rPr>
          <w:b/>
          <w:bCs/>
          <w:caps/>
          <w:color w:val="002060"/>
          <w:sz w:val="20"/>
          <w:szCs w:val="20"/>
        </w:rPr>
        <w:t>día 05</w:t>
      </w:r>
      <w:r w:rsidR="00192E6B" w:rsidRPr="008922D3">
        <w:rPr>
          <w:b/>
          <w:bCs/>
          <w:caps/>
          <w:color w:val="002060"/>
          <w:sz w:val="20"/>
          <w:szCs w:val="20"/>
        </w:rPr>
        <w:t xml:space="preserve"> </w:t>
      </w:r>
      <w:r w:rsidR="00192E6B" w:rsidRPr="008922D3">
        <w:rPr>
          <w:rFonts w:eastAsia="Rockwell"/>
          <w:b/>
          <w:bCs/>
          <w:caps/>
          <w:color w:val="002060"/>
          <w:sz w:val="20"/>
          <w:szCs w:val="20"/>
        </w:rPr>
        <w:t xml:space="preserve">Madrid / San Sebastián / Burdeos </w:t>
      </w:r>
    </w:p>
    <w:p w14:paraId="72B09092" w14:textId="77777777" w:rsidR="00192E6B" w:rsidRDefault="00192E6B" w:rsidP="00192E6B">
      <w:pPr>
        <w:pStyle w:val="Sinespaciado"/>
        <w:jc w:val="both"/>
        <w:rPr>
          <w:rFonts w:eastAsia="Rockwell"/>
          <w:color w:val="002060"/>
          <w:sz w:val="20"/>
          <w:szCs w:val="20"/>
        </w:rPr>
      </w:pPr>
      <w:r w:rsidRPr="007D5187">
        <w:rPr>
          <w:rFonts w:eastAsia="Rockwell"/>
          <w:color w:val="002060"/>
          <w:sz w:val="20"/>
          <w:szCs w:val="20"/>
        </w:rPr>
        <w:t xml:space="preserve">Desayuno buffet y salida hacia San Sebastián, “la bella </w:t>
      </w:r>
      <w:proofErr w:type="spellStart"/>
      <w:r w:rsidRPr="007D5187">
        <w:rPr>
          <w:rFonts w:eastAsia="Rockwell"/>
          <w:color w:val="002060"/>
          <w:sz w:val="20"/>
          <w:szCs w:val="20"/>
        </w:rPr>
        <w:t>Easo</w:t>
      </w:r>
      <w:proofErr w:type="spellEnd"/>
      <w:r w:rsidRPr="007D5187">
        <w:rPr>
          <w:rFonts w:eastAsia="Rockwell"/>
          <w:color w:val="002060"/>
          <w:sz w:val="20"/>
          <w:szCs w:val="20"/>
        </w:rPr>
        <w:t>”. Breve panorámica de la ciudad en bus. Continuación hacia Francia. Llegada a Burdeos. Alojamiento.</w:t>
      </w:r>
    </w:p>
    <w:p w14:paraId="7AA73476" w14:textId="77777777" w:rsidR="00192E6B" w:rsidRPr="007D5187" w:rsidRDefault="00192E6B" w:rsidP="00192E6B">
      <w:pPr>
        <w:pStyle w:val="Sinespaciado"/>
        <w:jc w:val="both"/>
        <w:rPr>
          <w:rFonts w:eastAsia="Rockwell"/>
          <w:color w:val="002060"/>
          <w:sz w:val="20"/>
          <w:szCs w:val="20"/>
        </w:rPr>
      </w:pPr>
    </w:p>
    <w:p w14:paraId="7B9483C8" w14:textId="45D38791" w:rsidR="00192E6B" w:rsidRPr="008922D3" w:rsidRDefault="009E19FC" w:rsidP="00192E6B">
      <w:pPr>
        <w:pStyle w:val="Sinespaciado"/>
        <w:jc w:val="both"/>
        <w:rPr>
          <w:b/>
          <w:bCs/>
          <w:caps/>
          <w:color w:val="002060"/>
          <w:sz w:val="20"/>
          <w:szCs w:val="20"/>
          <w:lang w:val="es-ES_tradnl" w:eastAsia="ja-JP"/>
        </w:rPr>
      </w:pPr>
      <w:r>
        <w:rPr>
          <w:b/>
          <w:bCs/>
          <w:caps/>
          <w:color w:val="002060"/>
          <w:sz w:val="20"/>
          <w:szCs w:val="20"/>
          <w:lang w:val="es-ES_tradnl" w:eastAsia="ja-JP"/>
        </w:rPr>
        <w:t xml:space="preserve">día 06 </w:t>
      </w:r>
      <w:r w:rsidR="00192E6B" w:rsidRPr="008922D3">
        <w:rPr>
          <w:b/>
          <w:bCs/>
          <w:caps/>
          <w:color w:val="002060"/>
          <w:sz w:val="20"/>
          <w:szCs w:val="20"/>
          <w:lang w:val="es-ES_tradnl" w:eastAsia="ja-JP"/>
        </w:rPr>
        <w:t xml:space="preserve">BURDEOS - VALLE DE LOIRA - BLOIS - PARÍS </w:t>
      </w:r>
    </w:p>
    <w:p w14:paraId="0B9085AC" w14:textId="77777777" w:rsidR="00192E6B" w:rsidRPr="007D5187" w:rsidRDefault="00192E6B" w:rsidP="00192E6B">
      <w:pPr>
        <w:pStyle w:val="Sinespaciado"/>
        <w:jc w:val="both"/>
        <w:rPr>
          <w:color w:val="002060"/>
          <w:sz w:val="20"/>
          <w:szCs w:val="20"/>
          <w:lang w:eastAsia="ja-JP"/>
        </w:rPr>
      </w:pPr>
      <w:r w:rsidRPr="007D5187">
        <w:rPr>
          <w:color w:val="002060"/>
          <w:sz w:val="20"/>
          <w:szCs w:val="20"/>
          <w:lang w:eastAsia="ja-JP"/>
        </w:rPr>
        <w:t>Desayuno y salida cruzando el Valle del Loira, región conocida como el “Jardín de Francia”. Parada en Blois, donde se dispondrá de tiempo libre para visitar opcionalmente uno de los castillos más famosos de la región y continuación hacia París. Alojamiento.</w:t>
      </w:r>
    </w:p>
    <w:p w14:paraId="4264CE42" w14:textId="77777777" w:rsidR="00192E6B" w:rsidRPr="007D5187" w:rsidRDefault="00192E6B" w:rsidP="00192E6B">
      <w:pPr>
        <w:pStyle w:val="Sinespaciado"/>
        <w:jc w:val="both"/>
        <w:rPr>
          <w:rFonts w:eastAsiaTheme="minorEastAsia"/>
          <w:color w:val="002060"/>
          <w:sz w:val="20"/>
          <w:szCs w:val="20"/>
          <w:lang w:val="es-ES_tradnl" w:eastAsia="ja-JP"/>
        </w:rPr>
      </w:pPr>
    </w:p>
    <w:p w14:paraId="30498B5A" w14:textId="4E67DFD8" w:rsidR="00192E6B" w:rsidRPr="008922D3" w:rsidRDefault="009E19FC" w:rsidP="00192E6B">
      <w:pPr>
        <w:pStyle w:val="Sinespaciado"/>
        <w:jc w:val="both"/>
        <w:rPr>
          <w:b/>
          <w:bCs/>
          <w:caps/>
          <w:color w:val="002060"/>
          <w:sz w:val="20"/>
          <w:szCs w:val="20"/>
          <w:lang w:val="es-ES_tradnl" w:eastAsia="ja-JP"/>
        </w:rPr>
      </w:pPr>
      <w:r>
        <w:rPr>
          <w:rFonts w:eastAsiaTheme="minorEastAsia"/>
          <w:b/>
          <w:bCs/>
          <w:caps/>
          <w:color w:val="002060"/>
          <w:sz w:val="20"/>
          <w:szCs w:val="20"/>
          <w:lang w:val="es-ES_tradnl" w:eastAsia="ja-JP"/>
        </w:rPr>
        <w:t>día 07</w:t>
      </w:r>
      <w:r w:rsidR="00192E6B" w:rsidRPr="008922D3">
        <w:rPr>
          <w:b/>
          <w:bCs/>
          <w:caps/>
          <w:color w:val="002060"/>
          <w:sz w:val="20"/>
          <w:szCs w:val="20"/>
          <w:lang w:val="es-ES_tradnl" w:eastAsia="ja-JP"/>
        </w:rPr>
        <w:t xml:space="preserve"> PARÍS </w:t>
      </w:r>
    </w:p>
    <w:p w14:paraId="1073B937" w14:textId="77777777" w:rsidR="00192E6B" w:rsidRPr="007D5187" w:rsidRDefault="00192E6B" w:rsidP="00192E6B">
      <w:pPr>
        <w:pStyle w:val="Sinespaciado"/>
        <w:jc w:val="both"/>
        <w:rPr>
          <w:color w:val="002060"/>
          <w:sz w:val="20"/>
          <w:szCs w:val="20"/>
          <w:lang w:val="es-ES_tradnl" w:eastAsia="ja-JP"/>
        </w:rPr>
      </w:pPr>
      <w:r w:rsidRPr="007D5187">
        <w:rPr>
          <w:color w:val="002060"/>
          <w:sz w:val="20"/>
          <w:szCs w:val="20"/>
          <w:lang w:val="es-ES_tradnl" w:eastAsia="ja-JP"/>
        </w:rPr>
        <w:t xml:space="preserve">Desayuno. Por la mañana, visita panorámica con guía local de la “Ciudad de la Luz”. Tarde libre. </w:t>
      </w:r>
      <w:r w:rsidRPr="007D5187">
        <w:rPr>
          <w:color w:val="002060"/>
          <w:sz w:val="20"/>
          <w:szCs w:val="20"/>
        </w:rPr>
        <w:t xml:space="preserve">Tendremos la oportunidad de opcionalmente hacer un paseo en el famoso </w:t>
      </w:r>
      <w:proofErr w:type="spellStart"/>
      <w:r w:rsidRPr="007D5187">
        <w:rPr>
          <w:color w:val="002060"/>
          <w:sz w:val="20"/>
          <w:szCs w:val="20"/>
        </w:rPr>
        <w:t>Bateaux</w:t>
      </w:r>
      <w:proofErr w:type="spellEnd"/>
      <w:r w:rsidRPr="007D5187">
        <w:rPr>
          <w:color w:val="002060"/>
          <w:sz w:val="20"/>
          <w:szCs w:val="20"/>
        </w:rPr>
        <w:t xml:space="preserve"> </w:t>
      </w:r>
      <w:proofErr w:type="spellStart"/>
      <w:r w:rsidRPr="007D5187">
        <w:rPr>
          <w:color w:val="002060"/>
          <w:sz w:val="20"/>
          <w:szCs w:val="20"/>
        </w:rPr>
        <w:t>Mouche</w:t>
      </w:r>
      <w:proofErr w:type="spellEnd"/>
      <w:r w:rsidRPr="007D5187">
        <w:rPr>
          <w:color w:val="002060"/>
          <w:sz w:val="20"/>
          <w:szCs w:val="20"/>
        </w:rPr>
        <w:t xml:space="preserve"> por el Sena </w:t>
      </w:r>
      <w:r w:rsidRPr="007D5187">
        <w:rPr>
          <w:color w:val="002060"/>
          <w:sz w:val="20"/>
          <w:szCs w:val="20"/>
          <w:lang w:eastAsia="ja-JP"/>
        </w:rPr>
        <w:t xml:space="preserve">(Incluido en Experiencias) </w:t>
      </w:r>
      <w:r w:rsidRPr="007D5187">
        <w:rPr>
          <w:color w:val="002060"/>
          <w:sz w:val="20"/>
          <w:szCs w:val="20"/>
        </w:rPr>
        <w:t xml:space="preserve">y quizás acercarnos a algún museo o visitar opcionalmente el carismático barrio de Montmartre y Barrio Latino. </w:t>
      </w:r>
      <w:r w:rsidRPr="007D5187">
        <w:rPr>
          <w:color w:val="002060"/>
          <w:sz w:val="20"/>
          <w:szCs w:val="20"/>
          <w:lang w:val="es-ES_tradnl" w:eastAsia="ja-JP"/>
        </w:rPr>
        <w:t xml:space="preserve">Por la noche, se ofrecerá la posibilidad de asistir a un </w:t>
      </w:r>
      <w:proofErr w:type="gramStart"/>
      <w:r w:rsidRPr="007D5187">
        <w:rPr>
          <w:color w:val="002060"/>
          <w:sz w:val="20"/>
          <w:szCs w:val="20"/>
          <w:lang w:val="es-ES_tradnl" w:eastAsia="ja-JP"/>
        </w:rPr>
        <w:t>cabaret</w:t>
      </w:r>
      <w:proofErr w:type="gramEnd"/>
      <w:r w:rsidRPr="007D5187">
        <w:rPr>
          <w:color w:val="002060"/>
          <w:sz w:val="20"/>
          <w:szCs w:val="20"/>
          <w:lang w:val="es-ES_tradnl" w:eastAsia="ja-JP"/>
        </w:rPr>
        <w:t xml:space="preserve"> típico. Alojamiento.</w:t>
      </w:r>
    </w:p>
    <w:p w14:paraId="42952B54" w14:textId="77777777" w:rsidR="00192E6B" w:rsidRPr="007D5187" w:rsidRDefault="00192E6B" w:rsidP="00192E6B">
      <w:pPr>
        <w:pStyle w:val="Sinespaciado"/>
        <w:jc w:val="both"/>
        <w:rPr>
          <w:rFonts w:eastAsiaTheme="minorEastAsia"/>
          <w:color w:val="002060"/>
          <w:sz w:val="20"/>
          <w:szCs w:val="20"/>
          <w:lang w:val="es-ES_tradnl" w:eastAsia="ja-JP"/>
        </w:rPr>
      </w:pPr>
    </w:p>
    <w:p w14:paraId="6FABFFC4" w14:textId="24D9EEED" w:rsidR="00192E6B" w:rsidRPr="008922D3" w:rsidRDefault="009E19FC" w:rsidP="00192E6B">
      <w:pPr>
        <w:pStyle w:val="Sinespaciado"/>
        <w:jc w:val="both"/>
        <w:rPr>
          <w:b/>
          <w:bCs/>
          <w:caps/>
          <w:color w:val="002060"/>
          <w:sz w:val="20"/>
          <w:szCs w:val="20"/>
          <w:lang w:val="es-ES_tradnl" w:eastAsia="ja-JP"/>
        </w:rPr>
      </w:pPr>
      <w:r>
        <w:rPr>
          <w:rFonts w:eastAsiaTheme="minorEastAsia"/>
          <w:b/>
          <w:bCs/>
          <w:caps/>
          <w:color w:val="002060"/>
          <w:sz w:val="20"/>
          <w:szCs w:val="20"/>
          <w:lang w:val="es-ES_tradnl" w:eastAsia="ja-JP"/>
        </w:rPr>
        <w:t>día 08</w:t>
      </w:r>
      <w:r w:rsidR="00192E6B" w:rsidRPr="008922D3">
        <w:rPr>
          <w:b/>
          <w:bCs/>
          <w:caps/>
          <w:color w:val="002060"/>
          <w:sz w:val="20"/>
          <w:szCs w:val="20"/>
          <w:lang w:val="es-ES_tradnl" w:eastAsia="ja-JP"/>
        </w:rPr>
        <w:t xml:space="preserve"> PARÍS </w:t>
      </w:r>
    </w:p>
    <w:p w14:paraId="348002A2" w14:textId="77777777" w:rsidR="00192E6B" w:rsidRPr="007D5187" w:rsidRDefault="00192E6B" w:rsidP="00192E6B">
      <w:pPr>
        <w:pStyle w:val="Sinespaciado"/>
        <w:jc w:val="both"/>
        <w:rPr>
          <w:color w:val="002060"/>
          <w:sz w:val="20"/>
          <w:szCs w:val="20"/>
          <w:lang w:val="es-ES_tradnl"/>
        </w:rPr>
      </w:pPr>
      <w:r w:rsidRPr="007D5187">
        <w:rPr>
          <w:color w:val="002060"/>
          <w:sz w:val="20"/>
          <w:szCs w:val="20"/>
          <w:lang w:val="es-ES_tradnl"/>
        </w:rPr>
        <w:t>Desayuno buffet en el hotel. Destinaremos este día a pasear libremente por la ciudad, sus paseos y bulevares. Sugerimos hacer una visita opcional a Versalles para visitar su bello palacio y famosos jardines. Alojamiento. (Las visitas en París se realizarán cualquier día durante nuestra estancia dependiendo de las opciones y disponibilidad de entradas y reservas)</w:t>
      </w:r>
    </w:p>
    <w:p w14:paraId="2DF1C137" w14:textId="77777777" w:rsidR="00192E6B" w:rsidRDefault="00192E6B" w:rsidP="00192E6B">
      <w:pPr>
        <w:pStyle w:val="Sinespaciado"/>
        <w:jc w:val="both"/>
        <w:rPr>
          <w:rFonts w:eastAsiaTheme="minorEastAsia"/>
          <w:b/>
          <w:bCs/>
          <w:color w:val="002060"/>
          <w:sz w:val="20"/>
          <w:szCs w:val="20"/>
          <w:lang w:val="es-ES_tradnl" w:eastAsia="ja-JP"/>
        </w:rPr>
      </w:pPr>
    </w:p>
    <w:p w14:paraId="2E8E35F2" w14:textId="064489E1" w:rsidR="00192E6B" w:rsidRPr="008922D3" w:rsidRDefault="009E19FC" w:rsidP="00192E6B">
      <w:pPr>
        <w:pStyle w:val="Sinespaciado"/>
        <w:jc w:val="both"/>
        <w:rPr>
          <w:b/>
          <w:bCs/>
          <w:caps/>
          <w:color w:val="002060"/>
          <w:sz w:val="20"/>
          <w:szCs w:val="20"/>
          <w:lang w:val="es-ES_tradnl" w:eastAsia="ja-JP"/>
        </w:rPr>
      </w:pPr>
      <w:r>
        <w:rPr>
          <w:rFonts w:eastAsiaTheme="minorEastAsia"/>
          <w:b/>
          <w:bCs/>
          <w:caps/>
          <w:color w:val="002060"/>
          <w:sz w:val="20"/>
          <w:szCs w:val="20"/>
          <w:lang w:val="es-ES_tradnl" w:eastAsia="ja-JP"/>
        </w:rPr>
        <w:t>día 09</w:t>
      </w:r>
      <w:r w:rsidR="00192E6B" w:rsidRPr="008922D3">
        <w:rPr>
          <w:b/>
          <w:bCs/>
          <w:caps/>
          <w:color w:val="002060"/>
          <w:sz w:val="20"/>
          <w:szCs w:val="20"/>
          <w:lang w:val="es-ES_tradnl" w:eastAsia="ja-JP"/>
        </w:rPr>
        <w:t xml:space="preserve"> PARÍS - MULHOUSE</w:t>
      </w:r>
    </w:p>
    <w:p w14:paraId="20B84C06" w14:textId="77777777" w:rsidR="00192E6B" w:rsidRPr="007D5187" w:rsidRDefault="00192E6B" w:rsidP="00192E6B">
      <w:pPr>
        <w:pStyle w:val="Sinespaciado"/>
        <w:jc w:val="both"/>
        <w:rPr>
          <w:color w:val="002060"/>
          <w:sz w:val="20"/>
          <w:szCs w:val="20"/>
          <w:lang w:eastAsia="ja-JP"/>
        </w:rPr>
      </w:pPr>
      <w:r w:rsidRPr="007D5187">
        <w:rPr>
          <w:color w:val="002060"/>
          <w:sz w:val="20"/>
          <w:szCs w:val="20"/>
          <w:lang w:eastAsia="ja-JP"/>
        </w:rPr>
        <w:t>Desayuno. Salida de París con dirección a la maravillosa e histórica región de La Borgoña, mundialmente conocida por sus vinos tintos y la mostaza de su capital, Dijon. Al final de la tarde llegaremos a Mulhouse, cruce de caminos entre Francia, Alemania y Suiza en la famosa región de la Alsacia. Alojamiento.</w:t>
      </w:r>
    </w:p>
    <w:p w14:paraId="5949441E" w14:textId="77777777" w:rsidR="00192E6B" w:rsidRPr="007D5187" w:rsidRDefault="00192E6B" w:rsidP="00192E6B">
      <w:pPr>
        <w:pStyle w:val="Sinespaciado"/>
        <w:jc w:val="both"/>
        <w:rPr>
          <w:color w:val="002060"/>
          <w:sz w:val="20"/>
          <w:szCs w:val="20"/>
          <w:lang w:val="es-ES_tradnl" w:eastAsia="ja-JP"/>
        </w:rPr>
      </w:pPr>
    </w:p>
    <w:p w14:paraId="291EC2CA" w14:textId="77777777" w:rsidR="009E19FC" w:rsidRDefault="009E19FC" w:rsidP="00192E6B">
      <w:pPr>
        <w:pStyle w:val="Sinespaciado"/>
        <w:jc w:val="both"/>
        <w:rPr>
          <w:b/>
          <w:bCs/>
          <w:caps/>
          <w:color w:val="002060"/>
          <w:sz w:val="20"/>
          <w:szCs w:val="20"/>
          <w:lang w:val="es-ES_tradnl" w:eastAsia="ja-JP"/>
        </w:rPr>
      </w:pPr>
    </w:p>
    <w:p w14:paraId="1C77D45B" w14:textId="77777777" w:rsidR="009E19FC" w:rsidRDefault="009E19FC" w:rsidP="00192E6B">
      <w:pPr>
        <w:pStyle w:val="Sinespaciado"/>
        <w:jc w:val="both"/>
        <w:rPr>
          <w:b/>
          <w:bCs/>
          <w:caps/>
          <w:color w:val="002060"/>
          <w:sz w:val="20"/>
          <w:szCs w:val="20"/>
          <w:lang w:val="es-ES_tradnl" w:eastAsia="ja-JP"/>
        </w:rPr>
      </w:pPr>
    </w:p>
    <w:p w14:paraId="5CB38D0C" w14:textId="77777777" w:rsidR="009E19FC" w:rsidRDefault="009E19FC" w:rsidP="00192E6B">
      <w:pPr>
        <w:pStyle w:val="Sinespaciado"/>
        <w:jc w:val="both"/>
        <w:rPr>
          <w:b/>
          <w:bCs/>
          <w:caps/>
          <w:color w:val="002060"/>
          <w:sz w:val="20"/>
          <w:szCs w:val="20"/>
          <w:lang w:val="es-ES_tradnl" w:eastAsia="ja-JP"/>
        </w:rPr>
      </w:pPr>
    </w:p>
    <w:p w14:paraId="2B64A7ED" w14:textId="77777777" w:rsidR="009E19FC" w:rsidRDefault="009E19FC" w:rsidP="00192E6B">
      <w:pPr>
        <w:pStyle w:val="Sinespaciado"/>
        <w:jc w:val="both"/>
        <w:rPr>
          <w:b/>
          <w:bCs/>
          <w:caps/>
          <w:color w:val="002060"/>
          <w:sz w:val="20"/>
          <w:szCs w:val="20"/>
          <w:lang w:val="es-ES_tradnl" w:eastAsia="ja-JP"/>
        </w:rPr>
      </w:pPr>
    </w:p>
    <w:p w14:paraId="243EACB9" w14:textId="77777777" w:rsidR="009E19FC" w:rsidRDefault="009E19FC" w:rsidP="00192E6B">
      <w:pPr>
        <w:pStyle w:val="Sinespaciado"/>
        <w:jc w:val="both"/>
        <w:rPr>
          <w:b/>
          <w:bCs/>
          <w:caps/>
          <w:color w:val="002060"/>
          <w:sz w:val="20"/>
          <w:szCs w:val="20"/>
          <w:lang w:val="es-ES_tradnl" w:eastAsia="ja-JP"/>
        </w:rPr>
      </w:pPr>
    </w:p>
    <w:p w14:paraId="230C9E01" w14:textId="77777777" w:rsidR="009E19FC" w:rsidRDefault="009E19FC" w:rsidP="00192E6B">
      <w:pPr>
        <w:pStyle w:val="Sinespaciado"/>
        <w:jc w:val="both"/>
        <w:rPr>
          <w:b/>
          <w:bCs/>
          <w:caps/>
          <w:color w:val="002060"/>
          <w:sz w:val="20"/>
          <w:szCs w:val="20"/>
          <w:lang w:val="es-ES_tradnl" w:eastAsia="ja-JP"/>
        </w:rPr>
      </w:pPr>
    </w:p>
    <w:p w14:paraId="6AC706BE" w14:textId="48529435" w:rsidR="00192E6B" w:rsidRPr="008922D3" w:rsidRDefault="009E19FC" w:rsidP="00192E6B">
      <w:pPr>
        <w:pStyle w:val="Sinespaciado"/>
        <w:jc w:val="both"/>
        <w:rPr>
          <w:b/>
          <w:bCs/>
          <w:caps/>
          <w:color w:val="002060"/>
          <w:sz w:val="20"/>
          <w:szCs w:val="20"/>
          <w:lang w:val="es-ES_tradnl" w:eastAsia="ja-JP"/>
        </w:rPr>
      </w:pPr>
      <w:r>
        <w:rPr>
          <w:b/>
          <w:bCs/>
          <w:caps/>
          <w:color w:val="002060"/>
          <w:sz w:val="20"/>
          <w:szCs w:val="20"/>
          <w:lang w:val="es-ES_tradnl" w:eastAsia="ja-JP"/>
        </w:rPr>
        <w:t>día 10</w:t>
      </w:r>
      <w:r w:rsidR="00192E6B" w:rsidRPr="008922D3">
        <w:rPr>
          <w:b/>
          <w:bCs/>
          <w:caps/>
          <w:color w:val="002060"/>
          <w:sz w:val="20"/>
          <w:szCs w:val="20"/>
          <w:lang w:val="es-ES_tradnl" w:eastAsia="ja-JP"/>
        </w:rPr>
        <w:t xml:space="preserve"> MULHOUSE - ZURICH - INNSBRUCK </w:t>
      </w:r>
    </w:p>
    <w:p w14:paraId="705A8AAD" w14:textId="77777777" w:rsidR="00192E6B" w:rsidRPr="007D5187" w:rsidRDefault="00192E6B" w:rsidP="00192E6B">
      <w:pPr>
        <w:pStyle w:val="Sinespaciado"/>
        <w:jc w:val="both"/>
        <w:rPr>
          <w:color w:val="002060"/>
          <w:sz w:val="20"/>
          <w:szCs w:val="20"/>
          <w:lang w:eastAsia="ja-JP"/>
        </w:rPr>
      </w:pPr>
      <w:r w:rsidRPr="007D5187">
        <w:rPr>
          <w:color w:val="002060"/>
          <w:sz w:val="20"/>
          <w:szCs w:val="20"/>
          <w:lang w:eastAsia="ja-JP"/>
        </w:rPr>
        <w:t>Desayuno. Iniciaremos viaje cruzando la frontera con Suiza hasta llegar a Zúrich donde haremos un breve recorrido por la ciudad. Tiempo libre. Posibilidad de realizar una excursión opcional a Lucerna, bella ciudad situada a orillas del lago de los cuatro Cantones. Por la tarde, continuación del viaje para llegar a Innsbruck, capital del Tirol, maravillosa ciudad enclavada entre los Alpes, con impresionantes vistas de las montañas y dónde destacamos su barrio antiguo con el famoso “Tejadito de Oro”. Alojamiento.</w:t>
      </w:r>
    </w:p>
    <w:p w14:paraId="5C86FF2A" w14:textId="77777777" w:rsidR="00192E6B" w:rsidRPr="007D5187" w:rsidRDefault="00192E6B" w:rsidP="00192E6B">
      <w:pPr>
        <w:pStyle w:val="Sinespaciado"/>
        <w:jc w:val="both"/>
        <w:rPr>
          <w:color w:val="002060"/>
          <w:sz w:val="20"/>
          <w:szCs w:val="20"/>
          <w:lang w:val="es-ES_tradnl" w:eastAsia="ja-JP"/>
        </w:rPr>
      </w:pPr>
    </w:p>
    <w:p w14:paraId="00549376" w14:textId="374C7B25" w:rsidR="00192E6B" w:rsidRPr="008922D3" w:rsidRDefault="009E19FC" w:rsidP="00192E6B">
      <w:pPr>
        <w:pStyle w:val="Sinespaciado"/>
        <w:jc w:val="both"/>
        <w:rPr>
          <w:b/>
          <w:bCs/>
          <w:caps/>
          <w:color w:val="002060"/>
          <w:sz w:val="20"/>
          <w:szCs w:val="20"/>
          <w:lang w:val="es-ES_tradnl" w:eastAsia="ja-JP"/>
        </w:rPr>
      </w:pPr>
      <w:r>
        <w:rPr>
          <w:b/>
          <w:bCs/>
          <w:caps/>
          <w:color w:val="002060"/>
          <w:sz w:val="20"/>
          <w:szCs w:val="20"/>
          <w:lang w:val="es-ES_tradnl" w:eastAsia="ja-JP"/>
        </w:rPr>
        <w:t>día 11</w:t>
      </w:r>
      <w:r w:rsidR="00192E6B" w:rsidRPr="008922D3">
        <w:rPr>
          <w:b/>
          <w:bCs/>
          <w:caps/>
          <w:color w:val="002060"/>
          <w:sz w:val="20"/>
          <w:szCs w:val="20"/>
          <w:lang w:val="es-ES_tradnl" w:eastAsia="ja-JP"/>
        </w:rPr>
        <w:t xml:space="preserve"> INNSBRUCK - VERONA - VENECIA </w:t>
      </w:r>
    </w:p>
    <w:p w14:paraId="47A9D6E8" w14:textId="77777777" w:rsidR="00192E6B" w:rsidRPr="007D5187" w:rsidRDefault="00192E6B" w:rsidP="00192E6B">
      <w:pPr>
        <w:pStyle w:val="Sinespaciado"/>
        <w:jc w:val="both"/>
        <w:rPr>
          <w:color w:val="002060"/>
          <w:sz w:val="20"/>
          <w:szCs w:val="20"/>
          <w:lang w:eastAsia="ja-JP"/>
        </w:rPr>
      </w:pPr>
      <w:r w:rsidRPr="007D5187">
        <w:rPr>
          <w:color w:val="002060"/>
          <w:sz w:val="20"/>
          <w:szCs w:val="20"/>
          <w:lang w:eastAsia="ja-JP"/>
        </w:rPr>
        <w:t xml:space="preserve">Desayuno y salida hacia Verona, donde tendremos tiempo libre para disfrutar de esta sorprendente ciudad medieval mundialmente famosa por la historia de amor entre Romeo y Julieta. Proseguiremos nuestro viaje para llegar hasta Venecia. A continuación, realizaremos una visita panorámica a pie de esta singular ciudad que nos adentrará en el impresionante espacio monumental de la Plaza de San Marcos. Al finalizar la visita realizaremos una parada en una fábrica de cristal, donde podremos admirar la fabricación del famoso cristal veneciano y posibilidad de realizar una excursión opcional en góndola </w:t>
      </w:r>
      <w:r w:rsidRPr="007D5187">
        <w:rPr>
          <w:color w:val="002060"/>
          <w:sz w:val="20"/>
          <w:szCs w:val="20"/>
          <w:lang w:val="es-ES_tradnl" w:eastAsia="ja-JP"/>
        </w:rPr>
        <w:t>(Incluida en Experiencias)</w:t>
      </w:r>
      <w:r w:rsidRPr="007D5187">
        <w:rPr>
          <w:color w:val="002060"/>
          <w:sz w:val="20"/>
          <w:szCs w:val="20"/>
          <w:lang w:eastAsia="ja-JP"/>
        </w:rPr>
        <w:t xml:space="preserve">. Alojamiento. </w:t>
      </w:r>
    </w:p>
    <w:p w14:paraId="59A64F3C" w14:textId="77777777" w:rsidR="00192E6B" w:rsidRPr="007D5187" w:rsidRDefault="00192E6B" w:rsidP="00192E6B">
      <w:pPr>
        <w:pStyle w:val="Sinespaciado"/>
        <w:jc w:val="both"/>
        <w:rPr>
          <w:color w:val="002060"/>
          <w:sz w:val="20"/>
          <w:szCs w:val="20"/>
          <w:lang w:val="es-ES_tradnl" w:eastAsia="ja-JP"/>
        </w:rPr>
      </w:pPr>
    </w:p>
    <w:p w14:paraId="5C3A8790" w14:textId="23190D11" w:rsidR="00192E6B" w:rsidRPr="008922D3" w:rsidRDefault="009E19FC" w:rsidP="00192E6B">
      <w:pPr>
        <w:pStyle w:val="Sinespaciado"/>
        <w:jc w:val="both"/>
        <w:rPr>
          <w:b/>
          <w:bCs/>
          <w:caps/>
          <w:color w:val="002060"/>
          <w:sz w:val="20"/>
          <w:szCs w:val="20"/>
          <w:lang w:val="es-ES_tradnl" w:eastAsia="ja-JP"/>
        </w:rPr>
      </w:pPr>
      <w:r>
        <w:rPr>
          <w:b/>
          <w:bCs/>
          <w:caps/>
          <w:color w:val="002060"/>
          <w:sz w:val="20"/>
          <w:szCs w:val="20"/>
          <w:lang w:val="es-ES_tradnl" w:eastAsia="ja-JP"/>
        </w:rPr>
        <w:t>día 12</w:t>
      </w:r>
      <w:r w:rsidR="00192E6B" w:rsidRPr="008922D3">
        <w:rPr>
          <w:b/>
          <w:bCs/>
          <w:caps/>
          <w:color w:val="002060"/>
          <w:sz w:val="20"/>
          <w:szCs w:val="20"/>
          <w:lang w:val="es-ES_tradnl" w:eastAsia="ja-JP"/>
        </w:rPr>
        <w:t xml:space="preserve"> VENECIA - FLORENCIA </w:t>
      </w:r>
    </w:p>
    <w:p w14:paraId="4C6F8630" w14:textId="77777777" w:rsidR="00192E6B" w:rsidRPr="007D5187" w:rsidRDefault="00192E6B" w:rsidP="00192E6B">
      <w:pPr>
        <w:pStyle w:val="Sinespaciado"/>
        <w:jc w:val="both"/>
        <w:rPr>
          <w:color w:val="002060"/>
          <w:sz w:val="20"/>
          <w:szCs w:val="20"/>
          <w:lang w:eastAsia="ja-JP"/>
        </w:rPr>
      </w:pPr>
      <w:r w:rsidRPr="007D5187">
        <w:rPr>
          <w:color w:val="002060"/>
          <w:sz w:val="20"/>
          <w:szCs w:val="20"/>
          <w:lang w:eastAsia="ja-JP"/>
        </w:rPr>
        <w:t xml:space="preserve">Desayuno. Continuación de nuestro itinerario para llegar a Florencia, capital de la Toscana y ciudad cumbre del Renacimiento. Iniciaremos la visita panorámica de la ciudad que nos adentrará en la ciudad del Arte, donde se hallan las huellas de personajes inimitables como Dante o Miguel Ángel. Pasearemos por sus calles y plazas como la de la Santa Cruz, </w:t>
      </w:r>
      <w:proofErr w:type="spellStart"/>
      <w:r w:rsidRPr="007D5187">
        <w:rPr>
          <w:color w:val="002060"/>
          <w:sz w:val="20"/>
          <w:szCs w:val="20"/>
          <w:lang w:eastAsia="ja-JP"/>
        </w:rPr>
        <w:t>Signoria</w:t>
      </w:r>
      <w:proofErr w:type="spellEnd"/>
      <w:r w:rsidRPr="007D5187">
        <w:rPr>
          <w:color w:val="002060"/>
          <w:sz w:val="20"/>
          <w:szCs w:val="20"/>
          <w:lang w:eastAsia="ja-JP"/>
        </w:rPr>
        <w:t xml:space="preserve">, República, el famoso Puente Viejo y la Catedral de Santa María de las Flores con su baptisterio y sus importantes puertas del Paraíso. Alojamiento. </w:t>
      </w:r>
    </w:p>
    <w:p w14:paraId="6D7BC856" w14:textId="77777777" w:rsidR="00192E6B" w:rsidRPr="007D5187" w:rsidRDefault="00192E6B" w:rsidP="00192E6B">
      <w:pPr>
        <w:pStyle w:val="Sinespaciado"/>
        <w:jc w:val="both"/>
        <w:rPr>
          <w:color w:val="002060"/>
          <w:sz w:val="20"/>
          <w:szCs w:val="20"/>
          <w:lang w:val="es-ES_tradnl" w:eastAsia="ja-JP"/>
        </w:rPr>
      </w:pPr>
    </w:p>
    <w:p w14:paraId="40C17078" w14:textId="51B2CDFA" w:rsidR="00192E6B" w:rsidRPr="008922D3" w:rsidRDefault="009E19FC" w:rsidP="00192E6B">
      <w:pPr>
        <w:pStyle w:val="Sinespaciado"/>
        <w:jc w:val="both"/>
        <w:rPr>
          <w:b/>
          <w:bCs/>
          <w:caps/>
          <w:color w:val="002060"/>
          <w:sz w:val="20"/>
          <w:szCs w:val="20"/>
          <w:lang w:val="es-ES_tradnl" w:eastAsia="ja-JP"/>
        </w:rPr>
      </w:pPr>
      <w:r>
        <w:rPr>
          <w:b/>
          <w:bCs/>
          <w:caps/>
          <w:color w:val="002060"/>
          <w:sz w:val="20"/>
          <w:szCs w:val="20"/>
          <w:lang w:val="es-ES_tradnl" w:eastAsia="ja-JP"/>
        </w:rPr>
        <w:t>día 13</w:t>
      </w:r>
      <w:r w:rsidR="00192E6B" w:rsidRPr="008922D3">
        <w:rPr>
          <w:b/>
          <w:bCs/>
          <w:caps/>
          <w:color w:val="002060"/>
          <w:sz w:val="20"/>
          <w:szCs w:val="20"/>
          <w:lang w:val="es-ES_tradnl" w:eastAsia="ja-JP"/>
        </w:rPr>
        <w:t xml:space="preserve"> FLORENCIA - ASÍS - ROMA </w:t>
      </w:r>
    </w:p>
    <w:p w14:paraId="580494B8" w14:textId="77777777" w:rsidR="00192E6B" w:rsidRPr="007D5187" w:rsidRDefault="00192E6B" w:rsidP="00192E6B">
      <w:pPr>
        <w:pStyle w:val="Sinespaciado"/>
        <w:jc w:val="both"/>
        <w:rPr>
          <w:color w:val="002060"/>
          <w:sz w:val="20"/>
          <w:szCs w:val="20"/>
          <w:lang w:val="es-ES_tradnl" w:eastAsia="ja-JP"/>
        </w:rPr>
      </w:pPr>
      <w:r w:rsidRPr="007D5187">
        <w:rPr>
          <w:color w:val="002060"/>
          <w:sz w:val="20"/>
          <w:szCs w:val="20"/>
          <w:lang w:val="es-ES_tradnl" w:eastAsia="ja-JP"/>
        </w:rPr>
        <w:t xml:space="preserve">Desayuno. Continuación de nuestro viaje efectuando breve parada en Asís para visitar la Basílica de San Francisco. Llegada a Roma. Alojamiento. </w:t>
      </w:r>
    </w:p>
    <w:p w14:paraId="42CA2A9D" w14:textId="77777777" w:rsidR="00192E6B" w:rsidRPr="007D5187" w:rsidRDefault="00192E6B" w:rsidP="00192E6B">
      <w:pPr>
        <w:pStyle w:val="Sinespaciado"/>
        <w:jc w:val="both"/>
        <w:rPr>
          <w:color w:val="002060"/>
          <w:sz w:val="20"/>
          <w:szCs w:val="20"/>
          <w:lang w:val="es-ES_tradnl" w:eastAsia="ja-JP"/>
        </w:rPr>
      </w:pPr>
    </w:p>
    <w:p w14:paraId="60D1A5B8" w14:textId="5B4D0C38" w:rsidR="00192E6B" w:rsidRPr="008922D3" w:rsidRDefault="009E19FC" w:rsidP="00192E6B">
      <w:pPr>
        <w:pStyle w:val="Sinespaciado"/>
        <w:jc w:val="both"/>
        <w:rPr>
          <w:b/>
          <w:bCs/>
          <w:caps/>
          <w:color w:val="002060"/>
          <w:sz w:val="20"/>
          <w:szCs w:val="20"/>
          <w:lang w:val="es-ES_tradnl" w:eastAsia="ja-JP"/>
        </w:rPr>
      </w:pPr>
      <w:r>
        <w:rPr>
          <w:b/>
          <w:bCs/>
          <w:caps/>
          <w:color w:val="002060"/>
          <w:sz w:val="20"/>
          <w:szCs w:val="20"/>
          <w:lang w:val="es-ES_tradnl" w:eastAsia="ja-JP"/>
        </w:rPr>
        <w:t>día 14</w:t>
      </w:r>
      <w:r w:rsidR="00192E6B" w:rsidRPr="008922D3">
        <w:rPr>
          <w:b/>
          <w:bCs/>
          <w:caps/>
          <w:color w:val="002060"/>
          <w:sz w:val="20"/>
          <w:szCs w:val="20"/>
          <w:lang w:val="es-ES_tradnl" w:eastAsia="ja-JP"/>
        </w:rPr>
        <w:t xml:space="preserve"> ROMA </w:t>
      </w:r>
    </w:p>
    <w:p w14:paraId="65CF7821" w14:textId="77777777" w:rsidR="00192E6B" w:rsidRPr="007D5187" w:rsidRDefault="00192E6B" w:rsidP="00192E6B">
      <w:pPr>
        <w:pStyle w:val="Sinespaciado"/>
        <w:jc w:val="both"/>
        <w:rPr>
          <w:color w:val="002060"/>
          <w:sz w:val="20"/>
          <w:szCs w:val="20"/>
          <w:lang w:eastAsia="ja-JP"/>
        </w:rPr>
      </w:pPr>
      <w:r w:rsidRPr="007D5187">
        <w:rPr>
          <w:color w:val="002060"/>
          <w:sz w:val="20"/>
          <w:szCs w:val="20"/>
          <w:lang w:eastAsia="ja-JP"/>
        </w:rPr>
        <w:t xml:space="preserve">Desayuno. Durante este día realizaremos una visita panorámica por los lugares de mayor interés de la “Ciudad Eterna”. Tiempo libre y a continuación, tendrá la posibilidad de visitar opcionalmente los Museos Vaticanos, Capilla Sixtina y Basílica de San Pedro (Visita incluida en Experiencias) Alojamiento. Adicionalmente, tendrá la posibilidad de realizar visitas opcionales ofrecidas por nuestro guía. </w:t>
      </w:r>
    </w:p>
    <w:p w14:paraId="63408698" w14:textId="77777777" w:rsidR="00192E6B" w:rsidRPr="007D5187" w:rsidRDefault="00192E6B" w:rsidP="00192E6B">
      <w:pPr>
        <w:pStyle w:val="Sinespaciado"/>
        <w:jc w:val="both"/>
        <w:rPr>
          <w:color w:val="002060"/>
          <w:sz w:val="20"/>
          <w:szCs w:val="20"/>
          <w:lang w:val="es-ES_tradnl" w:eastAsia="ja-JP"/>
        </w:rPr>
      </w:pPr>
    </w:p>
    <w:p w14:paraId="3D7851AE" w14:textId="54FA6C0B" w:rsidR="00192E6B" w:rsidRPr="008922D3" w:rsidRDefault="009E19FC" w:rsidP="00192E6B">
      <w:pPr>
        <w:pStyle w:val="Sinespaciado"/>
        <w:jc w:val="both"/>
        <w:rPr>
          <w:b/>
          <w:bCs/>
          <w:caps/>
          <w:color w:val="002060"/>
          <w:sz w:val="20"/>
          <w:szCs w:val="20"/>
          <w:lang w:val="es-ES_tradnl" w:eastAsia="ja-JP"/>
        </w:rPr>
      </w:pPr>
      <w:r>
        <w:rPr>
          <w:b/>
          <w:bCs/>
          <w:caps/>
          <w:color w:val="002060"/>
          <w:sz w:val="20"/>
          <w:szCs w:val="20"/>
          <w:lang w:val="es-ES_tradnl" w:eastAsia="ja-JP"/>
        </w:rPr>
        <w:t>día 15</w:t>
      </w:r>
      <w:r w:rsidR="00192E6B" w:rsidRPr="008922D3">
        <w:rPr>
          <w:b/>
          <w:bCs/>
          <w:caps/>
          <w:color w:val="002060"/>
          <w:sz w:val="20"/>
          <w:szCs w:val="20"/>
          <w:lang w:val="es-ES_tradnl" w:eastAsia="ja-JP"/>
        </w:rPr>
        <w:t xml:space="preserve"> ROMA</w:t>
      </w:r>
    </w:p>
    <w:p w14:paraId="4BE25F98" w14:textId="77777777" w:rsidR="00192E6B" w:rsidRDefault="00192E6B" w:rsidP="00192E6B">
      <w:pPr>
        <w:pStyle w:val="Sinespaciado"/>
        <w:jc w:val="both"/>
        <w:rPr>
          <w:rFonts w:eastAsia="Calibri"/>
          <w:color w:val="002060"/>
          <w:sz w:val="20"/>
          <w:szCs w:val="20"/>
          <w:lang w:val="es-ES_tradnl"/>
        </w:rPr>
      </w:pPr>
      <w:r w:rsidRPr="007D5187">
        <w:rPr>
          <w:rFonts w:eastAsia="Calibri"/>
          <w:color w:val="002060"/>
          <w:sz w:val="20"/>
          <w:szCs w:val="20"/>
          <w:lang w:val="es-ES_tradnl"/>
        </w:rPr>
        <w:t>Desayuno. Día libre en Roma. Sugerimos en este día tomar una excursión opcional de todo el día para visitar la bella ciudad de Nápoles y la isla de Capri. Alojamiento.</w:t>
      </w:r>
    </w:p>
    <w:p w14:paraId="467A2CD3" w14:textId="77777777" w:rsidR="00192E6B" w:rsidRPr="007D5187" w:rsidRDefault="00192E6B" w:rsidP="00192E6B">
      <w:pPr>
        <w:pStyle w:val="Sinespaciado"/>
        <w:jc w:val="both"/>
        <w:rPr>
          <w:rFonts w:eastAsia="Calibri"/>
          <w:color w:val="002060"/>
          <w:sz w:val="20"/>
          <w:szCs w:val="20"/>
          <w:lang w:val="es-ES_tradnl"/>
        </w:rPr>
      </w:pPr>
    </w:p>
    <w:p w14:paraId="581675FD" w14:textId="1E51119A" w:rsidR="00192E6B" w:rsidRPr="008922D3" w:rsidRDefault="009E19FC" w:rsidP="00192E6B">
      <w:pPr>
        <w:pStyle w:val="Sinespaciado"/>
        <w:jc w:val="both"/>
        <w:rPr>
          <w:b/>
          <w:bCs/>
          <w:caps/>
          <w:color w:val="002060"/>
          <w:sz w:val="20"/>
          <w:szCs w:val="20"/>
          <w:lang w:val="es-ES_tradnl" w:eastAsia="ja-JP"/>
        </w:rPr>
      </w:pPr>
      <w:r>
        <w:rPr>
          <w:b/>
          <w:bCs/>
          <w:caps/>
          <w:color w:val="002060"/>
          <w:sz w:val="20"/>
          <w:szCs w:val="20"/>
          <w:lang w:val="es-ES_tradnl" w:eastAsia="ja-JP"/>
        </w:rPr>
        <w:t>día 16</w:t>
      </w:r>
      <w:r w:rsidR="00192E6B" w:rsidRPr="008922D3">
        <w:rPr>
          <w:b/>
          <w:bCs/>
          <w:caps/>
          <w:color w:val="002060"/>
          <w:sz w:val="20"/>
          <w:szCs w:val="20"/>
          <w:lang w:val="es-ES_tradnl" w:eastAsia="ja-JP"/>
        </w:rPr>
        <w:t xml:space="preserve"> ROMA - PISA - COSTA AZUL </w:t>
      </w:r>
    </w:p>
    <w:p w14:paraId="70B954DB" w14:textId="77777777" w:rsidR="00192E6B" w:rsidRPr="007D5187" w:rsidRDefault="00192E6B" w:rsidP="00192E6B">
      <w:pPr>
        <w:pStyle w:val="Sinespaciado"/>
        <w:jc w:val="both"/>
        <w:rPr>
          <w:color w:val="002060"/>
          <w:sz w:val="20"/>
          <w:szCs w:val="20"/>
          <w:lang w:eastAsia="ja-JP"/>
        </w:rPr>
      </w:pPr>
      <w:r w:rsidRPr="007D5187">
        <w:rPr>
          <w:color w:val="002060"/>
          <w:sz w:val="20"/>
          <w:szCs w:val="20"/>
          <w:lang w:eastAsia="ja-JP"/>
        </w:rPr>
        <w:t xml:space="preserve">Desayuno y salida hacia Pisa. Parada en la Plaza de los Milagros para contemplar el bello conjunto monumental que forman la Catedral, Baptisterio y la famosa Torre Inclinada. Continuación a Niza, capital de la Costa Azul. Alojamiento. Sugerimos disfrutar el ambiente de esta cosmopolita ciudad, o participar en una excursión opcional a Mónaco, Montecarlo y su famoso casino. </w:t>
      </w:r>
    </w:p>
    <w:p w14:paraId="10F94F9F" w14:textId="77777777" w:rsidR="00192E6B" w:rsidRPr="007D5187" w:rsidRDefault="00192E6B" w:rsidP="00192E6B">
      <w:pPr>
        <w:pStyle w:val="Sinespaciado"/>
        <w:jc w:val="both"/>
        <w:rPr>
          <w:color w:val="002060"/>
          <w:sz w:val="20"/>
          <w:szCs w:val="20"/>
          <w:lang w:val="es-ES_tradnl" w:eastAsia="ja-JP"/>
        </w:rPr>
      </w:pPr>
    </w:p>
    <w:p w14:paraId="47703631" w14:textId="1A31267C" w:rsidR="00192E6B" w:rsidRPr="008922D3" w:rsidRDefault="009E19FC" w:rsidP="00192E6B">
      <w:pPr>
        <w:pStyle w:val="Sinespaciado"/>
        <w:jc w:val="both"/>
        <w:rPr>
          <w:b/>
          <w:bCs/>
          <w:caps/>
          <w:color w:val="002060"/>
          <w:sz w:val="20"/>
          <w:szCs w:val="20"/>
          <w:lang w:val="es-ES_tradnl" w:eastAsia="ja-JP"/>
        </w:rPr>
      </w:pPr>
      <w:r>
        <w:rPr>
          <w:b/>
          <w:bCs/>
          <w:caps/>
          <w:color w:val="002060"/>
          <w:sz w:val="20"/>
          <w:szCs w:val="20"/>
          <w:lang w:val="es-ES_tradnl" w:eastAsia="ja-JP"/>
        </w:rPr>
        <w:t>día 17</w:t>
      </w:r>
      <w:r w:rsidR="00192E6B" w:rsidRPr="008922D3">
        <w:rPr>
          <w:b/>
          <w:bCs/>
          <w:caps/>
          <w:color w:val="002060"/>
          <w:sz w:val="20"/>
          <w:szCs w:val="20"/>
          <w:lang w:val="es-ES_tradnl" w:eastAsia="ja-JP"/>
        </w:rPr>
        <w:t xml:space="preserve"> COSTA AZUL - BARCELONA</w:t>
      </w:r>
    </w:p>
    <w:p w14:paraId="36DBCED1" w14:textId="77777777" w:rsidR="00192E6B" w:rsidRPr="007D5187" w:rsidRDefault="00192E6B" w:rsidP="00192E6B">
      <w:pPr>
        <w:pStyle w:val="Sinespaciado"/>
        <w:jc w:val="both"/>
        <w:rPr>
          <w:rFonts w:eastAsiaTheme="minorEastAsia"/>
          <w:color w:val="002060"/>
          <w:sz w:val="20"/>
          <w:szCs w:val="20"/>
          <w:lang w:val="es-ES_tradnl" w:eastAsia="ja-JP"/>
        </w:rPr>
      </w:pPr>
      <w:r w:rsidRPr="007D5187">
        <w:rPr>
          <w:rFonts w:eastAsiaTheme="minorEastAsia"/>
          <w:color w:val="002060"/>
          <w:sz w:val="20"/>
          <w:szCs w:val="20"/>
          <w:lang w:val="es-ES_tradnl" w:eastAsia="ja-JP"/>
        </w:rPr>
        <w:t>Desayuno y salida hacia la frontera española a través de la Provenza y sus magníficas autopistas. Llegada a Barcelona. Sugerimos disfrutar las múltiples posibilidades nocturnas que la ciudad ofrece. Alojamiento.</w:t>
      </w:r>
    </w:p>
    <w:p w14:paraId="2999F9AD" w14:textId="77777777" w:rsidR="00192E6B" w:rsidRPr="007D5187" w:rsidRDefault="00192E6B" w:rsidP="00192E6B">
      <w:pPr>
        <w:pStyle w:val="Sinespaciado"/>
        <w:jc w:val="both"/>
        <w:rPr>
          <w:color w:val="002060"/>
          <w:sz w:val="20"/>
          <w:szCs w:val="20"/>
          <w:lang w:val="es-ES_tradnl" w:eastAsia="ja-JP"/>
        </w:rPr>
      </w:pPr>
    </w:p>
    <w:p w14:paraId="130C1BD8" w14:textId="588598F5" w:rsidR="00192E6B" w:rsidRPr="008922D3" w:rsidRDefault="009E19FC" w:rsidP="00192E6B">
      <w:pPr>
        <w:pStyle w:val="Sinespaciado"/>
        <w:jc w:val="both"/>
        <w:rPr>
          <w:b/>
          <w:bCs/>
          <w:caps/>
          <w:color w:val="002060"/>
          <w:sz w:val="20"/>
          <w:szCs w:val="20"/>
          <w:lang w:val="es-ES_tradnl" w:eastAsia="ja-JP"/>
        </w:rPr>
      </w:pPr>
      <w:r>
        <w:rPr>
          <w:b/>
          <w:bCs/>
          <w:caps/>
          <w:color w:val="002060"/>
          <w:sz w:val="20"/>
          <w:szCs w:val="20"/>
          <w:lang w:val="es-ES_tradnl" w:eastAsia="ja-JP"/>
        </w:rPr>
        <w:t>día 18</w:t>
      </w:r>
      <w:r w:rsidR="00192E6B" w:rsidRPr="008922D3">
        <w:rPr>
          <w:b/>
          <w:bCs/>
          <w:caps/>
          <w:color w:val="002060"/>
          <w:sz w:val="20"/>
          <w:szCs w:val="20"/>
          <w:lang w:val="es-ES_tradnl" w:eastAsia="ja-JP"/>
        </w:rPr>
        <w:t xml:space="preserve"> BARCELONA - ZARAGOZA - MADRID </w:t>
      </w:r>
    </w:p>
    <w:p w14:paraId="5294F792" w14:textId="77777777" w:rsidR="00192E6B" w:rsidRPr="007D5187" w:rsidRDefault="00192E6B" w:rsidP="00192E6B">
      <w:pPr>
        <w:pStyle w:val="Sinespaciado"/>
        <w:jc w:val="both"/>
        <w:rPr>
          <w:color w:val="002060"/>
          <w:sz w:val="20"/>
          <w:szCs w:val="20"/>
          <w:lang w:val="es-ES_tradnl" w:eastAsia="ja-JP"/>
        </w:rPr>
      </w:pPr>
      <w:r w:rsidRPr="007D5187">
        <w:rPr>
          <w:color w:val="002060"/>
          <w:sz w:val="20"/>
          <w:szCs w:val="20"/>
          <w:lang w:val="es-ES_tradnl" w:eastAsia="ja-JP"/>
        </w:rPr>
        <w:t xml:space="preserve">Desayuno. Por la mañana, breve visita panorámica de esta maravillosa ciudad. Al finalizar la misma, salida hacia Zaragoza. Tiempo libre para poder visitar la Basílica de la Virgen del Pilar, Patrona de la Hispanidad y recorrer su casco antiguo. Por la tarde, continuación a Madrid. Alojamiento. </w:t>
      </w:r>
    </w:p>
    <w:p w14:paraId="37EA8E88" w14:textId="77777777" w:rsidR="00192E6B" w:rsidRPr="007D5187" w:rsidRDefault="00192E6B" w:rsidP="00192E6B">
      <w:pPr>
        <w:pStyle w:val="Sinespaciado"/>
        <w:jc w:val="both"/>
        <w:rPr>
          <w:color w:val="002060"/>
          <w:sz w:val="20"/>
          <w:szCs w:val="20"/>
          <w:lang w:val="es-ES_tradnl" w:eastAsia="ja-JP"/>
        </w:rPr>
      </w:pPr>
    </w:p>
    <w:p w14:paraId="3C6ABFDD" w14:textId="50965ECC" w:rsidR="00192E6B" w:rsidRPr="008922D3" w:rsidRDefault="009E19FC" w:rsidP="00192E6B">
      <w:pPr>
        <w:pStyle w:val="Sinespaciado"/>
        <w:jc w:val="both"/>
        <w:rPr>
          <w:b/>
          <w:bCs/>
          <w:caps/>
          <w:color w:val="002060"/>
          <w:sz w:val="20"/>
          <w:szCs w:val="20"/>
          <w:lang w:val="es-ES_tradnl" w:eastAsia="ja-JP"/>
        </w:rPr>
      </w:pPr>
      <w:r>
        <w:rPr>
          <w:b/>
          <w:bCs/>
          <w:caps/>
          <w:color w:val="002060"/>
          <w:sz w:val="20"/>
          <w:szCs w:val="20"/>
          <w:lang w:val="es-ES_tradnl" w:eastAsia="ja-JP"/>
        </w:rPr>
        <w:t>día 19</w:t>
      </w:r>
      <w:r w:rsidR="00192E6B" w:rsidRPr="008922D3">
        <w:rPr>
          <w:b/>
          <w:bCs/>
          <w:caps/>
          <w:color w:val="002060"/>
          <w:sz w:val="20"/>
          <w:szCs w:val="20"/>
          <w:lang w:val="es-ES_tradnl" w:eastAsia="ja-JP"/>
        </w:rPr>
        <w:t xml:space="preserve"> MADRID </w:t>
      </w:r>
    </w:p>
    <w:p w14:paraId="664F4D8F" w14:textId="77777777" w:rsidR="00192E6B" w:rsidRPr="007D5187" w:rsidRDefault="00192E6B" w:rsidP="00192E6B">
      <w:pPr>
        <w:pStyle w:val="Sinespaciado"/>
        <w:jc w:val="both"/>
        <w:rPr>
          <w:color w:val="002060"/>
          <w:sz w:val="20"/>
          <w:szCs w:val="20"/>
          <w:lang w:val="es-ES_tradnl" w:eastAsia="ja-JP"/>
        </w:rPr>
      </w:pPr>
      <w:r w:rsidRPr="007D5187">
        <w:rPr>
          <w:color w:val="002060"/>
          <w:sz w:val="20"/>
          <w:szCs w:val="20"/>
          <w:lang w:val="es-ES_tradnl" w:eastAsia="ja-JP"/>
        </w:rPr>
        <w:t>Desayuno, traslado al aeropuerto y FIN DEL VIAJE.</w:t>
      </w:r>
    </w:p>
    <w:p w14:paraId="14E7768B" w14:textId="77777777" w:rsidR="00192E6B" w:rsidRPr="00192E6B" w:rsidRDefault="00192E6B" w:rsidP="00E1793D">
      <w:pPr>
        <w:pStyle w:val="Sinespaciado"/>
        <w:jc w:val="both"/>
        <w:rPr>
          <w:b/>
          <w:color w:val="002060"/>
          <w:u w:val="single"/>
          <w:lang w:val="es-ES_tradnl"/>
        </w:rPr>
      </w:pPr>
    </w:p>
    <w:p w14:paraId="57FE410F" w14:textId="77777777" w:rsidR="009E19FC" w:rsidRDefault="009E19FC" w:rsidP="00E1793D">
      <w:pPr>
        <w:pStyle w:val="Sinespaciado"/>
        <w:jc w:val="both"/>
        <w:rPr>
          <w:b/>
          <w:color w:val="002060"/>
          <w:u w:val="single"/>
        </w:rPr>
      </w:pPr>
    </w:p>
    <w:p w14:paraId="7B6909B6" w14:textId="77777777" w:rsidR="009E19FC" w:rsidRDefault="009E19FC" w:rsidP="00E1793D">
      <w:pPr>
        <w:pStyle w:val="Sinespaciado"/>
        <w:jc w:val="both"/>
        <w:rPr>
          <w:b/>
          <w:color w:val="002060"/>
          <w:u w:val="single"/>
        </w:rPr>
      </w:pPr>
    </w:p>
    <w:p w14:paraId="1B6C7844" w14:textId="77777777" w:rsidR="009E19FC" w:rsidRDefault="009E19FC" w:rsidP="00E1793D">
      <w:pPr>
        <w:pStyle w:val="Sinespaciado"/>
        <w:jc w:val="both"/>
        <w:rPr>
          <w:b/>
          <w:color w:val="002060"/>
          <w:u w:val="single"/>
        </w:rPr>
      </w:pPr>
    </w:p>
    <w:p w14:paraId="7DED57A5" w14:textId="77777777" w:rsidR="009E19FC" w:rsidRDefault="009E19FC" w:rsidP="00E1793D">
      <w:pPr>
        <w:pStyle w:val="Sinespaciado"/>
        <w:jc w:val="both"/>
        <w:rPr>
          <w:b/>
          <w:color w:val="002060"/>
          <w:u w:val="single"/>
        </w:rPr>
      </w:pPr>
    </w:p>
    <w:p w14:paraId="13619955" w14:textId="77777777" w:rsidR="009E19FC" w:rsidRDefault="009E19FC" w:rsidP="00E1793D">
      <w:pPr>
        <w:pStyle w:val="Sinespaciado"/>
        <w:jc w:val="both"/>
        <w:rPr>
          <w:b/>
          <w:color w:val="002060"/>
          <w:u w:val="single"/>
        </w:rPr>
      </w:pPr>
    </w:p>
    <w:p w14:paraId="26A264D4" w14:textId="77777777" w:rsidR="009E19FC" w:rsidRDefault="009E19FC" w:rsidP="00E1793D">
      <w:pPr>
        <w:pStyle w:val="Sinespaciado"/>
        <w:jc w:val="both"/>
        <w:rPr>
          <w:b/>
          <w:color w:val="002060"/>
          <w:u w:val="single"/>
        </w:rPr>
      </w:pPr>
    </w:p>
    <w:p w14:paraId="5C3F5FD7" w14:textId="3F02D58F" w:rsidR="00241180" w:rsidRDefault="00BB5B08" w:rsidP="00E1793D">
      <w:pPr>
        <w:pStyle w:val="Sinespaciado"/>
        <w:jc w:val="both"/>
        <w:rPr>
          <w:b/>
          <w:color w:val="002060"/>
          <w:u w:val="single"/>
        </w:rPr>
      </w:pPr>
      <w:r w:rsidRPr="00255C32">
        <w:rPr>
          <w:b/>
          <w:color w:val="002060"/>
          <w:u w:val="single"/>
        </w:rPr>
        <w:lastRenderedPageBreak/>
        <w:t>PRECIOS POR PERSONA EN USD</w:t>
      </w:r>
    </w:p>
    <w:p w14:paraId="7AF78B9D" w14:textId="77777777" w:rsidR="00E1793D" w:rsidRDefault="00E1793D" w:rsidP="00BB5B08">
      <w:pPr>
        <w:pStyle w:val="Sinespaciado"/>
        <w:rPr>
          <w:b/>
          <w:color w:val="002060"/>
          <w:u w:val="single"/>
        </w:rPr>
      </w:pPr>
    </w:p>
    <w:tbl>
      <w:tblPr>
        <w:tblW w:w="6780" w:type="dxa"/>
        <w:tblInd w:w="1346" w:type="dxa"/>
        <w:tblCellMar>
          <w:left w:w="70" w:type="dxa"/>
          <w:right w:w="70" w:type="dxa"/>
        </w:tblCellMar>
        <w:tblLook w:val="04A0" w:firstRow="1" w:lastRow="0" w:firstColumn="1" w:lastColumn="0" w:noHBand="0" w:noVBand="1"/>
      </w:tblPr>
      <w:tblGrid>
        <w:gridCol w:w="3980"/>
        <w:gridCol w:w="685"/>
        <w:gridCol w:w="715"/>
        <w:gridCol w:w="685"/>
        <w:gridCol w:w="715"/>
      </w:tblGrid>
      <w:tr w:rsidR="00017D5D" w:rsidRPr="00017D5D" w14:paraId="6D3DDB63" w14:textId="77777777" w:rsidTr="00017D5D">
        <w:trPr>
          <w:trHeight w:val="300"/>
        </w:trPr>
        <w:tc>
          <w:tcPr>
            <w:tcW w:w="3980" w:type="dxa"/>
            <w:vMerge w:val="restart"/>
            <w:tcBorders>
              <w:top w:val="single" w:sz="4" w:space="0" w:color="DAEEF3"/>
              <w:left w:val="nil"/>
              <w:bottom w:val="nil"/>
              <w:right w:val="nil"/>
            </w:tcBorders>
            <w:shd w:val="clear" w:color="205867" w:fill="375623"/>
            <w:noWrap/>
            <w:vAlign w:val="center"/>
            <w:hideMark/>
          </w:tcPr>
          <w:p w14:paraId="2623D83F" w14:textId="77777777" w:rsidR="00017D5D" w:rsidRPr="00017D5D" w:rsidRDefault="00017D5D" w:rsidP="00017D5D">
            <w:pPr>
              <w:spacing w:after="0" w:line="240" w:lineRule="auto"/>
              <w:jc w:val="center"/>
              <w:rPr>
                <w:rFonts w:ascii="Calibri" w:eastAsia="Times New Roman" w:hAnsi="Calibri" w:cs="Calibri"/>
                <w:b/>
                <w:bCs/>
                <w:color w:val="FFFFFF"/>
                <w:kern w:val="0"/>
                <w:sz w:val="20"/>
                <w:szCs w:val="20"/>
                <w:lang w:eastAsia="es-PE"/>
                <w14:ligatures w14:val="none"/>
              </w:rPr>
            </w:pPr>
            <w:r w:rsidRPr="00017D5D">
              <w:rPr>
                <w:rFonts w:ascii="Calibri" w:eastAsia="Times New Roman" w:hAnsi="Calibri" w:cs="Calibri"/>
                <w:b/>
                <w:bCs/>
                <w:color w:val="FFFFFF"/>
                <w:kern w:val="0"/>
                <w:sz w:val="20"/>
                <w:szCs w:val="20"/>
                <w:lang w:eastAsia="es-PE"/>
                <w14:ligatures w14:val="none"/>
              </w:rPr>
              <w:t>ECO EUROPA MÁGICA</w:t>
            </w:r>
          </w:p>
        </w:tc>
        <w:tc>
          <w:tcPr>
            <w:tcW w:w="1400" w:type="dxa"/>
            <w:gridSpan w:val="2"/>
            <w:tcBorders>
              <w:top w:val="single" w:sz="4" w:space="0" w:color="DAEEF3"/>
              <w:left w:val="nil"/>
              <w:bottom w:val="nil"/>
              <w:right w:val="nil"/>
            </w:tcBorders>
            <w:shd w:val="clear" w:color="205867" w:fill="375623"/>
            <w:noWrap/>
            <w:vAlign w:val="center"/>
            <w:hideMark/>
          </w:tcPr>
          <w:p w14:paraId="482BB610" w14:textId="77777777" w:rsidR="00017D5D" w:rsidRPr="00017D5D" w:rsidRDefault="00017D5D" w:rsidP="00017D5D">
            <w:pPr>
              <w:spacing w:after="0" w:line="240" w:lineRule="auto"/>
              <w:jc w:val="center"/>
              <w:rPr>
                <w:rFonts w:ascii="Calibri" w:eastAsia="Times New Roman" w:hAnsi="Calibri" w:cs="Calibri"/>
                <w:b/>
                <w:bCs/>
                <w:color w:val="FFFFFF"/>
                <w:kern w:val="0"/>
                <w:sz w:val="20"/>
                <w:szCs w:val="20"/>
                <w:lang w:eastAsia="es-PE"/>
                <w14:ligatures w14:val="none"/>
              </w:rPr>
            </w:pPr>
            <w:r w:rsidRPr="00017D5D">
              <w:rPr>
                <w:rFonts w:ascii="Calibri" w:eastAsia="Times New Roman" w:hAnsi="Calibri" w:cs="Calibri"/>
                <w:b/>
                <w:bCs/>
                <w:color w:val="FFFFFF"/>
                <w:kern w:val="0"/>
                <w:sz w:val="20"/>
                <w:szCs w:val="20"/>
                <w:lang w:eastAsia="es-PE"/>
                <w14:ligatures w14:val="none"/>
              </w:rPr>
              <w:t>SIMPLE</w:t>
            </w:r>
          </w:p>
        </w:tc>
        <w:tc>
          <w:tcPr>
            <w:tcW w:w="1400" w:type="dxa"/>
            <w:gridSpan w:val="2"/>
            <w:tcBorders>
              <w:top w:val="single" w:sz="4" w:space="0" w:color="DAEEF3"/>
              <w:left w:val="nil"/>
              <w:bottom w:val="nil"/>
              <w:right w:val="nil"/>
            </w:tcBorders>
            <w:shd w:val="clear" w:color="205867" w:fill="375623"/>
            <w:noWrap/>
            <w:vAlign w:val="center"/>
            <w:hideMark/>
          </w:tcPr>
          <w:p w14:paraId="4FF46119" w14:textId="77777777" w:rsidR="00017D5D" w:rsidRPr="00017D5D" w:rsidRDefault="00017D5D" w:rsidP="00017D5D">
            <w:pPr>
              <w:spacing w:after="0" w:line="240" w:lineRule="auto"/>
              <w:jc w:val="center"/>
              <w:rPr>
                <w:rFonts w:ascii="Calibri" w:eastAsia="Times New Roman" w:hAnsi="Calibri" w:cs="Calibri"/>
                <w:b/>
                <w:bCs/>
                <w:color w:val="FFFFFF"/>
                <w:kern w:val="0"/>
                <w:sz w:val="20"/>
                <w:szCs w:val="20"/>
                <w:lang w:eastAsia="es-PE"/>
                <w14:ligatures w14:val="none"/>
              </w:rPr>
            </w:pPr>
            <w:r w:rsidRPr="00017D5D">
              <w:rPr>
                <w:rFonts w:ascii="Calibri" w:eastAsia="Times New Roman" w:hAnsi="Calibri" w:cs="Calibri"/>
                <w:b/>
                <w:bCs/>
                <w:color w:val="FFFFFF"/>
                <w:kern w:val="0"/>
                <w:sz w:val="20"/>
                <w:szCs w:val="20"/>
                <w:lang w:eastAsia="es-PE"/>
                <w14:ligatures w14:val="none"/>
              </w:rPr>
              <w:t>DOBLE</w:t>
            </w:r>
          </w:p>
        </w:tc>
      </w:tr>
      <w:tr w:rsidR="00017D5D" w:rsidRPr="00017D5D" w14:paraId="59670907" w14:textId="77777777" w:rsidTr="00017D5D">
        <w:trPr>
          <w:trHeight w:val="300"/>
        </w:trPr>
        <w:tc>
          <w:tcPr>
            <w:tcW w:w="3980" w:type="dxa"/>
            <w:vMerge/>
            <w:tcBorders>
              <w:top w:val="single" w:sz="4" w:space="0" w:color="DAEEF3"/>
              <w:left w:val="nil"/>
              <w:bottom w:val="nil"/>
              <w:right w:val="nil"/>
            </w:tcBorders>
            <w:vAlign w:val="center"/>
            <w:hideMark/>
          </w:tcPr>
          <w:p w14:paraId="791666F6" w14:textId="77777777" w:rsidR="00017D5D" w:rsidRPr="00017D5D" w:rsidRDefault="00017D5D" w:rsidP="00017D5D">
            <w:pPr>
              <w:spacing w:after="0" w:line="240" w:lineRule="auto"/>
              <w:rPr>
                <w:rFonts w:ascii="Calibri" w:eastAsia="Times New Roman" w:hAnsi="Calibri" w:cs="Calibri"/>
                <w:b/>
                <w:bCs/>
                <w:color w:val="FFFFFF"/>
                <w:kern w:val="0"/>
                <w:sz w:val="20"/>
                <w:szCs w:val="20"/>
                <w:lang w:eastAsia="es-PE"/>
                <w14:ligatures w14:val="none"/>
              </w:rPr>
            </w:pPr>
          </w:p>
        </w:tc>
        <w:tc>
          <w:tcPr>
            <w:tcW w:w="685" w:type="dxa"/>
            <w:tcBorders>
              <w:top w:val="nil"/>
              <w:left w:val="nil"/>
              <w:bottom w:val="nil"/>
              <w:right w:val="nil"/>
            </w:tcBorders>
            <w:shd w:val="clear" w:color="205867" w:fill="375623"/>
            <w:noWrap/>
            <w:vAlign w:val="center"/>
            <w:hideMark/>
          </w:tcPr>
          <w:p w14:paraId="6B78F143" w14:textId="77777777" w:rsidR="00017D5D" w:rsidRPr="00017D5D" w:rsidRDefault="00017D5D" w:rsidP="00017D5D">
            <w:pPr>
              <w:spacing w:after="0" w:line="240" w:lineRule="auto"/>
              <w:jc w:val="center"/>
              <w:rPr>
                <w:rFonts w:ascii="Calibri" w:eastAsia="Times New Roman" w:hAnsi="Calibri" w:cs="Calibri"/>
                <w:b/>
                <w:bCs/>
                <w:color w:val="FFFFFF"/>
                <w:kern w:val="0"/>
                <w:sz w:val="16"/>
                <w:szCs w:val="16"/>
                <w:lang w:eastAsia="es-PE"/>
                <w14:ligatures w14:val="none"/>
              </w:rPr>
            </w:pPr>
            <w:r w:rsidRPr="00017D5D">
              <w:rPr>
                <w:rFonts w:ascii="Calibri" w:eastAsia="Times New Roman" w:hAnsi="Calibri" w:cs="Calibri"/>
                <w:b/>
                <w:bCs/>
                <w:color w:val="FFFFFF"/>
                <w:kern w:val="0"/>
                <w:sz w:val="16"/>
                <w:szCs w:val="16"/>
                <w:lang w:eastAsia="es-PE"/>
                <w14:ligatures w14:val="none"/>
              </w:rPr>
              <w:t>USD</w:t>
            </w:r>
          </w:p>
        </w:tc>
        <w:tc>
          <w:tcPr>
            <w:tcW w:w="715" w:type="dxa"/>
            <w:tcBorders>
              <w:top w:val="nil"/>
              <w:left w:val="nil"/>
              <w:bottom w:val="nil"/>
              <w:right w:val="nil"/>
            </w:tcBorders>
            <w:shd w:val="clear" w:color="205867" w:fill="375623"/>
            <w:noWrap/>
            <w:vAlign w:val="center"/>
            <w:hideMark/>
          </w:tcPr>
          <w:p w14:paraId="19CC87F6" w14:textId="77777777" w:rsidR="00017D5D" w:rsidRPr="00017D5D" w:rsidRDefault="00017D5D" w:rsidP="00017D5D">
            <w:pPr>
              <w:spacing w:after="0" w:line="240" w:lineRule="auto"/>
              <w:jc w:val="center"/>
              <w:rPr>
                <w:rFonts w:ascii="Calibri" w:eastAsia="Times New Roman" w:hAnsi="Calibri" w:cs="Calibri"/>
                <w:b/>
                <w:bCs/>
                <w:color w:val="FFFFFF"/>
                <w:kern w:val="0"/>
                <w:sz w:val="14"/>
                <w:szCs w:val="14"/>
                <w:lang w:eastAsia="es-PE"/>
                <w14:ligatures w14:val="none"/>
              </w:rPr>
            </w:pPr>
            <w:r w:rsidRPr="00017D5D">
              <w:rPr>
                <w:rFonts w:ascii="Calibri" w:eastAsia="Times New Roman" w:hAnsi="Calibri" w:cs="Calibri"/>
                <w:b/>
                <w:bCs/>
                <w:color w:val="FFFFFF"/>
                <w:kern w:val="0"/>
                <w:sz w:val="14"/>
                <w:szCs w:val="14"/>
                <w:lang w:eastAsia="es-PE"/>
                <w14:ligatures w14:val="none"/>
              </w:rPr>
              <w:t>SOLES</w:t>
            </w:r>
          </w:p>
        </w:tc>
        <w:tc>
          <w:tcPr>
            <w:tcW w:w="685" w:type="dxa"/>
            <w:tcBorders>
              <w:top w:val="nil"/>
              <w:left w:val="nil"/>
              <w:bottom w:val="nil"/>
              <w:right w:val="nil"/>
            </w:tcBorders>
            <w:shd w:val="clear" w:color="205867" w:fill="375623"/>
            <w:noWrap/>
            <w:vAlign w:val="center"/>
            <w:hideMark/>
          </w:tcPr>
          <w:p w14:paraId="56889C24" w14:textId="77777777" w:rsidR="00017D5D" w:rsidRPr="00017D5D" w:rsidRDefault="00017D5D" w:rsidP="00017D5D">
            <w:pPr>
              <w:spacing w:after="0" w:line="240" w:lineRule="auto"/>
              <w:jc w:val="center"/>
              <w:rPr>
                <w:rFonts w:ascii="Calibri" w:eastAsia="Times New Roman" w:hAnsi="Calibri" w:cs="Calibri"/>
                <w:b/>
                <w:bCs/>
                <w:color w:val="FFFFFF"/>
                <w:kern w:val="0"/>
                <w:sz w:val="16"/>
                <w:szCs w:val="16"/>
                <w:lang w:eastAsia="es-PE"/>
                <w14:ligatures w14:val="none"/>
              </w:rPr>
            </w:pPr>
            <w:r w:rsidRPr="00017D5D">
              <w:rPr>
                <w:rFonts w:ascii="Calibri" w:eastAsia="Times New Roman" w:hAnsi="Calibri" w:cs="Calibri"/>
                <w:b/>
                <w:bCs/>
                <w:color w:val="FFFFFF"/>
                <w:kern w:val="0"/>
                <w:sz w:val="16"/>
                <w:szCs w:val="16"/>
                <w:lang w:eastAsia="es-PE"/>
                <w14:ligatures w14:val="none"/>
              </w:rPr>
              <w:t>USD</w:t>
            </w:r>
          </w:p>
        </w:tc>
        <w:tc>
          <w:tcPr>
            <w:tcW w:w="715" w:type="dxa"/>
            <w:tcBorders>
              <w:top w:val="nil"/>
              <w:left w:val="nil"/>
              <w:bottom w:val="nil"/>
              <w:right w:val="nil"/>
            </w:tcBorders>
            <w:shd w:val="clear" w:color="205867" w:fill="375623"/>
            <w:noWrap/>
            <w:vAlign w:val="center"/>
            <w:hideMark/>
          </w:tcPr>
          <w:p w14:paraId="51DAFE9F" w14:textId="77777777" w:rsidR="00017D5D" w:rsidRPr="00017D5D" w:rsidRDefault="00017D5D" w:rsidP="00017D5D">
            <w:pPr>
              <w:spacing w:after="0" w:line="240" w:lineRule="auto"/>
              <w:jc w:val="center"/>
              <w:rPr>
                <w:rFonts w:ascii="Calibri" w:eastAsia="Times New Roman" w:hAnsi="Calibri" w:cs="Calibri"/>
                <w:b/>
                <w:bCs/>
                <w:color w:val="FFFFFF"/>
                <w:kern w:val="0"/>
                <w:sz w:val="14"/>
                <w:szCs w:val="14"/>
                <w:lang w:eastAsia="es-PE"/>
                <w14:ligatures w14:val="none"/>
              </w:rPr>
            </w:pPr>
            <w:r w:rsidRPr="00017D5D">
              <w:rPr>
                <w:rFonts w:ascii="Calibri" w:eastAsia="Times New Roman" w:hAnsi="Calibri" w:cs="Calibri"/>
                <w:b/>
                <w:bCs/>
                <w:color w:val="FFFFFF"/>
                <w:kern w:val="0"/>
                <w:sz w:val="14"/>
                <w:szCs w:val="14"/>
                <w:lang w:eastAsia="es-PE"/>
                <w14:ligatures w14:val="none"/>
              </w:rPr>
              <w:t>SOLES</w:t>
            </w:r>
          </w:p>
        </w:tc>
      </w:tr>
      <w:tr w:rsidR="00C87EEA" w:rsidRPr="00017D5D" w14:paraId="318B723E" w14:textId="77777777" w:rsidTr="00017D5D">
        <w:trPr>
          <w:trHeight w:val="300"/>
        </w:trPr>
        <w:tc>
          <w:tcPr>
            <w:tcW w:w="3980" w:type="dxa"/>
            <w:tcBorders>
              <w:top w:val="single" w:sz="4" w:space="0" w:color="C6E0B4"/>
              <w:left w:val="single" w:sz="4" w:space="0" w:color="C6E0B4"/>
              <w:bottom w:val="single" w:sz="4" w:space="0" w:color="C6E0B4"/>
              <w:right w:val="single" w:sz="4" w:space="0" w:color="C6E0B4"/>
            </w:tcBorders>
            <w:noWrap/>
            <w:vAlign w:val="bottom"/>
            <w:hideMark/>
          </w:tcPr>
          <w:p w14:paraId="60D247A1" w14:textId="77777777" w:rsidR="00C87EEA" w:rsidRPr="00017D5D" w:rsidRDefault="00C87EEA" w:rsidP="00C87EEA">
            <w:pPr>
              <w:spacing w:after="0" w:line="240" w:lineRule="auto"/>
              <w:rPr>
                <w:rFonts w:ascii="Calibri" w:eastAsia="Times New Roman" w:hAnsi="Calibri" w:cs="Calibri"/>
                <w:b/>
                <w:bCs/>
                <w:color w:val="002060"/>
                <w:kern w:val="0"/>
                <w:sz w:val="19"/>
                <w:szCs w:val="19"/>
                <w:lang w:eastAsia="es-PE"/>
                <w14:ligatures w14:val="none"/>
              </w:rPr>
            </w:pPr>
            <w:r w:rsidRPr="00017D5D">
              <w:rPr>
                <w:rFonts w:ascii="Calibri" w:eastAsia="Times New Roman" w:hAnsi="Calibri" w:cs="Calibri"/>
                <w:b/>
                <w:bCs/>
                <w:color w:val="002060"/>
                <w:kern w:val="0"/>
                <w:sz w:val="19"/>
                <w:szCs w:val="19"/>
                <w:lang w:eastAsia="es-PE"/>
                <w14:ligatures w14:val="none"/>
              </w:rPr>
              <w:t>Salida del 18 marzo al 05 abril 2027</w:t>
            </w:r>
          </w:p>
        </w:tc>
        <w:tc>
          <w:tcPr>
            <w:tcW w:w="685" w:type="dxa"/>
            <w:tcBorders>
              <w:top w:val="single" w:sz="4" w:space="0" w:color="C6E0B4"/>
              <w:left w:val="nil"/>
              <w:bottom w:val="single" w:sz="4" w:space="0" w:color="C6E0B4"/>
              <w:right w:val="single" w:sz="4" w:space="0" w:color="C6E0B4"/>
            </w:tcBorders>
            <w:noWrap/>
            <w:vAlign w:val="bottom"/>
            <w:hideMark/>
          </w:tcPr>
          <w:p w14:paraId="7E12CF84" w14:textId="6F789AD4" w:rsidR="00C87EEA" w:rsidRPr="00017D5D" w:rsidRDefault="00C87EEA" w:rsidP="00C87EEA">
            <w:pPr>
              <w:spacing w:after="0" w:line="240" w:lineRule="auto"/>
              <w:jc w:val="center"/>
              <w:rPr>
                <w:rFonts w:ascii="Calibri" w:eastAsia="Times New Roman" w:hAnsi="Calibri" w:cs="Calibri"/>
                <w:b/>
                <w:bCs/>
                <w:color w:val="002060"/>
                <w:kern w:val="0"/>
                <w:sz w:val="19"/>
                <w:szCs w:val="19"/>
                <w:lang w:eastAsia="es-PE"/>
                <w14:ligatures w14:val="none"/>
              </w:rPr>
            </w:pPr>
            <w:r>
              <w:rPr>
                <w:rFonts w:ascii="Calibri" w:hAnsi="Calibri" w:cs="Calibri"/>
                <w:b/>
                <w:bCs/>
                <w:color w:val="002060"/>
                <w:sz w:val="19"/>
                <w:szCs w:val="19"/>
              </w:rPr>
              <w:t>$5,609</w:t>
            </w:r>
          </w:p>
        </w:tc>
        <w:tc>
          <w:tcPr>
            <w:tcW w:w="715" w:type="dxa"/>
            <w:tcBorders>
              <w:top w:val="single" w:sz="4" w:space="0" w:color="C6E0B4"/>
              <w:left w:val="nil"/>
              <w:bottom w:val="single" w:sz="4" w:space="0" w:color="C6E0B4"/>
              <w:right w:val="single" w:sz="4" w:space="0" w:color="C6E0B4"/>
            </w:tcBorders>
            <w:noWrap/>
            <w:vAlign w:val="bottom"/>
            <w:hideMark/>
          </w:tcPr>
          <w:p w14:paraId="32AFE79A" w14:textId="15A06998" w:rsidR="00C87EEA" w:rsidRPr="00017D5D" w:rsidRDefault="00C87EEA" w:rsidP="00C87EEA">
            <w:pPr>
              <w:spacing w:after="0" w:line="240" w:lineRule="auto"/>
              <w:jc w:val="center"/>
              <w:rPr>
                <w:rFonts w:ascii="Calibri" w:eastAsia="Times New Roman" w:hAnsi="Calibri" w:cs="Calibri"/>
                <w:b/>
                <w:bCs/>
                <w:color w:val="002060"/>
                <w:kern w:val="0"/>
                <w:sz w:val="14"/>
                <w:szCs w:val="14"/>
                <w:lang w:eastAsia="es-PE"/>
                <w14:ligatures w14:val="none"/>
              </w:rPr>
            </w:pPr>
            <w:r>
              <w:rPr>
                <w:rFonts w:ascii="Calibri" w:hAnsi="Calibri" w:cs="Calibri"/>
                <w:b/>
                <w:bCs/>
                <w:color w:val="002060"/>
                <w:sz w:val="14"/>
                <w:szCs w:val="14"/>
              </w:rPr>
              <w:t>S/.20,192</w:t>
            </w:r>
          </w:p>
        </w:tc>
        <w:tc>
          <w:tcPr>
            <w:tcW w:w="685" w:type="dxa"/>
            <w:tcBorders>
              <w:top w:val="single" w:sz="4" w:space="0" w:color="C6E0B4"/>
              <w:left w:val="nil"/>
              <w:bottom w:val="single" w:sz="4" w:space="0" w:color="C6E0B4"/>
              <w:right w:val="single" w:sz="4" w:space="0" w:color="C6E0B4"/>
            </w:tcBorders>
            <w:noWrap/>
            <w:vAlign w:val="bottom"/>
            <w:hideMark/>
          </w:tcPr>
          <w:p w14:paraId="2154C11C" w14:textId="6BC65357" w:rsidR="00C87EEA" w:rsidRPr="00017D5D" w:rsidRDefault="00C87EEA" w:rsidP="00C87EEA">
            <w:pPr>
              <w:spacing w:after="0" w:line="240" w:lineRule="auto"/>
              <w:jc w:val="center"/>
              <w:rPr>
                <w:rFonts w:ascii="Calibri" w:eastAsia="Times New Roman" w:hAnsi="Calibri" w:cs="Calibri"/>
                <w:b/>
                <w:bCs/>
                <w:color w:val="002060"/>
                <w:kern w:val="0"/>
                <w:sz w:val="19"/>
                <w:szCs w:val="19"/>
                <w:lang w:eastAsia="es-PE"/>
                <w14:ligatures w14:val="none"/>
              </w:rPr>
            </w:pPr>
            <w:r>
              <w:rPr>
                <w:rFonts w:ascii="Calibri" w:hAnsi="Calibri" w:cs="Calibri"/>
                <w:b/>
                <w:bCs/>
                <w:color w:val="002060"/>
                <w:sz w:val="19"/>
                <w:szCs w:val="19"/>
              </w:rPr>
              <w:t>$4,299</w:t>
            </w:r>
          </w:p>
        </w:tc>
        <w:tc>
          <w:tcPr>
            <w:tcW w:w="715" w:type="dxa"/>
            <w:tcBorders>
              <w:top w:val="single" w:sz="4" w:space="0" w:color="C6E0B4"/>
              <w:left w:val="nil"/>
              <w:bottom w:val="single" w:sz="4" w:space="0" w:color="C6E0B4"/>
              <w:right w:val="single" w:sz="4" w:space="0" w:color="C6E0B4"/>
            </w:tcBorders>
            <w:noWrap/>
            <w:vAlign w:val="bottom"/>
            <w:hideMark/>
          </w:tcPr>
          <w:p w14:paraId="4B81118F" w14:textId="45DBBF0E" w:rsidR="00C87EEA" w:rsidRPr="00017D5D" w:rsidRDefault="00C87EEA" w:rsidP="00C87EEA">
            <w:pPr>
              <w:spacing w:after="0" w:line="240" w:lineRule="auto"/>
              <w:jc w:val="center"/>
              <w:rPr>
                <w:rFonts w:ascii="Calibri" w:eastAsia="Times New Roman" w:hAnsi="Calibri" w:cs="Calibri"/>
                <w:b/>
                <w:bCs/>
                <w:color w:val="002060"/>
                <w:kern w:val="0"/>
                <w:sz w:val="14"/>
                <w:szCs w:val="14"/>
                <w:lang w:eastAsia="es-PE"/>
                <w14:ligatures w14:val="none"/>
              </w:rPr>
            </w:pPr>
            <w:r>
              <w:rPr>
                <w:rFonts w:ascii="Calibri" w:hAnsi="Calibri" w:cs="Calibri"/>
                <w:b/>
                <w:bCs/>
                <w:color w:val="002060"/>
                <w:sz w:val="14"/>
                <w:szCs w:val="14"/>
              </w:rPr>
              <w:t>S/.15,476</w:t>
            </w:r>
          </w:p>
        </w:tc>
      </w:tr>
    </w:tbl>
    <w:p w14:paraId="55CAF139" w14:textId="77777777" w:rsidR="00017D5D" w:rsidRDefault="00017D5D" w:rsidP="00BB5B08">
      <w:pPr>
        <w:pStyle w:val="Sinespaciado"/>
        <w:rPr>
          <w:b/>
          <w:color w:val="002060"/>
          <w:u w:val="single"/>
        </w:rPr>
      </w:pPr>
    </w:p>
    <w:p w14:paraId="3739E72F" w14:textId="2393DFA5" w:rsidR="00BB5B08" w:rsidRPr="00255C32" w:rsidRDefault="004649B7" w:rsidP="00BB5B08">
      <w:pPr>
        <w:pStyle w:val="Sinespaciado"/>
        <w:rPr>
          <w:b/>
          <w:color w:val="002060"/>
          <w:u w:val="single"/>
        </w:rPr>
      </w:pPr>
      <w:r>
        <w:rPr>
          <w:b/>
          <w:color w:val="002060"/>
          <w:u w:val="single"/>
        </w:rPr>
        <w:t>S</w:t>
      </w:r>
      <w:r w:rsidR="00BB5B08" w:rsidRPr="00255C32">
        <w:rPr>
          <w:b/>
          <w:color w:val="002060"/>
          <w:u w:val="single"/>
        </w:rPr>
        <w:t>ERVICIOS INCLUIDOS</w:t>
      </w:r>
    </w:p>
    <w:p w14:paraId="0CE370D0" w14:textId="77777777" w:rsidR="0094099B" w:rsidRDefault="0094099B" w:rsidP="0094099B">
      <w:pPr>
        <w:pStyle w:val="Sinespaciado"/>
        <w:numPr>
          <w:ilvl w:val="0"/>
          <w:numId w:val="3"/>
        </w:numPr>
        <w:rPr>
          <w:bCs/>
          <w:color w:val="002060"/>
          <w:sz w:val="20"/>
          <w:szCs w:val="18"/>
        </w:rPr>
      </w:pPr>
      <w:r w:rsidRPr="008457DB">
        <w:rPr>
          <w:bCs/>
          <w:color w:val="002060"/>
          <w:sz w:val="20"/>
          <w:szCs w:val="18"/>
        </w:rPr>
        <w:t xml:space="preserve">Boleto aéreo Lima – Madrid – Lima con Air Europa </w:t>
      </w:r>
      <w:r>
        <w:rPr>
          <w:bCs/>
          <w:color w:val="002060"/>
          <w:sz w:val="20"/>
          <w:szCs w:val="18"/>
        </w:rPr>
        <w:t>(01 artículo personal + 01 equipaje de bodega de 23k)</w:t>
      </w:r>
    </w:p>
    <w:p w14:paraId="0C6B8EF7" w14:textId="77777777" w:rsidR="0094099B" w:rsidRDefault="0094099B" w:rsidP="0094099B">
      <w:pPr>
        <w:pStyle w:val="Sinespaciado"/>
        <w:numPr>
          <w:ilvl w:val="0"/>
          <w:numId w:val="3"/>
        </w:numPr>
        <w:rPr>
          <w:bCs/>
          <w:color w:val="002060"/>
          <w:sz w:val="20"/>
          <w:szCs w:val="18"/>
        </w:rPr>
      </w:pPr>
      <w:proofErr w:type="spellStart"/>
      <w:r w:rsidRPr="008457DB">
        <w:rPr>
          <w:bCs/>
          <w:color w:val="002060"/>
          <w:sz w:val="20"/>
          <w:szCs w:val="18"/>
        </w:rPr>
        <w:t>Queue</w:t>
      </w:r>
      <w:proofErr w:type="spellEnd"/>
      <w:r w:rsidRPr="008457DB">
        <w:rPr>
          <w:bCs/>
          <w:color w:val="002060"/>
          <w:sz w:val="20"/>
          <w:szCs w:val="18"/>
        </w:rPr>
        <w:t xml:space="preserve"> e impuestos del boleto</w:t>
      </w:r>
    </w:p>
    <w:p w14:paraId="345B37AF" w14:textId="77777777" w:rsidR="00A4359E" w:rsidRPr="00FF5E31" w:rsidRDefault="00A4359E" w:rsidP="00A4359E">
      <w:pPr>
        <w:pStyle w:val="Sinespaciado"/>
        <w:numPr>
          <w:ilvl w:val="0"/>
          <w:numId w:val="3"/>
        </w:numPr>
        <w:rPr>
          <w:rFonts w:eastAsia="Calibri"/>
          <w:color w:val="002060"/>
          <w:sz w:val="20"/>
          <w:szCs w:val="20"/>
          <w:lang w:val="es-ES"/>
        </w:rPr>
      </w:pPr>
      <w:r w:rsidRPr="00FF5E31">
        <w:rPr>
          <w:rFonts w:eastAsia="Calibri"/>
          <w:color w:val="002060"/>
          <w:sz w:val="20"/>
          <w:szCs w:val="20"/>
          <w:lang w:val="es-ES"/>
        </w:rPr>
        <w:t>Traslados de llegada y salida (apto. / hotel / apto.).</w:t>
      </w:r>
    </w:p>
    <w:p w14:paraId="2A7413F6" w14:textId="77777777" w:rsidR="00A4359E" w:rsidRPr="00FF5E31" w:rsidRDefault="00A4359E" w:rsidP="00A4359E">
      <w:pPr>
        <w:pStyle w:val="Prrafodelista"/>
        <w:numPr>
          <w:ilvl w:val="0"/>
          <w:numId w:val="3"/>
        </w:numPr>
        <w:autoSpaceDE w:val="0"/>
        <w:autoSpaceDN w:val="0"/>
        <w:spacing w:after="0" w:line="240" w:lineRule="auto"/>
        <w:rPr>
          <w:rFonts w:ascii="Calibri" w:eastAsia="Calibri" w:hAnsi="Calibri" w:cs="Calibri"/>
          <w:color w:val="002060"/>
          <w:sz w:val="20"/>
          <w:szCs w:val="20"/>
          <w:lang w:val="es-ES"/>
        </w:rPr>
      </w:pPr>
      <w:r w:rsidRPr="00FF5E31">
        <w:rPr>
          <w:rFonts w:ascii="Calibri" w:eastAsia="Calibri" w:hAnsi="Calibri" w:cs="Calibri"/>
          <w:color w:val="002060"/>
          <w:sz w:val="20"/>
          <w:szCs w:val="20"/>
          <w:lang w:val="es-ES"/>
        </w:rPr>
        <w:t>Alojamiento con desayuno buffet.</w:t>
      </w:r>
    </w:p>
    <w:p w14:paraId="422E809C" w14:textId="77777777" w:rsidR="00A4359E" w:rsidRPr="00FF5E31" w:rsidRDefault="00A4359E" w:rsidP="00A4359E">
      <w:pPr>
        <w:pStyle w:val="Prrafodelista"/>
        <w:numPr>
          <w:ilvl w:val="0"/>
          <w:numId w:val="3"/>
        </w:numPr>
        <w:autoSpaceDE w:val="0"/>
        <w:autoSpaceDN w:val="0"/>
        <w:spacing w:after="0" w:line="240" w:lineRule="auto"/>
        <w:rPr>
          <w:rFonts w:ascii="Calibri" w:eastAsia="Calibri" w:hAnsi="Calibri" w:cs="Calibri"/>
          <w:color w:val="002060"/>
          <w:sz w:val="20"/>
          <w:szCs w:val="20"/>
          <w:lang w:val="es-ES"/>
        </w:rPr>
      </w:pPr>
      <w:r w:rsidRPr="00FF5E31">
        <w:rPr>
          <w:rFonts w:ascii="Calibri" w:eastAsia="Calibri" w:hAnsi="Calibri" w:cs="Calibri"/>
          <w:color w:val="002060"/>
          <w:sz w:val="20"/>
          <w:szCs w:val="20"/>
          <w:lang w:val="es-ES"/>
        </w:rPr>
        <w:t>Guía acompañante de habla hispana durante todo el viaje.</w:t>
      </w:r>
    </w:p>
    <w:p w14:paraId="04D6828E" w14:textId="34A84C59" w:rsidR="00A4359E" w:rsidRPr="00A4359E" w:rsidRDefault="00A4359E" w:rsidP="00A4359E">
      <w:pPr>
        <w:pStyle w:val="Sinespaciado"/>
        <w:numPr>
          <w:ilvl w:val="0"/>
          <w:numId w:val="3"/>
        </w:numPr>
        <w:rPr>
          <w:color w:val="002060"/>
          <w:lang w:eastAsia="es-ES"/>
        </w:rPr>
      </w:pPr>
      <w:r w:rsidRPr="00B03A5A">
        <w:rPr>
          <w:color w:val="002060"/>
          <w:lang w:eastAsia="es-ES"/>
        </w:rPr>
        <w:t>Visita con guía local en Madrid, París, Venecia, Florencia, Roma y Barcelona</w:t>
      </w:r>
    </w:p>
    <w:p w14:paraId="494E1C1D" w14:textId="77777777" w:rsidR="0094099B" w:rsidRDefault="0094099B" w:rsidP="00092F2F">
      <w:pPr>
        <w:pStyle w:val="Sinespaciado"/>
        <w:jc w:val="both"/>
        <w:rPr>
          <w:rFonts w:eastAsia="Calibri" w:cstheme="minorHAnsi"/>
          <w:b/>
          <w:bCs/>
          <w:color w:val="002060"/>
          <w:u w:val="single"/>
          <w:lang w:val="es-ES"/>
        </w:rPr>
      </w:pPr>
    </w:p>
    <w:p w14:paraId="15097677" w14:textId="77777777" w:rsidR="00CB11BC" w:rsidRPr="00C03FC3" w:rsidRDefault="00CB11BC" w:rsidP="00CB11BC">
      <w:pPr>
        <w:pStyle w:val="Sinespaciado"/>
        <w:jc w:val="both"/>
        <w:rPr>
          <w:b/>
          <w:bCs/>
          <w:color w:val="002060"/>
        </w:rPr>
      </w:pPr>
      <w:r w:rsidRPr="00C03FC3">
        <w:rPr>
          <w:rFonts w:eastAsia="Calibri" w:cstheme="minorHAnsi"/>
          <w:b/>
          <w:bCs/>
          <w:color w:val="002060"/>
          <w:u w:val="single"/>
          <w:lang w:val="es-ES"/>
        </w:rPr>
        <w:t>SERVICIOS</w:t>
      </w:r>
      <w:r>
        <w:rPr>
          <w:rFonts w:eastAsia="Calibri" w:cstheme="minorHAnsi"/>
          <w:b/>
          <w:bCs/>
          <w:color w:val="002060"/>
          <w:u w:val="single"/>
          <w:lang w:val="es-ES"/>
        </w:rPr>
        <w:t xml:space="preserve"> NO</w:t>
      </w:r>
      <w:r w:rsidRPr="00C03FC3">
        <w:rPr>
          <w:rFonts w:eastAsia="Calibri" w:cstheme="minorHAnsi"/>
          <w:b/>
          <w:bCs/>
          <w:color w:val="002060"/>
          <w:u w:val="single"/>
          <w:lang w:val="es-ES"/>
        </w:rPr>
        <w:t xml:space="preserve"> INCLUIDOS</w:t>
      </w:r>
    </w:p>
    <w:p w14:paraId="271273AC" w14:textId="77777777" w:rsidR="00CB11BC" w:rsidRPr="009E038B" w:rsidRDefault="00CB11BC" w:rsidP="00CB11BC">
      <w:pPr>
        <w:pStyle w:val="Prrafodelista"/>
        <w:numPr>
          <w:ilvl w:val="0"/>
          <w:numId w:val="18"/>
        </w:numPr>
        <w:autoSpaceDE w:val="0"/>
        <w:autoSpaceDN w:val="0"/>
        <w:spacing w:after="0" w:line="240" w:lineRule="auto"/>
        <w:rPr>
          <w:rFonts w:ascii="Calibri" w:eastAsia="Calibri" w:hAnsi="Calibri" w:cs="Calibri"/>
          <w:color w:val="002060"/>
          <w:sz w:val="20"/>
          <w:szCs w:val="20"/>
          <w:lang w:val="es-ES"/>
        </w:rPr>
      </w:pPr>
      <w:r w:rsidRPr="009E038B">
        <w:rPr>
          <w:rFonts w:ascii="Calibri" w:eastAsia="Calibri" w:hAnsi="Calibri" w:cs="Calibri"/>
          <w:color w:val="002060"/>
          <w:sz w:val="20"/>
          <w:szCs w:val="20"/>
        </w:rPr>
        <w:t>City Tax (</w:t>
      </w:r>
      <w:r>
        <w:rPr>
          <w:rFonts w:ascii="Calibri" w:eastAsia="Calibri" w:hAnsi="Calibri" w:cs="Calibri"/>
          <w:color w:val="002060"/>
          <w:sz w:val="20"/>
          <w:szCs w:val="20"/>
        </w:rPr>
        <w:t>$ 94</w:t>
      </w:r>
      <w:r w:rsidRPr="009E038B">
        <w:rPr>
          <w:rFonts w:ascii="Calibri" w:eastAsia="Calibri" w:hAnsi="Calibri" w:cs="Calibri"/>
          <w:color w:val="002060"/>
          <w:sz w:val="20"/>
          <w:szCs w:val="20"/>
        </w:rPr>
        <w:t xml:space="preserve"> netos a pagar junto con la reserva).</w:t>
      </w:r>
    </w:p>
    <w:p w14:paraId="42E98E6B" w14:textId="77777777" w:rsidR="00CB11BC" w:rsidRDefault="00CB11BC" w:rsidP="00092F2F">
      <w:pPr>
        <w:pStyle w:val="Sinespaciado"/>
        <w:jc w:val="both"/>
        <w:rPr>
          <w:rFonts w:eastAsia="Calibri" w:cstheme="minorHAnsi"/>
          <w:b/>
          <w:bCs/>
          <w:color w:val="002060"/>
          <w:u w:val="single"/>
          <w:lang w:val="es-ES"/>
        </w:rPr>
      </w:pPr>
    </w:p>
    <w:p w14:paraId="6E4C83E3" w14:textId="77777777" w:rsidR="00804329" w:rsidRDefault="00804329" w:rsidP="00804329">
      <w:pPr>
        <w:autoSpaceDE w:val="0"/>
        <w:autoSpaceDN w:val="0"/>
        <w:spacing w:after="0" w:line="240" w:lineRule="auto"/>
        <w:rPr>
          <w:rFonts w:ascii="Calibri" w:hAnsi="Calibri" w:cs="Calibri"/>
          <w:b/>
          <w:color w:val="002060"/>
          <w:u w:val="single"/>
        </w:rPr>
      </w:pPr>
      <w:r w:rsidRPr="00255C32">
        <w:rPr>
          <w:rFonts w:ascii="Calibri" w:hAnsi="Calibri" w:cs="Calibri"/>
          <w:b/>
          <w:color w:val="002060"/>
          <w:u w:val="single"/>
        </w:rPr>
        <w:t>HOTELES PREVISTOS o SIMILARES</w:t>
      </w:r>
    </w:p>
    <w:tbl>
      <w:tblPr>
        <w:tblW w:w="6420" w:type="dxa"/>
        <w:tblCellMar>
          <w:left w:w="70" w:type="dxa"/>
          <w:right w:w="70" w:type="dxa"/>
        </w:tblCellMar>
        <w:tblLook w:val="04A0" w:firstRow="1" w:lastRow="0" w:firstColumn="1" w:lastColumn="0" w:noHBand="0" w:noVBand="1"/>
      </w:tblPr>
      <w:tblGrid>
        <w:gridCol w:w="1720"/>
        <w:gridCol w:w="4700"/>
      </w:tblGrid>
      <w:tr w:rsidR="00CB11BC" w:rsidRPr="00FD29E1" w14:paraId="4F304B99" w14:textId="77777777" w:rsidTr="00D112A1">
        <w:trPr>
          <w:trHeight w:val="288"/>
        </w:trPr>
        <w:tc>
          <w:tcPr>
            <w:tcW w:w="1720" w:type="dxa"/>
            <w:tcBorders>
              <w:top w:val="single" w:sz="4" w:space="0" w:color="C6E0B4"/>
              <w:left w:val="single" w:sz="4" w:space="0" w:color="C6E0B4"/>
              <w:bottom w:val="nil"/>
              <w:right w:val="single" w:sz="4" w:space="0" w:color="C6E0B4"/>
            </w:tcBorders>
            <w:shd w:val="clear" w:color="000000" w:fill="375623"/>
            <w:noWrap/>
            <w:vAlign w:val="bottom"/>
            <w:hideMark/>
          </w:tcPr>
          <w:p w14:paraId="0341AE32" w14:textId="77777777" w:rsidR="00CB11BC" w:rsidRPr="00FD29E1" w:rsidRDefault="00CB11BC" w:rsidP="00D112A1">
            <w:pPr>
              <w:spacing w:after="0" w:line="240" w:lineRule="auto"/>
              <w:jc w:val="center"/>
              <w:rPr>
                <w:rFonts w:ascii="Calibri" w:eastAsia="Times New Roman" w:hAnsi="Calibri" w:cs="Calibri"/>
                <w:b/>
                <w:bCs/>
                <w:color w:val="FFFFFF"/>
                <w:sz w:val="20"/>
                <w:szCs w:val="20"/>
                <w:lang w:eastAsia="es-PE"/>
              </w:rPr>
            </w:pPr>
            <w:r w:rsidRPr="00FD29E1">
              <w:rPr>
                <w:rFonts w:ascii="Calibri" w:eastAsia="Times New Roman" w:hAnsi="Calibri" w:cs="Calibri"/>
                <w:b/>
                <w:bCs/>
                <w:color w:val="FFFFFF"/>
                <w:sz w:val="20"/>
                <w:szCs w:val="20"/>
                <w:lang w:eastAsia="es-PE"/>
              </w:rPr>
              <w:t>CIUDAD</w:t>
            </w:r>
          </w:p>
        </w:tc>
        <w:tc>
          <w:tcPr>
            <w:tcW w:w="4700" w:type="dxa"/>
            <w:tcBorders>
              <w:top w:val="single" w:sz="4" w:space="0" w:color="C6E0B4"/>
              <w:left w:val="nil"/>
              <w:bottom w:val="nil"/>
              <w:right w:val="single" w:sz="4" w:space="0" w:color="C6E0B4"/>
            </w:tcBorders>
            <w:shd w:val="clear" w:color="000000" w:fill="375623"/>
            <w:noWrap/>
            <w:vAlign w:val="bottom"/>
            <w:hideMark/>
          </w:tcPr>
          <w:p w14:paraId="09C46A57" w14:textId="77777777" w:rsidR="00CB11BC" w:rsidRPr="00FD29E1" w:rsidRDefault="00CB11BC" w:rsidP="00D112A1">
            <w:pPr>
              <w:spacing w:after="0" w:line="240" w:lineRule="auto"/>
              <w:jc w:val="center"/>
              <w:rPr>
                <w:rFonts w:ascii="Calibri" w:eastAsia="Times New Roman" w:hAnsi="Calibri" w:cs="Calibri"/>
                <w:b/>
                <w:bCs/>
                <w:color w:val="FFFFFF"/>
                <w:sz w:val="21"/>
                <w:szCs w:val="21"/>
                <w:lang w:eastAsia="es-PE"/>
              </w:rPr>
            </w:pPr>
            <w:r w:rsidRPr="00FD29E1">
              <w:rPr>
                <w:rFonts w:ascii="Calibri" w:eastAsia="Times New Roman" w:hAnsi="Calibri" w:cs="Calibri"/>
                <w:b/>
                <w:bCs/>
                <w:color w:val="FFFFFF"/>
                <w:sz w:val="21"/>
                <w:szCs w:val="21"/>
                <w:lang w:eastAsia="es-PE"/>
              </w:rPr>
              <w:t>HOTEL</w:t>
            </w:r>
          </w:p>
        </w:tc>
      </w:tr>
      <w:tr w:rsidR="00CB11BC" w:rsidRPr="00FD29E1" w14:paraId="65254C1E" w14:textId="77777777" w:rsidTr="00D112A1">
        <w:trPr>
          <w:trHeight w:val="552"/>
        </w:trPr>
        <w:tc>
          <w:tcPr>
            <w:tcW w:w="1720" w:type="dxa"/>
            <w:tcBorders>
              <w:top w:val="single" w:sz="4" w:space="0" w:color="C6E0B4"/>
              <w:left w:val="single" w:sz="4" w:space="0" w:color="C6E0B4"/>
              <w:bottom w:val="single" w:sz="4" w:space="0" w:color="C6E0B4"/>
              <w:right w:val="single" w:sz="4" w:space="0" w:color="C6E0B4"/>
            </w:tcBorders>
            <w:shd w:val="clear" w:color="000000" w:fill="FFFFFF"/>
            <w:noWrap/>
            <w:vAlign w:val="center"/>
            <w:hideMark/>
          </w:tcPr>
          <w:p w14:paraId="0AD0FBB3" w14:textId="77777777" w:rsidR="00CB11BC" w:rsidRPr="00FD29E1" w:rsidRDefault="00CB11BC" w:rsidP="00D112A1">
            <w:pPr>
              <w:spacing w:after="0" w:line="240" w:lineRule="auto"/>
              <w:rPr>
                <w:rFonts w:ascii="Calibri" w:eastAsia="Times New Roman" w:hAnsi="Calibri" w:cs="Calibri"/>
                <w:color w:val="002060"/>
                <w:sz w:val="20"/>
                <w:szCs w:val="20"/>
                <w:lang w:eastAsia="es-PE"/>
              </w:rPr>
            </w:pPr>
            <w:r w:rsidRPr="00FD29E1">
              <w:rPr>
                <w:rFonts w:ascii="Calibri" w:eastAsia="Times New Roman" w:hAnsi="Calibri" w:cs="Calibri"/>
                <w:color w:val="002060"/>
                <w:sz w:val="20"/>
                <w:szCs w:val="20"/>
                <w:lang w:eastAsia="es-PE"/>
              </w:rPr>
              <w:t>MADRID</w:t>
            </w:r>
          </w:p>
        </w:tc>
        <w:tc>
          <w:tcPr>
            <w:tcW w:w="4700" w:type="dxa"/>
            <w:tcBorders>
              <w:top w:val="single" w:sz="4" w:space="0" w:color="C6E0B4"/>
              <w:left w:val="nil"/>
              <w:bottom w:val="single" w:sz="4" w:space="0" w:color="C6E0B4"/>
              <w:right w:val="single" w:sz="4" w:space="0" w:color="C6E0B4"/>
            </w:tcBorders>
            <w:shd w:val="clear" w:color="000000" w:fill="FFFFFF"/>
            <w:vAlign w:val="center"/>
            <w:hideMark/>
          </w:tcPr>
          <w:p w14:paraId="0E54C564" w14:textId="77777777" w:rsidR="00CB11BC" w:rsidRPr="00FD29E1" w:rsidRDefault="00CB11BC" w:rsidP="00D112A1">
            <w:pPr>
              <w:spacing w:after="0" w:line="240" w:lineRule="auto"/>
              <w:rPr>
                <w:rFonts w:ascii="Calibri" w:eastAsia="Times New Roman" w:hAnsi="Calibri" w:cs="Calibri"/>
                <w:color w:val="002060"/>
                <w:sz w:val="20"/>
                <w:szCs w:val="20"/>
                <w:lang w:eastAsia="es-PE"/>
              </w:rPr>
            </w:pPr>
            <w:r w:rsidRPr="00FD29E1">
              <w:rPr>
                <w:rFonts w:ascii="Calibri" w:eastAsia="Times New Roman" w:hAnsi="Calibri" w:cs="Calibri"/>
                <w:color w:val="002060"/>
                <w:sz w:val="20"/>
                <w:szCs w:val="20"/>
                <w:lang w:eastAsia="es-PE"/>
              </w:rPr>
              <w:t xml:space="preserve">Hampton </w:t>
            </w:r>
            <w:proofErr w:type="spellStart"/>
            <w:r w:rsidRPr="00FD29E1">
              <w:rPr>
                <w:rFonts w:ascii="Calibri" w:eastAsia="Times New Roman" w:hAnsi="Calibri" w:cs="Calibri"/>
                <w:color w:val="002060"/>
                <w:sz w:val="20"/>
                <w:szCs w:val="20"/>
                <w:lang w:eastAsia="es-PE"/>
              </w:rPr>
              <w:t>By</w:t>
            </w:r>
            <w:proofErr w:type="spellEnd"/>
            <w:r w:rsidRPr="00FD29E1">
              <w:rPr>
                <w:rFonts w:ascii="Calibri" w:eastAsia="Times New Roman" w:hAnsi="Calibri" w:cs="Calibri"/>
                <w:color w:val="002060"/>
                <w:sz w:val="20"/>
                <w:szCs w:val="20"/>
                <w:lang w:eastAsia="es-PE"/>
              </w:rPr>
              <w:t xml:space="preserve"> Hilton Alcobendas **** / Eurostars Congress**** / Sercotel </w:t>
            </w:r>
            <w:proofErr w:type="spellStart"/>
            <w:r w:rsidRPr="00FD29E1">
              <w:rPr>
                <w:rFonts w:ascii="Calibri" w:eastAsia="Times New Roman" w:hAnsi="Calibri" w:cs="Calibri"/>
                <w:color w:val="002060"/>
                <w:sz w:val="20"/>
                <w:szCs w:val="20"/>
                <w:lang w:eastAsia="es-PE"/>
              </w:rPr>
              <w:t>Convention</w:t>
            </w:r>
            <w:proofErr w:type="spellEnd"/>
            <w:r w:rsidRPr="00FD29E1">
              <w:rPr>
                <w:rFonts w:ascii="Calibri" w:eastAsia="Times New Roman" w:hAnsi="Calibri" w:cs="Calibri"/>
                <w:color w:val="002060"/>
                <w:sz w:val="20"/>
                <w:szCs w:val="20"/>
                <w:lang w:eastAsia="es-PE"/>
              </w:rPr>
              <w:t xml:space="preserve"> Plaza ****</w:t>
            </w:r>
          </w:p>
        </w:tc>
      </w:tr>
      <w:tr w:rsidR="00CB11BC" w:rsidRPr="00FD29E1" w14:paraId="6E55BE3D" w14:textId="77777777" w:rsidTr="00D112A1">
        <w:trPr>
          <w:trHeight w:val="288"/>
        </w:trPr>
        <w:tc>
          <w:tcPr>
            <w:tcW w:w="1720" w:type="dxa"/>
            <w:tcBorders>
              <w:top w:val="nil"/>
              <w:left w:val="single" w:sz="4" w:space="0" w:color="C6E0B4"/>
              <w:bottom w:val="single" w:sz="4" w:space="0" w:color="C6E0B4"/>
              <w:right w:val="single" w:sz="4" w:space="0" w:color="C6E0B4"/>
            </w:tcBorders>
            <w:shd w:val="clear" w:color="000000" w:fill="FFFFFF"/>
            <w:noWrap/>
            <w:vAlign w:val="center"/>
            <w:hideMark/>
          </w:tcPr>
          <w:p w14:paraId="62E5FCFA" w14:textId="77777777" w:rsidR="00CB11BC" w:rsidRPr="00FD29E1" w:rsidRDefault="00CB11BC" w:rsidP="00D112A1">
            <w:pPr>
              <w:spacing w:after="0" w:line="240" w:lineRule="auto"/>
              <w:rPr>
                <w:rFonts w:ascii="Calibri" w:eastAsia="Times New Roman" w:hAnsi="Calibri" w:cs="Calibri"/>
                <w:color w:val="002060"/>
                <w:sz w:val="20"/>
                <w:szCs w:val="20"/>
                <w:lang w:eastAsia="es-PE"/>
              </w:rPr>
            </w:pPr>
            <w:r w:rsidRPr="00FD29E1">
              <w:rPr>
                <w:rFonts w:ascii="Calibri" w:eastAsia="Times New Roman" w:hAnsi="Calibri" w:cs="Calibri"/>
                <w:color w:val="002060"/>
                <w:sz w:val="20"/>
                <w:szCs w:val="20"/>
                <w:lang w:eastAsia="es-PE"/>
              </w:rPr>
              <w:t>BURDEOS</w:t>
            </w:r>
          </w:p>
        </w:tc>
        <w:tc>
          <w:tcPr>
            <w:tcW w:w="4700" w:type="dxa"/>
            <w:tcBorders>
              <w:top w:val="nil"/>
              <w:left w:val="nil"/>
              <w:bottom w:val="single" w:sz="4" w:space="0" w:color="C6E0B4"/>
              <w:right w:val="single" w:sz="4" w:space="0" w:color="C6E0B4"/>
            </w:tcBorders>
            <w:shd w:val="clear" w:color="000000" w:fill="FFFFFF"/>
            <w:vAlign w:val="center"/>
            <w:hideMark/>
          </w:tcPr>
          <w:p w14:paraId="2C26FA1C" w14:textId="77777777" w:rsidR="00CB11BC" w:rsidRPr="00FD29E1" w:rsidRDefault="00CB11BC" w:rsidP="00D112A1">
            <w:pPr>
              <w:spacing w:after="0" w:line="240" w:lineRule="auto"/>
              <w:rPr>
                <w:rFonts w:ascii="Calibri" w:eastAsia="Times New Roman" w:hAnsi="Calibri" w:cs="Calibri"/>
                <w:color w:val="002060"/>
                <w:sz w:val="20"/>
                <w:szCs w:val="20"/>
                <w:lang w:eastAsia="es-PE"/>
              </w:rPr>
            </w:pPr>
            <w:r w:rsidRPr="00FD29E1">
              <w:rPr>
                <w:rFonts w:ascii="Calibri" w:eastAsia="Times New Roman" w:hAnsi="Calibri" w:cs="Calibri"/>
                <w:color w:val="002060"/>
                <w:sz w:val="20"/>
                <w:szCs w:val="20"/>
                <w:lang w:eastAsia="es-PE"/>
              </w:rPr>
              <w:t xml:space="preserve">B&amp;B </w:t>
            </w:r>
            <w:proofErr w:type="spellStart"/>
            <w:r w:rsidRPr="00FD29E1">
              <w:rPr>
                <w:rFonts w:ascii="Calibri" w:eastAsia="Times New Roman" w:hAnsi="Calibri" w:cs="Calibri"/>
                <w:color w:val="002060"/>
                <w:sz w:val="20"/>
                <w:szCs w:val="20"/>
                <w:lang w:eastAsia="es-PE"/>
              </w:rPr>
              <w:t>Begles</w:t>
            </w:r>
            <w:proofErr w:type="spellEnd"/>
            <w:r w:rsidRPr="00FD29E1">
              <w:rPr>
                <w:rFonts w:ascii="Calibri" w:eastAsia="Times New Roman" w:hAnsi="Calibri" w:cs="Calibri"/>
                <w:color w:val="002060"/>
                <w:sz w:val="20"/>
                <w:szCs w:val="20"/>
                <w:lang w:eastAsia="es-PE"/>
              </w:rPr>
              <w:t xml:space="preserve">***/Novotel </w:t>
            </w:r>
            <w:proofErr w:type="spellStart"/>
            <w:r w:rsidRPr="00FD29E1">
              <w:rPr>
                <w:rFonts w:ascii="Calibri" w:eastAsia="Times New Roman" w:hAnsi="Calibri" w:cs="Calibri"/>
                <w:color w:val="002060"/>
                <w:sz w:val="20"/>
                <w:szCs w:val="20"/>
                <w:lang w:eastAsia="es-PE"/>
              </w:rPr>
              <w:t>Aeroport</w:t>
            </w:r>
            <w:proofErr w:type="spellEnd"/>
            <w:r w:rsidRPr="00FD29E1">
              <w:rPr>
                <w:rFonts w:ascii="Calibri" w:eastAsia="Times New Roman" w:hAnsi="Calibri" w:cs="Calibri"/>
                <w:color w:val="002060"/>
                <w:sz w:val="20"/>
                <w:szCs w:val="20"/>
                <w:lang w:eastAsia="es-PE"/>
              </w:rPr>
              <w:t xml:space="preserve"> </w:t>
            </w:r>
            <w:proofErr w:type="spellStart"/>
            <w:r w:rsidRPr="00FD29E1">
              <w:rPr>
                <w:rFonts w:ascii="Calibri" w:eastAsia="Times New Roman" w:hAnsi="Calibri" w:cs="Calibri"/>
                <w:color w:val="002060"/>
                <w:sz w:val="20"/>
                <w:szCs w:val="20"/>
                <w:lang w:eastAsia="es-PE"/>
              </w:rPr>
              <w:t>Merignac</w:t>
            </w:r>
            <w:proofErr w:type="spellEnd"/>
            <w:r w:rsidRPr="00FD29E1">
              <w:rPr>
                <w:rFonts w:ascii="Calibri" w:eastAsia="Times New Roman" w:hAnsi="Calibri" w:cs="Calibri"/>
                <w:color w:val="002060"/>
                <w:sz w:val="20"/>
                <w:szCs w:val="20"/>
                <w:lang w:eastAsia="es-PE"/>
              </w:rPr>
              <w:t>****</w:t>
            </w:r>
          </w:p>
        </w:tc>
      </w:tr>
      <w:tr w:rsidR="00CB11BC" w:rsidRPr="00FD29E1" w14:paraId="3D66D36D" w14:textId="77777777" w:rsidTr="00D112A1">
        <w:trPr>
          <w:trHeight w:val="288"/>
        </w:trPr>
        <w:tc>
          <w:tcPr>
            <w:tcW w:w="1720" w:type="dxa"/>
            <w:tcBorders>
              <w:top w:val="nil"/>
              <w:left w:val="single" w:sz="4" w:space="0" w:color="C6E0B4"/>
              <w:bottom w:val="single" w:sz="4" w:space="0" w:color="C6E0B4"/>
              <w:right w:val="single" w:sz="4" w:space="0" w:color="C6E0B4"/>
            </w:tcBorders>
            <w:shd w:val="clear" w:color="000000" w:fill="FFFFFF"/>
            <w:noWrap/>
            <w:vAlign w:val="center"/>
            <w:hideMark/>
          </w:tcPr>
          <w:p w14:paraId="6A702198" w14:textId="77777777" w:rsidR="00CB11BC" w:rsidRPr="00FD29E1" w:rsidRDefault="00CB11BC" w:rsidP="00D112A1">
            <w:pPr>
              <w:spacing w:after="0" w:line="240" w:lineRule="auto"/>
              <w:rPr>
                <w:rFonts w:ascii="Calibri" w:eastAsia="Times New Roman" w:hAnsi="Calibri" w:cs="Calibri"/>
                <w:color w:val="002060"/>
                <w:sz w:val="21"/>
                <w:szCs w:val="21"/>
                <w:lang w:eastAsia="es-PE"/>
              </w:rPr>
            </w:pPr>
            <w:r w:rsidRPr="00FD29E1">
              <w:rPr>
                <w:rFonts w:ascii="Calibri" w:eastAsia="Times New Roman" w:hAnsi="Calibri" w:cs="Calibri"/>
                <w:color w:val="002060"/>
                <w:sz w:val="21"/>
                <w:szCs w:val="21"/>
                <w:lang w:eastAsia="es-PE"/>
              </w:rPr>
              <w:t>PARIS</w:t>
            </w:r>
          </w:p>
        </w:tc>
        <w:tc>
          <w:tcPr>
            <w:tcW w:w="4700" w:type="dxa"/>
            <w:tcBorders>
              <w:top w:val="nil"/>
              <w:left w:val="nil"/>
              <w:bottom w:val="single" w:sz="4" w:space="0" w:color="C6E0B4"/>
              <w:right w:val="single" w:sz="4" w:space="0" w:color="C6E0B4"/>
            </w:tcBorders>
            <w:shd w:val="clear" w:color="000000" w:fill="FFFFFF"/>
            <w:vAlign w:val="center"/>
            <w:hideMark/>
          </w:tcPr>
          <w:p w14:paraId="6AC5B2BC" w14:textId="77777777" w:rsidR="00CB11BC" w:rsidRPr="00FD29E1" w:rsidRDefault="00CB11BC" w:rsidP="00D112A1">
            <w:pPr>
              <w:spacing w:after="0" w:line="240" w:lineRule="auto"/>
              <w:rPr>
                <w:rFonts w:ascii="Calibri" w:eastAsia="Times New Roman" w:hAnsi="Calibri" w:cs="Calibri"/>
                <w:color w:val="002060"/>
                <w:sz w:val="21"/>
                <w:szCs w:val="21"/>
                <w:lang w:eastAsia="es-PE"/>
              </w:rPr>
            </w:pPr>
            <w:r w:rsidRPr="00FD29E1">
              <w:rPr>
                <w:rFonts w:ascii="Calibri" w:eastAsia="Times New Roman" w:hAnsi="Calibri" w:cs="Calibri"/>
                <w:color w:val="002060"/>
                <w:sz w:val="21"/>
                <w:szCs w:val="21"/>
                <w:lang w:eastAsia="es-PE"/>
              </w:rPr>
              <w:t xml:space="preserve">B &amp; B Argenteuil*** / Ibis </w:t>
            </w:r>
            <w:proofErr w:type="spellStart"/>
            <w:r w:rsidRPr="00FD29E1">
              <w:rPr>
                <w:rFonts w:ascii="Calibri" w:eastAsia="Times New Roman" w:hAnsi="Calibri" w:cs="Calibri"/>
                <w:color w:val="002060"/>
                <w:sz w:val="21"/>
                <w:szCs w:val="21"/>
                <w:lang w:eastAsia="es-PE"/>
              </w:rPr>
              <w:t>Pte</w:t>
            </w:r>
            <w:proofErr w:type="spellEnd"/>
            <w:r w:rsidRPr="00FD29E1">
              <w:rPr>
                <w:rFonts w:ascii="Calibri" w:eastAsia="Times New Roman" w:hAnsi="Calibri" w:cs="Calibri"/>
                <w:color w:val="002060"/>
                <w:sz w:val="21"/>
                <w:szCs w:val="21"/>
                <w:lang w:eastAsia="es-PE"/>
              </w:rPr>
              <w:t xml:space="preserve"> De Montreuil***</w:t>
            </w:r>
          </w:p>
        </w:tc>
      </w:tr>
      <w:tr w:rsidR="00CB11BC" w:rsidRPr="005C5323" w14:paraId="01976792" w14:textId="77777777" w:rsidTr="00D112A1">
        <w:trPr>
          <w:trHeight w:val="288"/>
        </w:trPr>
        <w:tc>
          <w:tcPr>
            <w:tcW w:w="1720" w:type="dxa"/>
            <w:tcBorders>
              <w:top w:val="nil"/>
              <w:left w:val="single" w:sz="4" w:space="0" w:color="C6E0B4"/>
              <w:bottom w:val="single" w:sz="4" w:space="0" w:color="C6E0B4"/>
              <w:right w:val="single" w:sz="4" w:space="0" w:color="C6E0B4"/>
            </w:tcBorders>
            <w:shd w:val="clear" w:color="000000" w:fill="FFFFFF"/>
            <w:noWrap/>
            <w:vAlign w:val="center"/>
            <w:hideMark/>
          </w:tcPr>
          <w:p w14:paraId="2CC9E3A0" w14:textId="77777777" w:rsidR="00CB11BC" w:rsidRPr="00FD29E1" w:rsidRDefault="00CB11BC" w:rsidP="00D112A1">
            <w:pPr>
              <w:spacing w:after="0" w:line="240" w:lineRule="auto"/>
              <w:rPr>
                <w:rFonts w:ascii="Calibri" w:eastAsia="Times New Roman" w:hAnsi="Calibri" w:cs="Calibri"/>
                <w:color w:val="002060"/>
                <w:sz w:val="21"/>
                <w:szCs w:val="21"/>
                <w:lang w:eastAsia="es-PE"/>
              </w:rPr>
            </w:pPr>
            <w:r w:rsidRPr="00FD29E1">
              <w:rPr>
                <w:rFonts w:ascii="Calibri" w:eastAsia="Times New Roman" w:hAnsi="Calibri" w:cs="Calibri"/>
                <w:color w:val="002060"/>
                <w:sz w:val="21"/>
                <w:szCs w:val="21"/>
                <w:lang w:eastAsia="es-PE"/>
              </w:rPr>
              <w:t>MULHOUSE</w:t>
            </w:r>
          </w:p>
        </w:tc>
        <w:tc>
          <w:tcPr>
            <w:tcW w:w="4700" w:type="dxa"/>
            <w:tcBorders>
              <w:top w:val="nil"/>
              <w:left w:val="nil"/>
              <w:bottom w:val="single" w:sz="4" w:space="0" w:color="C6E0B4"/>
              <w:right w:val="single" w:sz="4" w:space="0" w:color="C6E0B4"/>
            </w:tcBorders>
            <w:shd w:val="clear" w:color="000000" w:fill="FFFFFF"/>
            <w:vAlign w:val="center"/>
            <w:hideMark/>
          </w:tcPr>
          <w:p w14:paraId="582E4199" w14:textId="77777777" w:rsidR="00CB11BC" w:rsidRPr="00FD29E1" w:rsidRDefault="00CB11BC" w:rsidP="00D112A1">
            <w:pPr>
              <w:spacing w:after="0" w:line="240" w:lineRule="auto"/>
              <w:rPr>
                <w:rFonts w:ascii="Calibri" w:eastAsia="Times New Roman" w:hAnsi="Calibri" w:cs="Calibri"/>
                <w:color w:val="002060"/>
                <w:sz w:val="21"/>
                <w:szCs w:val="21"/>
                <w:lang w:val="en-US" w:eastAsia="es-PE"/>
              </w:rPr>
            </w:pPr>
            <w:r w:rsidRPr="00FD29E1">
              <w:rPr>
                <w:rFonts w:ascii="Calibri" w:eastAsia="Times New Roman" w:hAnsi="Calibri" w:cs="Calibri"/>
                <w:color w:val="002060"/>
                <w:sz w:val="21"/>
                <w:szCs w:val="21"/>
                <w:lang w:val="en-US" w:eastAsia="es-PE"/>
              </w:rPr>
              <w:t xml:space="preserve">Brit Mulhouse Centre***/ </w:t>
            </w:r>
            <w:proofErr w:type="spellStart"/>
            <w:r w:rsidRPr="00FD29E1">
              <w:rPr>
                <w:rFonts w:ascii="Calibri" w:eastAsia="Times New Roman" w:hAnsi="Calibri" w:cs="Calibri"/>
                <w:color w:val="002060"/>
                <w:sz w:val="21"/>
                <w:szCs w:val="21"/>
                <w:lang w:val="en-US" w:eastAsia="es-PE"/>
              </w:rPr>
              <w:t>Appartcity</w:t>
            </w:r>
            <w:proofErr w:type="spellEnd"/>
            <w:r w:rsidRPr="00FD29E1">
              <w:rPr>
                <w:rFonts w:ascii="Calibri" w:eastAsia="Times New Roman" w:hAnsi="Calibri" w:cs="Calibri"/>
                <w:color w:val="002060"/>
                <w:sz w:val="21"/>
                <w:szCs w:val="21"/>
                <w:lang w:val="en-US" w:eastAsia="es-PE"/>
              </w:rPr>
              <w:t xml:space="preserve"> Mulhouse***</w:t>
            </w:r>
          </w:p>
        </w:tc>
      </w:tr>
      <w:tr w:rsidR="00CB11BC" w:rsidRPr="00FD29E1" w14:paraId="041FC5BB" w14:textId="77777777" w:rsidTr="00D112A1">
        <w:trPr>
          <w:trHeight w:val="288"/>
        </w:trPr>
        <w:tc>
          <w:tcPr>
            <w:tcW w:w="1720" w:type="dxa"/>
            <w:tcBorders>
              <w:top w:val="nil"/>
              <w:left w:val="single" w:sz="4" w:space="0" w:color="C6E0B4"/>
              <w:bottom w:val="single" w:sz="4" w:space="0" w:color="C6E0B4"/>
              <w:right w:val="single" w:sz="4" w:space="0" w:color="C6E0B4"/>
            </w:tcBorders>
            <w:shd w:val="clear" w:color="000000" w:fill="FFFFFF"/>
            <w:noWrap/>
            <w:vAlign w:val="center"/>
            <w:hideMark/>
          </w:tcPr>
          <w:p w14:paraId="286D0F7A" w14:textId="77777777" w:rsidR="00CB11BC" w:rsidRPr="00FD29E1" w:rsidRDefault="00CB11BC" w:rsidP="00D112A1">
            <w:pPr>
              <w:spacing w:after="0" w:line="240" w:lineRule="auto"/>
              <w:rPr>
                <w:rFonts w:ascii="Calibri" w:eastAsia="Times New Roman" w:hAnsi="Calibri" w:cs="Calibri"/>
                <w:color w:val="002060"/>
                <w:sz w:val="21"/>
                <w:szCs w:val="21"/>
                <w:lang w:eastAsia="es-PE"/>
              </w:rPr>
            </w:pPr>
            <w:r w:rsidRPr="00FD29E1">
              <w:rPr>
                <w:rFonts w:ascii="Calibri" w:eastAsia="Times New Roman" w:hAnsi="Calibri" w:cs="Calibri"/>
                <w:color w:val="002060"/>
                <w:sz w:val="21"/>
                <w:szCs w:val="21"/>
                <w:lang w:eastAsia="es-PE"/>
              </w:rPr>
              <w:t>INNSBRUCK</w:t>
            </w:r>
          </w:p>
        </w:tc>
        <w:tc>
          <w:tcPr>
            <w:tcW w:w="4700" w:type="dxa"/>
            <w:tcBorders>
              <w:top w:val="nil"/>
              <w:left w:val="nil"/>
              <w:bottom w:val="single" w:sz="4" w:space="0" w:color="C6E0B4"/>
              <w:right w:val="single" w:sz="4" w:space="0" w:color="C6E0B4"/>
            </w:tcBorders>
            <w:shd w:val="clear" w:color="000000" w:fill="FFFFFF"/>
            <w:vAlign w:val="center"/>
            <w:hideMark/>
          </w:tcPr>
          <w:p w14:paraId="7AF78114" w14:textId="77777777" w:rsidR="00CB11BC" w:rsidRPr="00FD29E1" w:rsidRDefault="00CB11BC" w:rsidP="00D112A1">
            <w:pPr>
              <w:spacing w:after="0" w:line="240" w:lineRule="auto"/>
              <w:rPr>
                <w:rFonts w:ascii="Calibri" w:eastAsia="Times New Roman" w:hAnsi="Calibri" w:cs="Calibri"/>
                <w:color w:val="002060"/>
                <w:sz w:val="21"/>
                <w:szCs w:val="21"/>
                <w:lang w:eastAsia="es-PE"/>
              </w:rPr>
            </w:pPr>
            <w:proofErr w:type="spellStart"/>
            <w:r w:rsidRPr="00FD29E1">
              <w:rPr>
                <w:rFonts w:ascii="Calibri" w:eastAsia="Times New Roman" w:hAnsi="Calibri" w:cs="Calibri"/>
                <w:color w:val="002060"/>
                <w:sz w:val="21"/>
                <w:szCs w:val="21"/>
                <w:lang w:eastAsia="es-PE"/>
              </w:rPr>
              <w:t>Alphotel</w:t>
            </w:r>
            <w:proofErr w:type="spellEnd"/>
            <w:r w:rsidRPr="00FD29E1">
              <w:rPr>
                <w:rFonts w:ascii="Calibri" w:eastAsia="Times New Roman" w:hAnsi="Calibri" w:cs="Calibri"/>
                <w:color w:val="002060"/>
                <w:sz w:val="21"/>
                <w:szCs w:val="21"/>
                <w:lang w:eastAsia="es-PE"/>
              </w:rPr>
              <w:t xml:space="preserve"> **** / Edelweiss***</w:t>
            </w:r>
          </w:p>
        </w:tc>
      </w:tr>
      <w:tr w:rsidR="00CB11BC" w:rsidRPr="00FD29E1" w14:paraId="341C695A" w14:textId="77777777" w:rsidTr="00D112A1">
        <w:trPr>
          <w:trHeight w:val="576"/>
        </w:trPr>
        <w:tc>
          <w:tcPr>
            <w:tcW w:w="1720" w:type="dxa"/>
            <w:tcBorders>
              <w:top w:val="nil"/>
              <w:left w:val="single" w:sz="4" w:space="0" w:color="C6E0B4"/>
              <w:bottom w:val="single" w:sz="4" w:space="0" w:color="C6E0B4"/>
              <w:right w:val="single" w:sz="4" w:space="0" w:color="C6E0B4"/>
            </w:tcBorders>
            <w:shd w:val="clear" w:color="000000" w:fill="FFFFFF"/>
            <w:noWrap/>
            <w:vAlign w:val="center"/>
            <w:hideMark/>
          </w:tcPr>
          <w:p w14:paraId="51F1508D" w14:textId="77777777" w:rsidR="00CB11BC" w:rsidRPr="00FD29E1" w:rsidRDefault="00CB11BC" w:rsidP="00D112A1">
            <w:pPr>
              <w:spacing w:after="0" w:line="240" w:lineRule="auto"/>
              <w:rPr>
                <w:rFonts w:ascii="Calibri" w:eastAsia="Times New Roman" w:hAnsi="Calibri" w:cs="Calibri"/>
                <w:color w:val="002060"/>
                <w:sz w:val="21"/>
                <w:szCs w:val="21"/>
                <w:lang w:eastAsia="es-PE"/>
              </w:rPr>
            </w:pPr>
            <w:r w:rsidRPr="00FD29E1">
              <w:rPr>
                <w:rFonts w:ascii="Calibri" w:eastAsia="Times New Roman" w:hAnsi="Calibri" w:cs="Calibri"/>
                <w:color w:val="002060"/>
                <w:sz w:val="21"/>
                <w:szCs w:val="21"/>
                <w:lang w:eastAsia="es-PE"/>
              </w:rPr>
              <w:t>VENECIA / PADUA</w:t>
            </w:r>
          </w:p>
        </w:tc>
        <w:tc>
          <w:tcPr>
            <w:tcW w:w="4700" w:type="dxa"/>
            <w:tcBorders>
              <w:top w:val="nil"/>
              <w:left w:val="nil"/>
              <w:bottom w:val="single" w:sz="4" w:space="0" w:color="C6E0B4"/>
              <w:right w:val="single" w:sz="4" w:space="0" w:color="C6E0B4"/>
            </w:tcBorders>
            <w:shd w:val="clear" w:color="000000" w:fill="FFFFFF"/>
            <w:vAlign w:val="center"/>
            <w:hideMark/>
          </w:tcPr>
          <w:p w14:paraId="31AC2536" w14:textId="77777777" w:rsidR="00CB11BC" w:rsidRPr="00FD29E1" w:rsidRDefault="00CB11BC" w:rsidP="00D112A1">
            <w:pPr>
              <w:spacing w:after="0" w:line="240" w:lineRule="auto"/>
              <w:rPr>
                <w:rFonts w:ascii="Calibri" w:eastAsia="Times New Roman" w:hAnsi="Calibri" w:cs="Calibri"/>
                <w:color w:val="002060"/>
                <w:sz w:val="21"/>
                <w:szCs w:val="21"/>
                <w:lang w:eastAsia="es-PE"/>
              </w:rPr>
            </w:pPr>
            <w:r w:rsidRPr="00FD29E1">
              <w:rPr>
                <w:rFonts w:ascii="Calibri" w:eastAsia="Times New Roman" w:hAnsi="Calibri" w:cs="Calibri"/>
                <w:color w:val="002060"/>
                <w:sz w:val="21"/>
                <w:szCs w:val="21"/>
                <w:lang w:eastAsia="es-PE"/>
              </w:rPr>
              <w:t xml:space="preserve">Base Noventa Di Piave****/ Villa Fiorita **** / B&amp;B Padova *** </w:t>
            </w:r>
          </w:p>
        </w:tc>
      </w:tr>
      <w:tr w:rsidR="00CB11BC" w:rsidRPr="00FD29E1" w14:paraId="5982628A" w14:textId="77777777" w:rsidTr="00D112A1">
        <w:trPr>
          <w:trHeight w:val="288"/>
        </w:trPr>
        <w:tc>
          <w:tcPr>
            <w:tcW w:w="1720" w:type="dxa"/>
            <w:tcBorders>
              <w:top w:val="nil"/>
              <w:left w:val="single" w:sz="4" w:space="0" w:color="C6E0B4"/>
              <w:bottom w:val="single" w:sz="4" w:space="0" w:color="C6E0B4"/>
              <w:right w:val="single" w:sz="4" w:space="0" w:color="C6E0B4"/>
            </w:tcBorders>
            <w:shd w:val="clear" w:color="000000" w:fill="FFFFFF"/>
            <w:noWrap/>
            <w:vAlign w:val="center"/>
            <w:hideMark/>
          </w:tcPr>
          <w:p w14:paraId="41026847" w14:textId="77777777" w:rsidR="00CB11BC" w:rsidRPr="00FD29E1" w:rsidRDefault="00CB11BC" w:rsidP="00D112A1">
            <w:pPr>
              <w:spacing w:after="0" w:line="240" w:lineRule="auto"/>
              <w:rPr>
                <w:rFonts w:ascii="Calibri" w:eastAsia="Times New Roman" w:hAnsi="Calibri" w:cs="Calibri"/>
                <w:color w:val="002060"/>
                <w:sz w:val="21"/>
                <w:szCs w:val="21"/>
                <w:lang w:eastAsia="es-PE"/>
              </w:rPr>
            </w:pPr>
            <w:r w:rsidRPr="00FD29E1">
              <w:rPr>
                <w:rFonts w:ascii="Calibri" w:eastAsia="Times New Roman" w:hAnsi="Calibri" w:cs="Calibri"/>
                <w:color w:val="002060"/>
                <w:sz w:val="21"/>
                <w:szCs w:val="21"/>
                <w:lang w:eastAsia="es-PE"/>
              </w:rPr>
              <w:t>FLORENCIA</w:t>
            </w:r>
          </w:p>
        </w:tc>
        <w:tc>
          <w:tcPr>
            <w:tcW w:w="4700" w:type="dxa"/>
            <w:tcBorders>
              <w:top w:val="nil"/>
              <w:left w:val="nil"/>
              <w:bottom w:val="single" w:sz="4" w:space="0" w:color="C6E0B4"/>
              <w:right w:val="single" w:sz="4" w:space="0" w:color="C6E0B4"/>
            </w:tcBorders>
            <w:shd w:val="clear" w:color="000000" w:fill="FFFFFF"/>
            <w:vAlign w:val="center"/>
            <w:hideMark/>
          </w:tcPr>
          <w:p w14:paraId="146749AE" w14:textId="77777777" w:rsidR="00CB11BC" w:rsidRPr="00FD29E1" w:rsidRDefault="00CB11BC" w:rsidP="00D112A1">
            <w:pPr>
              <w:spacing w:after="0" w:line="240" w:lineRule="auto"/>
              <w:rPr>
                <w:rFonts w:ascii="Calibri" w:eastAsia="Times New Roman" w:hAnsi="Calibri" w:cs="Calibri"/>
                <w:color w:val="002060"/>
                <w:sz w:val="21"/>
                <w:szCs w:val="21"/>
                <w:lang w:eastAsia="es-PE"/>
              </w:rPr>
            </w:pPr>
            <w:r w:rsidRPr="00FD29E1">
              <w:rPr>
                <w:rFonts w:ascii="Calibri" w:eastAsia="Times New Roman" w:hAnsi="Calibri" w:cs="Calibri"/>
                <w:color w:val="002060"/>
                <w:sz w:val="21"/>
                <w:szCs w:val="21"/>
                <w:lang w:eastAsia="es-PE"/>
              </w:rPr>
              <w:t xml:space="preserve">The Gate**** / </w:t>
            </w:r>
            <w:proofErr w:type="spellStart"/>
            <w:r w:rsidRPr="00FD29E1">
              <w:rPr>
                <w:rFonts w:ascii="Calibri" w:eastAsia="Times New Roman" w:hAnsi="Calibri" w:cs="Calibri"/>
                <w:color w:val="002060"/>
                <w:sz w:val="21"/>
                <w:szCs w:val="21"/>
                <w:lang w:eastAsia="es-PE"/>
              </w:rPr>
              <w:t>Jr</w:t>
            </w:r>
            <w:proofErr w:type="spellEnd"/>
            <w:r w:rsidRPr="00FD29E1">
              <w:rPr>
                <w:rFonts w:ascii="Calibri" w:eastAsia="Times New Roman" w:hAnsi="Calibri" w:cs="Calibri"/>
                <w:color w:val="002060"/>
                <w:sz w:val="21"/>
                <w:szCs w:val="21"/>
                <w:lang w:eastAsia="es-PE"/>
              </w:rPr>
              <w:t xml:space="preserve"> Gigli ****</w:t>
            </w:r>
          </w:p>
        </w:tc>
      </w:tr>
      <w:tr w:rsidR="00CB11BC" w:rsidRPr="00FD29E1" w14:paraId="70D5C407" w14:textId="77777777" w:rsidTr="00D112A1">
        <w:trPr>
          <w:trHeight w:val="576"/>
        </w:trPr>
        <w:tc>
          <w:tcPr>
            <w:tcW w:w="1720" w:type="dxa"/>
            <w:tcBorders>
              <w:top w:val="nil"/>
              <w:left w:val="single" w:sz="4" w:space="0" w:color="C6E0B4"/>
              <w:bottom w:val="single" w:sz="4" w:space="0" w:color="C6E0B4"/>
              <w:right w:val="single" w:sz="4" w:space="0" w:color="C6E0B4"/>
            </w:tcBorders>
            <w:shd w:val="clear" w:color="000000" w:fill="FFFFFF"/>
            <w:noWrap/>
            <w:vAlign w:val="center"/>
            <w:hideMark/>
          </w:tcPr>
          <w:p w14:paraId="7A0B2929" w14:textId="77777777" w:rsidR="00CB11BC" w:rsidRPr="00FD29E1" w:rsidRDefault="00CB11BC" w:rsidP="00D112A1">
            <w:pPr>
              <w:spacing w:after="0" w:line="240" w:lineRule="auto"/>
              <w:rPr>
                <w:rFonts w:ascii="Calibri" w:eastAsia="Times New Roman" w:hAnsi="Calibri" w:cs="Calibri"/>
                <w:color w:val="002060"/>
                <w:sz w:val="21"/>
                <w:szCs w:val="21"/>
                <w:lang w:eastAsia="es-PE"/>
              </w:rPr>
            </w:pPr>
            <w:r w:rsidRPr="00FD29E1">
              <w:rPr>
                <w:rFonts w:ascii="Calibri" w:eastAsia="Times New Roman" w:hAnsi="Calibri" w:cs="Calibri"/>
                <w:color w:val="002060"/>
                <w:sz w:val="21"/>
                <w:szCs w:val="21"/>
                <w:lang w:eastAsia="es-PE"/>
              </w:rPr>
              <w:t>ROMA</w:t>
            </w:r>
          </w:p>
        </w:tc>
        <w:tc>
          <w:tcPr>
            <w:tcW w:w="4700" w:type="dxa"/>
            <w:tcBorders>
              <w:top w:val="nil"/>
              <w:left w:val="nil"/>
              <w:bottom w:val="single" w:sz="4" w:space="0" w:color="C6E0B4"/>
              <w:right w:val="single" w:sz="4" w:space="0" w:color="C6E0B4"/>
            </w:tcBorders>
            <w:shd w:val="clear" w:color="000000" w:fill="FFFFFF"/>
            <w:vAlign w:val="center"/>
            <w:hideMark/>
          </w:tcPr>
          <w:p w14:paraId="193712B7" w14:textId="77777777" w:rsidR="00CB11BC" w:rsidRPr="00FD29E1" w:rsidRDefault="00CB11BC" w:rsidP="00D112A1">
            <w:pPr>
              <w:spacing w:after="0" w:line="240" w:lineRule="auto"/>
              <w:rPr>
                <w:rFonts w:ascii="Calibri" w:eastAsia="Times New Roman" w:hAnsi="Calibri" w:cs="Calibri"/>
                <w:color w:val="002060"/>
                <w:sz w:val="21"/>
                <w:szCs w:val="21"/>
                <w:lang w:eastAsia="es-PE"/>
              </w:rPr>
            </w:pPr>
            <w:r w:rsidRPr="00FD29E1">
              <w:rPr>
                <w:rFonts w:ascii="Calibri" w:eastAsia="Times New Roman" w:hAnsi="Calibri" w:cs="Calibri"/>
                <w:color w:val="002060"/>
                <w:sz w:val="21"/>
                <w:szCs w:val="21"/>
                <w:lang w:eastAsia="es-PE"/>
              </w:rPr>
              <w:t xml:space="preserve">Black ****/ Papillo****/Aurelia </w:t>
            </w:r>
            <w:proofErr w:type="spellStart"/>
            <w:r w:rsidRPr="00FD29E1">
              <w:rPr>
                <w:rFonts w:ascii="Calibri" w:eastAsia="Times New Roman" w:hAnsi="Calibri" w:cs="Calibri"/>
                <w:color w:val="002060"/>
                <w:sz w:val="21"/>
                <w:szCs w:val="21"/>
                <w:lang w:eastAsia="es-PE"/>
              </w:rPr>
              <w:t>Antica</w:t>
            </w:r>
            <w:proofErr w:type="spellEnd"/>
            <w:r w:rsidRPr="00FD29E1">
              <w:rPr>
                <w:rFonts w:ascii="Calibri" w:eastAsia="Times New Roman" w:hAnsi="Calibri" w:cs="Calibri"/>
                <w:color w:val="002060"/>
                <w:sz w:val="21"/>
                <w:szCs w:val="21"/>
                <w:lang w:eastAsia="es-PE"/>
              </w:rPr>
              <w:t xml:space="preserve"> ****/ </w:t>
            </w:r>
            <w:proofErr w:type="spellStart"/>
            <w:r w:rsidRPr="00FD29E1">
              <w:rPr>
                <w:rFonts w:ascii="Calibri" w:eastAsia="Times New Roman" w:hAnsi="Calibri" w:cs="Calibri"/>
                <w:color w:val="002060"/>
                <w:sz w:val="21"/>
                <w:szCs w:val="21"/>
                <w:lang w:eastAsia="es-PE"/>
              </w:rPr>
              <w:t>Capanelle</w:t>
            </w:r>
            <w:proofErr w:type="spellEnd"/>
            <w:r w:rsidRPr="00FD29E1">
              <w:rPr>
                <w:rFonts w:ascii="Calibri" w:eastAsia="Times New Roman" w:hAnsi="Calibri" w:cs="Calibri"/>
                <w:color w:val="002060"/>
                <w:sz w:val="21"/>
                <w:szCs w:val="21"/>
                <w:lang w:eastAsia="es-PE"/>
              </w:rPr>
              <w:t xml:space="preserve"> **** / </w:t>
            </w:r>
            <w:proofErr w:type="spellStart"/>
            <w:r w:rsidRPr="00FD29E1">
              <w:rPr>
                <w:rFonts w:ascii="Calibri" w:eastAsia="Times New Roman" w:hAnsi="Calibri" w:cs="Calibri"/>
                <w:color w:val="002060"/>
                <w:sz w:val="21"/>
                <w:szCs w:val="21"/>
                <w:lang w:eastAsia="es-PE"/>
              </w:rPr>
              <w:t>Pineta</w:t>
            </w:r>
            <w:proofErr w:type="spellEnd"/>
            <w:r w:rsidRPr="00FD29E1">
              <w:rPr>
                <w:rFonts w:ascii="Calibri" w:eastAsia="Times New Roman" w:hAnsi="Calibri" w:cs="Calibri"/>
                <w:color w:val="002060"/>
                <w:sz w:val="21"/>
                <w:szCs w:val="21"/>
                <w:lang w:eastAsia="es-PE"/>
              </w:rPr>
              <w:t xml:space="preserve"> Palace ****</w:t>
            </w:r>
          </w:p>
        </w:tc>
      </w:tr>
      <w:tr w:rsidR="00CB11BC" w:rsidRPr="005C5323" w14:paraId="03D2BBB1" w14:textId="77777777" w:rsidTr="00D112A1">
        <w:trPr>
          <w:trHeight w:val="288"/>
        </w:trPr>
        <w:tc>
          <w:tcPr>
            <w:tcW w:w="1720" w:type="dxa"/>
            <w:tcBorders>
              <w:top w:val="nil"/>
              <w:left w:val="single" w:sz="4" w:space="0" w:color="C6E0B4"/>
              <w:bottom w:val="single" w:sz="4" w:space="0" w:color="C6E0B4"/>
              <w:right w:val="single" w:sz="4" w:space="0" w:color="C6E0B4"/>
            </w:tcBorders>
            <w:shd w:val="clear" w:color="000000" w:fill="FFFFFF"/>
            <w:noWrap/>
            <w:vAlign w:val="center"/>
            <w:hideMark/>
          </w:tcPr>
          <w:p w14:paraId="53CE40AB" w14:textId="77777777" w:rsidR="00CB11BC" w:rsidRPr="00FD29E1" w:rsidRDefault="00CB11BC" w:rsidP="00D112A1">
            <w:pPr>
              <w:spacing w:after="0" w:line="240" w:lineRule="auto"/>
              <w:rPr>
                <w:rFonts w:ascii="Calibri" w:eastAsia="Times New Roman" w:hAnsi="Calibri" w:cs="Calibri"/>
                <w:color w:val="002060"/>
                <w:sz w:val="20"/>
                <w:szCs w:val="20"/>
                <w:lang w:eastAsia="es-PE"/>
              </w:rPr>
            </w:pPr>
            <w:r w:rsidRPr="00FD29E1">
              <w:rPr>
                <w:rFonts w:ascii="Calibri" w:eastAsia="Times New Roman" w:hAnsi="Calibri" w:cs="Calibri"/>
                <w:color w:val="002060"/>
                <w:sz w:val="20"/>
                <w:szCs w:val="20"/>
                <w:lang w:eastAsia="es-PE"/>
              </w:rPr>
              <w:t>COSTA AZUL</w:t>
            </w:r>
          </w:p>
        </w:tc>
        <w:tc>
          <w:tcPr>
            <w:tcW w:w="4700" w:type="dxa"/>
            <w:tcBorders>
              <w:top w:val="nil"/>
              <w:left w:val="nil"/>
              <w:bottom w:val="single" w:sz="4" w:space="0" w:color="C6E0B4"/>
              <w:right w:val="single" w:sz="4" w:space="0" w:color="C6E0B4"/>
            </w:tcBorders>
            <w:shd w:val="clear" w:color="000000" w:fill="FFFFFF"/>
            <w:vAlign w:val="center"/>
            <w:hideMark/>
          </w:tcPr>
          <w:p w14:paraId="2A93D157" w14:textId="77777777" w:rsidR="00CB11BC" w:rsidRPr="00FD29E1" w:rsidRDefault="00CB11BC" w:rsidP="00D112A1">
            <w:pPr>
              <w:spacing w:after="0" w:line="240" w:lineRule="auto"/>
              <w:rPr>
                <w:rFonts w:ascii="Calibri" w:eastAsia="Times New Roman" w:hAnsi="Calibri" w:cs="Calibri"/>
                <w:color w:val="002060"/>
                <w:sz w:val="20"/>
                <w:szCs w:val="20"/>
                <w:lang w:val="en-US" w:eastAsia="es-PE"/>
              </w:rPr>
            </w:pPr>
            <w:r w:rsidRPr="00FD29E1">
              <w:rPr>
                <w:rFonts w:ascii="Calibri" w:eastAsia="Times New Roman" w:hAnsi="Calibri" w:cs="Calibri"/>
                <w:color w:val="002060"/>
                <w:sz w:val="20"/>
                <w:szCs w:val="20"/>
                <w:lang w:val="en-US" w:eastAsia="es-PE"/>
              </w:rPr>
              <w:t>Moxy Sophia Antipolis***/ B &amp; B Nice Stade***</w:t>
            </w:r>
          </w:p>
        </w:tc>
      </w:tr>
      <w:tr w:rsidR="00CB11BC" w:rsidRPr="005C5323" w14:paraId="308795A9" w14:textId="77777777" w:rsidTr="00D112A1">
        <w:trPr>
          <w:trHeight w:val="552"/>
        </w:trPr>
        <w:tc>
          <w:tcPr>
            <w:tcW w:w="1720" w:type="dxa"/>
            <w:tcBorders>
              <w:top w:val="nil"/>
              <w:left w:val="single" w:sz="4" w:space="0" w:color="C6E0B4"/>
              <w:bottom w:val="single" w:sz="4" w:space="0" w:color="C6E0B4"/>
              <w:right w:val="single" w:sz="4" w:space="0" w:color="C6E0B4"/>
            </w:tcBorders>
            <w:shd w:val="clear" w:color="000000" w:fill="FFFFFF"/>
            <w:noWrap/>
            <w:vAlign w:val="center"/>
            <w:hideMark/>
          </w:tcPr>
          <w:p w14:paraId="46773AE9" w14:textId="77777777" w:rsidR="00CB11BC" w:rsidRPr="00FD29E1" w:rsidRDefault="00CB11BC" w:rsidP="00D112A1">
            <w:pPr>
              <w:spacing w:after="0" w:line="240" w:lineRule="auto"/>
              <w:rPr>
                <w:rFonts w:ascii="Calibri" w:eastAsia="Times New Roman" w:hAnsi="Calibri" w:cs="Calibri"/>
                <w:color w:val="002060"/>
                <w:sz w:val="20"/>
                <w:szCs w:val="20"/>
                <w:lang w:eastAsia="es-PE"/>
              </w:rPr>
            </w:pPr>
            <w:r w:rsidRPr="00FD29E1">
              <w:rPr>
                <w:rFonts w:ascii="Calibri" w:eastAsia="Times New Roman" w:hAnsi="Calibri" w:cs="Calibri"/>
                <w:color w:val="002060"/>
                <w:sz w:val="20"/>
                <w:szCs w:val="20"/>
                <w:lang w:eastAsia="es-PE"/>
              </w:rPr>
              <w:t>BARCELONA</w:t>
            </w:r>
          </w:p>
        </w:tc>
        <w:tc>
          <w:tcPr>
            <w:tcW w:w="4700" w:type="dxa"/>
            <w:tcBorders>
              <w:top w:val="nil"/>
              <w:left w:val="nil"/>
              <w:bottom w:val="single" w:sz="4" w:space="0" w:color="C6E0B4"/>
              <w:right w:val="single" w:sz="4" w:space="0" w:color="C6E0B4"/>
            </w:tcBorders>
            <w:shd w:val="clear" w:color="000000" w:fill="FFFFFF"/>
            <w:vAlign w:val="center"/>
            <w:hideMark/>
          </w:tcPr>
          <w:p w14:paraId="671BCCAA" w14:textId="77777777" w:rsidR="00CB11BC" w:rsidRPr="00FD29E1" w:rsidRDefault="00CB11BC" w:rsidP="00D112A1">
            <w:pPr>
              <w:spacing w:after="0" w:line="240" w:lineRule="auto"/>
              <w:rPr>
                <w:rFonts w:ascii="Calibri" w:eastAsia="Times New Roman" w:hAnsi="Calibri" w:cs="Calibri"/>
                <w:color w:val="002060"/>
                <w:sz w:val="20"/>
                <w:szCs w:val="20"/>
                <w:lang w:val="en-US" w:eastAsia="es-PE"/>
              </w:rPr>
            </w:pPr>
            <w:r w:rsidRPr="00FD29E1">
              <w:rPr>
                <w:rFonts w:ascii="Calibri" w:eastAsia="Times New Roman" w:hAnsi="Calibri" w:cs="Calibri"/>
                <w:color w:val="002060"/>
                <w:sz w:val="20"/>
                <w:szCs w:val="20"/>
                <w:lang w:val="en-US" w:eastAsia="es-PE"/>
              </w:rPr>
              <w:t>Ac Sant Cugat / Exe Barbera Parc/ Hotel Ciutat Martorell ****</w:t>
            </w:r>
          </w:p>
        </w:tc>
      </w:tr>
    </w:tbl>
    <w:p w14:paraId="5C85508E" w14:textId="77777777" w:rsidR="00CB11BC" w:rsidRDefault="00CB11BC" w:rsidP="00CB11BC">
      <w:pPr>
        <w:autoSpaceDE w:val="0"/>
        <w:autoSpaceDN w:val="0"/>
        <w:spacing w:after="0" w:line="240" w:lineRule="auto"/>
        <w:rPr>
          <w:rFonts w:ascii="Calibri" w:eastAsia="Calibri" w:hAnsi="Calibri" w:cs="Calibri"/>
          <w:b/>
          <w:bCs/>
          <w:color w:val="002060"/>
          <w:u w:val="single"/>
          <w:lang w:val="en-US"/>
        </w:rPr>
      </w:pPr>
    </w:p>
    <w:p w14:paraId="01704177" w14:textId="77777777" w:rsidR="00CB11BC" w:rsidRPr="00C03FC3" w:rsidRDefault="00CB11BC" w:rsidP="00CB11BC">
      <w:pPr>
        <w:autoSpaceDE w:val="0"/>
        <w:autoSpaceDN w:val="0"/>
        <w:spacing w:after="0" w:line="240" w:lineRule="auto"/>
        <w:rPr>
          <w:rFonts w:ascii="Calibri" w:eastAsia="Calibri" w:hAnsi="Calibri" w:cs="Calibri"/>
          <w:b/>
          <w:bCs/>
          <w:color w:val="002060"/>
          <w:u w:val="single"/>
          <w:lang w:val="es-ES"/>
        </w:rPr>
      </w:pPr>
      <w:r>
        <w:rPr>
          <w:rFonts w:ascii="Calibri" w:eastAsia="Calibri" w:hAnsi="Calibri" w:cs="Calibri"/>
          <w:b/>
          <w:bCs/>
          <w:color w:val="002060"/>
          <w:u w:val="single"/>
          <w:lang w:val="es-ES"/>
        </w:rPr>
        <w:t>NOTAS</w:t>
      </w:r>
    </w:p>
    <w:p w14:paraId="4A8C1898" w14:textId="77777777" w:rsidR="00CB11BC" w:rsidRPr="00CA2161" w:rsidRDefault="00CB11BC" w:rsidP="00CB11BC">
      <w:pPr>
        <w:pStyle w:val="Sinespaciado"/>
        <w:numPr>
          <w:ilvl w:val="0"/>
          <w:numId w:val="18"/>
        </w:numPr>
        <w:rPr>
          <w:color w:val="002060"/>
          <w:sz w:val="20"/>
          <w:szCs w:val="20"/>
        </w:rPr>
      </w:pPr>
      <w:r w:rsidRPr="00CA2161">
        <w:rPr>
          <w:color w:val="002060"/>
          <w:sz w:val="20"/>
          <w:szCs w:val="20"/>
        </w:rPr>
        <w:t>En este circuito no aplica ningún tipo de descuento</w:t>
      </w:r>
    </w:p>
    <w:p w14:paraId="086C8365" w14:textId="77777777" w:rsidR="00804329" w:rsidRDefault="00804329" w:rsidP="00804329">
      <w:pPr>
        <w:autoSpaceDE w:val="0"/>
        <w:autoSpaceDN w:val="0"/>
        <w:spacing w:after="0" w:line="240" w:lineRule="auto"/>
        <w:rPr>
          <w:rFonts w:ascii="Calibri" w:hAnsi="Calibri" w:cs="Calibri"/>
          <w:b/>
          <w:color w:val="002060"/>
          <w:u w:val="single"/>
        </w:rPr>
      </w:pPr>
    </w:p>
    <w:p w14:paraId="05EFD505" w14:textId="77777777" w:rsidR="00167EB3" w:rsidRPr="005A253A" w:rsidRDefault="00167EB3" w:rsidP="00167EB3">
      <w:pPr>
        <w:pStyle w:val="Sinespaciado"/>
        <w:jc w:val="both"/>
        <w:rPr>
          <w:b/>
          <w:bCs/>
          <w:color w:val="002060"/>
        </w:rPr>
      </w:pPr>
      <w:r w:rsidRPr="005A253A">
        <w:rPr>
          <w:rFonts w:eastAsia="Calibri" w:cstheme="minorHAnsi"/>
          <w:b/>
          <w:bCs/>
          <w:color w:val="002060"/>
          <w:highlight w:val="yellow"/>
          <w:u w:val="single"/>
          <w:lang w:val="es-ES"/>
        </w:rPr>
        <w:t>EXPERIENCIAS WAMOS</w:t>
      </w:r>
      <w:r w:rsidRPr="005A253A">
        <w:rPr>
          <w:rFonts w:eastAsia="Calibri" w:cstheme="minorHAnsi"/>
          <w:b/>
          <w:bCs/>
          <w:color w:val="002060"/>
          <w:lang w:val="es-ES"/>
        </w:rPr>
        <w:t xml:space="preserve"> USD </w:t>
      </w:r>
      <w:r>
        <w:rPr>
          <w:rFonts w:eastAsia="Calibri" w:cstheme="minorHAnsi"/>
          <w:b/>
          <w:bCs/>
          <w:color w:val="002060"/>
          <w:lang w:val="es-ES"/>
        </w:rPr>
        <w:t>325.</w:t>
      </w:r>
      <w:r w:rsidRPr="005A253A">
        <w:rPr>
          <w:rFonts w:eastAsia="Calibri" w:cstheme="minorHAnsi"/>
          <w:b/>
          <w:bCs/>
          <w:color w:val="002060"/>
          <w:lang w:val="es-ES"/>
        </w:rPr>
        <w:t>00</w:t>
      </w:r>
    </w:p>
    <w:p w14:paraId="5CCBDACF" w14:textId="77777777" w:rsidR="00167EB3" w:rsidRPr="00AB34BE" w:rsidRDefault="00167EB3" w:rsidP="00167EB3">
      <w:pPr>
        <w:pStyle w:val="Sinespaciado"/>
        <w:numPr>
          <w:ilvl w:val="0"/>
          <w:numId w:val="18"/>
        </w:numPr>
        <w:rPr>
          <w:color w:val="002060"/>
          <w:sz w:val="20"/>
          <w:szCs w:val="20"/>
        </w:rPr>
      </w:pPr>
      <w:r w:rsidRPr="00AB34BE">
        <w:rPr>
          <w:color w:val="002060"/>
          <w:sz w:val="20"/>
          <w:szCs w:val="20"/>
        </w:rPr>
        <w:t>Visita Toledo con almuerzo</w:t>
      </w:r>
    </w:p>
    <w:p w14:paraId="139627AB" w14:textId="77777777" w:rsidR="00167EB3" w:rsidRPr="00AB34BE" w:rsidRDefault="00167EB3" w:rsidP="00167EB3">
      <w:pPr>
        <w:pStyle w:val="Sinespaciado"/>
        <w:numPr>
          <w:ilvl w:val="0"/>
          <w:numId w:val="18"/>
        </w:numPr>
        <w:rPr>
          <w:color w:val="002060"/>
          <w:sz w:val="20"/>
          <w:szCs w:val="20"/>
        </w:rPr>
      </w:pPr>
      <w:r w:rsidRPr="00AB34BE">
        <w:rPr>
          <w:color w:val="002060"/>
          <w:sz w:val="20"/>
          <w:szCs w:val="20"/>
        </w:rPr>
        <w:t>Paseo en barco por el río Sena en París</w:t>
      </w:r>
    </w:p>
    <w:p w14:paraId="027C9741" w14:textId="77777777" w:rsidR="00167EB3" w:rsidRPr="00AB34BE" w:rsidRDefault="00167EB3" w:rsidP="00167EB3">
      <w:pPr>
        <w:pStyle w:val="Sinespaciado"/>
        <w:numPr>
          <w:ilvl w:val="0"/>
          <w:numId w:val="18"/>
        </w:numPr>
        <w:rPr>
          <w:color w:val="002060"/>
          <w:sz w:val="20"/>
          <w:szCs w:val="20"/>
        </w:rPr>
      </w:pPr>
      <w:r w:rsidRPr="00AB34BE">
        <w:rPr>
          <w:color w:val="002060"/>
          <w:sz w:val="20"/>
          <w:szCs w:val="20"/>
        </w:rPr>
        <w:t>Paseo en góndola en Venecia</w:t>
      </w:r>
    </w:p>
    <w:p w14:paraId="00C33AB6" w14:textId="77777777" w:rsidR="00167EB3" w:rsidRPr="00AB34BE" w:rsidRDefault="00167EB3" w:rsidP="00167EB3">
      <w:pPr>
        <w:pStyle w:val="Sinespaciado"/>
        <w:numPr>
          <w:ilvl w:val="0"/>
          <w:numId w:val="18"/>
        </w:numPr>
        <w:rPr>
          <w:rFonts w:ascii="Calibri Light" w:hAnsi="Calibri Light" w:cs="Calibri Light"/>
          <w:b/>
          <w:bCs/>
          <w:color w:val="002060"/>
          <w:sz w:val="20"/>
          <w:szCs w:val="20"/>
        </w:rPr>
      </w:pPr>
      <w:r w:rsidRPr="00AB34BE">
        <w:rPr>
          <w:color w:val="002060"/>
          <w:sz w:val="20"/>
          <w:szCs w:val="20"/>
        </w:rPr>
        <w:t>Visita de los Museos vaticanos y Capilla Sixtina.</w:t>
      </w:r>
    </w:p>
    <w:p w14:paraId="4352A05F" w14:textId="77777777" w:rsidR="00932871" w:rsidRPr="00167EB3" w:rsidRDefault="00932871" w:rsidP="00BB5B08">
      <w:pPr>
        <w:autoSpaceDE w:val="0"/>
        <w:autoSpaceDN w:val="0"/>
        <w:spacing w:after="0" w:line="240" w:lineRule="auto"/>
        <w:rPr>
          <w:rFonts w:ascii="Calibri" w:hAnsi="Calibri" w:cs="Calibri"/>
          <w:b/>
          <w:color w:val="002060"/>
          <w:sz w:val="20"/>
          <w:szCs w:val="20"/>
          <w:u w:val="single"/>
        </w:rPr>
      </w:pPr>
    </w:p>
    <w:p w14:paraId="7294FE02" w14:textId="39426612" w:rsidR="003A5E1C" w:rsidRPr="003A5E1C" w:rsidRDefault="003A5E1C" w:rsidP="00BB5B08">
      <w:pPr>
        <w:autoSpaceDE w:val="0"/>
        <w:autoSpaceDN w:val="0"/>
        <w:spacing w:after="0" w:line="240" w:lineRule="auto"/>
        <w:rPr>
          <w:rFonts w:ascii="Calibri" w:hAnsi="Calibri" w:cs="Calibri"/>
          <w:b/>
          <w:color w:val="002060"/>
          <w:sz w:val="20"/>
          <w:szCs w:val="20"/>
          <w:u w:val="single"/>
          <w:lang w:val="en-US"/>
        </w:rPr>
      </w:pPr>
      <w:r w:rsidRPr="003A5E1C">
        <w:rPr>
          <w:rFonts w:ascii="Calibri" w:hAnsi="Calibri" w:cs="Calibri"/>
          <w:b/>
          <w:color w:val="002060"/>
          <w:sz w:val="20"/>
          <w:szCs w:val="20"/>
          <w:u w:val="single"/>
          <w:lang w:val="en-US"/>
        </w:rPr>
        <w:t>DISCOVER SEGURO &amp; CONECTADO</w:t>
      </w:r>
    </w:p>
    <w:p w14:paraId="5F953461" w14:textId="77777777" w:rsidR="003A5E1C" w:rsidRDefault="003A5E1C" w:rsidP="00BB5B08">
      <w:pPr>
        <w:autoSpaceDE w:val="0"/>
        <w:autoSpaceDN w:val="0"/>
        <w:spacing w:after="0" w:line="240" w:lineRule="auto"/>
        <w:rPr>
          <w:bCs/>
          <w:color w:val="002060"/>
          <w:sz w:val="20"/>
          <w:szCs w:val="20"/>
          <w:u w:val="single"/>
          <w:lang w:val="en-US"/>
        </w:rPr>
      </w:pPr>
    </w:p>
    <w:tbl>
      <w:tblPr>
        <w:tblW w:w="6040" w:type="dxa"/>
        <w:tblCellMar>
          <w:left w:w="70" w:type="dxa"/>
          <w:right w:w="70" w:type="dxa"/>
        </w:tblCellMar>
        <w:tblLook w:val="04A0" w:firstRow="1" w:lastRow="0" w:firstColumn="1" w:lastColumn="0" w:noHBand="0" w:noVBand="1"/>
      </w:tblPr>
      <w:tblGrid>
        <w:gridCol w:w="4800"/>
        <w:gridCol w:w="1240"/>
      </w:tblGrid>
      <w:tr w:rsidR="00B428E4" w:rsidRPr="00B428E4" w14:paraId="59C86FF1" w14:textId="77777777" w:rsidTr="00B428E4">
        <w:trPr>
          <w:trHeight w:val="288"/>
        </w:trPr>
        <w:tc>
          <w:tcPr>
            <w:tcW w:w="4800" w:type="dxa"/>
            <w:tcBorders>
              <w:top w:val="nil"/>
              <w:left w:val="nil"/>
              <w:bottom w:val="nil"/>
              <w:right w:val="nil"/>
            </w:tcBorders>
            <w:shd w:val="clear" w:color="000000" w:fill="375623"/>
            <w:noWrap/>
            <w:vAlign w:val="bottom"/>
            <w:hideMark/>
          </w:tcPr>
          <w:p w14:paraId="096F5901" w14:textId="77777777" w:rsidR="00B428E4" w:rsidRPr="00B428E4" w:rsidRDefault="00B428E4" w:rsidP="00B428E4">
            <w:pPr>
              <w:spacing w:after="0" w:line="240" w:lineRule="auto"/>
              <w:rPr>
                <w:rFonts w:ascii="Calibri" w:eastAsia="Times New Roman" w:hAnsi="Calibri" w:cs="Calibri"/>
                <w:b/>
                <w:bCs/>
                <w:color w:val="FFFFFF"/>
                <w:kern w:val="0"/>
                <w:sz w:val="20"/>
                <w:szCs w:val="20"/>
                <w:lang w:eastAsia="es-PE"/>
                <w14:ligatures w14:val="none"/>
              </w:rPr>
            </w:pPr>
            <w:r w:rsidRPr="00B428E4">
              <w:rPr>
                <w:rFonts w:ascii="Calibri" w:eastAsia="Times New Roman" w:hAnsi="Calibri" w:cs="Calibri"/>
                <w:b/>
                <w:bCs/>
                <w:color w:val="FFFFFF"/>
                <w:kern w:val="0"/>
                <w:sz w:val="20"/>
                <w:szCs w:val="20"/>
                <w:lang w:eastAsia="es-PE"/>
                <w14:ligatures w14:val="none"/>
              </w:rPr>
              <w:t>SERVICIOS</w:t>
            </w:r>
          </w:p>
        </w:tc>
        <w:tc>
          <w:tcPr>
            <w:tcW w:w="1240" w:type="dxa"/>
            <w:tcBorders>
              <w:top w:val="nil"/>
              <w:left w:val="nil"/>
              <w:bottom w:val="nil"/>
              <w:right w:val="nil"/>
            </w:tcBorders>
            <w:shd w:val="clear" w:color="000000" w:fill="375623"/>
            <w:noWrap/>
            <w:vAlign w:val="bottom"/>
            <w:hideMark/>
          </w:tcPr>
          <w:p w14:paraId="0FB6257A" w14:textId="77777777" w:rsidR="00B428E4" w:rsidRPr="00B428E4" w:rsidRDefault="00B428E4" w:rsidP="00B428E4">
            <w:pPr>
              <w:spacing w:after="0" w:line="240" w:lineRule="auto"/>
              <w:jc w:val="center"/>
              <w:rPr>
                <w:rFonts w:ascii="Calibri" w:eastAsia="Times New Roman" w:hAnsi="Calibri" w:cs="Calibri"/>
                <w:b/>
                <w:bCs/>
                <w:color w:val="FFFFFF"/>
                <w:kern w:val="0"/>
                <w:sz w:val="20"/>
                <w:szCs w:val="20"/>
                <w:lang w:eastAsia="es-PE"/>
                <w14:ligatures w14:val="none"/>
              </w:rPr>
            </w:pPr>
            <w:r w:rsidRPr="00B428E4">
              <w:rPr>
                <w:rFonts w:ascii="Calibri" w:eastAsia="Times New Roman" w:hAnsi="Calibri" w:cs="Calibri"/>
                <w:b/>
                <w:bCs/>
                <w:color w:val="FFFFFF"/>
                <w:kern w:val="0"/>
                <w:sz w:val="20"/>
                <w:szCs w:val="20"/>
                <w:lang w:eastAsia="es-PE"/>
                <w14:ligatures w14:val="none"/>
              </w:rPr>
              <w:t>NRO DÍAS</w:t>
            </w:r>
          </w:p>
        </w:tc>
      </w:tr>
      <w:tr w:rsidR="005D60BA" w:rsidRPr="00B428E4" w14:paraId="72BFE42C" w14:textId="77777777" w:rsidTr="00B428E4">
        <w:trPr>
          <w:trHeight w:val="288"/>
        </w:trPr>
        <w:tc>
          <w:tcPr>
            <w:tcW w:w="4800" w:type="dxa"/>
            <w:tcBorders>
              <w:top w:val="nil"/>
              <w:left w:val="nil"/>
              <w:bottom w:val="nil"/>
              <w:right w:val="nil"/>
            </w:tcBorders>
            <w:noWrap/>
            <w:vAlign w:val="bottom"/>
            <w:hideMark/>
          </w:tcPr>
          <w:p w14:paraId="797B5A59" w14:textId="77777777" w:rsidR="005D60BA" w:rsidRPr="00B428E4" w:rsidRDefault="005D60BA" w:rsidP="005D60BA">
            <w:pPr>
              <w:spacing w:after="0" w:line="240" w:lineRule="auto"/>
              <w:rPr>
                <w:rFonts w:ascii="Calibri" w:eastAsia="Times New Roman" w:hAnsi="Calibri" w:cs="Calibri"/>
                <w:b/>
                <w:bCs/>
                <w:color w:val="002060"/>
                <w:kern w:val="0"/>
                <w:sz w:val="20"/>
                <w:szCs w:val="20"/>
                <w:lang w:eastAsia="es-PE"/>
                <w14:ligatures w14:val="none"/>
              </w:rPr>
            </w:pPr>
            <w:r w:rsidRPr="00B428E4">
              <w:rPr>
                <w:rFonts w:ascii="Calibri" w:eastAsia="Times New Roman" w:hAnsi="Calibri" w:cs="Calibri"/>
                <w:b/>
                <w:bCs/>
                <w:color w:val="002060"/>
                <w:kern w:val="0"/>
                <w:sz w:val="20"/>
                <w:szCs w:val="20"/>
                <w:lang w:eastAsia="es-PE"/>
                <w14:ligatures w14:val="none"/>
              </w:rPr>
              <w:t>SIM CARD CON DATOS ILIMITADO POR</w:t>
            </w:r>
          </w:p>
        </w:tc>
        <w:tc>
          <w:tcPr>
            <w:tcW w:w="1240" w:type="dxa"/>
            <w:tcBorders>
              <w:top w:val="nil"/>
              <w:left w:val="nil"/>
              <w:bottom w:val="nil"/>
              <w:right w:val="nil"/>
            </w:tcBorders>
            <w:noWrap/>
            <w:vAlign w:val="bottom"/>
            <w:hideMark/>
          </w:tcPr>
          <w:p w14:paraId="0C45F475" w14:textId="2EF4F913" w:rsidR="005D60BA" w:rsidRPr="00B428E4" w:rsidRDefault="005D60BA" w:rsidP="005D60BA">
            <w:pPr>
              <w:spacing w:after="0" w:line="240" w:lineRule="auto"/>
              <w:jc w:val="center"/>
              <w:rPr>
                <w:rFonts w:ascii="Calibri" w:eastAsia="Times New Roman" w:hAnsi="Calibri" w:cs="Calibri"/>
                <w:b/>
                <w:bCs/>
                <w:color w:val="002060"/>
                <w:kern w:val="0"/>
                <w:sz w:val="20"/>
                <w:szCs w:val="20"/>
                <w:lang w:eastAsia="es-PE"/>
                <w14:ligatures w14:val="none"/>
              </w:rPr>
            </w:pPr>
            <w:r>
              <w:rPr>
                <w:rFonts w:ascii="Calibri" w:hAnsi="Calibri" w:cs="Calibri"/>
                <w:b/>
                <w:bCs/>
                <w:color w:val="002060"/>
                <w:sz w:val="20"/>
                <w:szCs w:val="20"/>
              </w:rPr>
              <w:t>19</w:t>
            </w:r>
          </w:p>
        </w:tc>
      </w:tr>
      <w:tr w:rsidR="005D60BA" w:rsidRPr="00B428E4" w14:paraId="1380FE9A" w14:textId="77777777" w:rsidTr="00B428E4">
        <w:trPr>
          <w:trHeight w:val="288"/>
        </w:trPr>
        <w:tc>
          <w:tcPr>
            <w:tcW w:w="4800" w:type="dxa"/>
            <w:tcBorders>
              <w:top w:val="nil"/>
              <w:left w:val="nil"/>
              <w:bottom w:val="nil"/>
              <w:right w:val="nil"/>
            </w:tcBorders>
            <w:noWrap/>
            <w:vAlign w:val="bottom"/>
            <w:hideMark/>
          </w:tcPr>
          <w:p w14:paraId="46A16A9D" w14:textId="77777777" w:rsidR="005D60BA" w:rsidRPr="00B428E4" w:rsidRDefault="005D60BA" w:rsidP="005D60BA">
            <w:pPr>
              <w:spacing w:after="0" w:line="240" w:lineRule="auto"/>
              <w:rPr>
                <w:rFonts w:ascii="Calibri" w:eastAsia="Times New Roman" w:hAnsi="Calibri" w:cs="Calibri"/>
                <w:b/>
                <w:bCs/>
                <w:color w:val="002060"/>
                <w:kern w:val="0"/>
                <w:sz w:val="20"/>
                <w:szCs w:val="20"/>
                <w:lang w:eastAsia="es-PE"/>
                <w14:ligatures w14:val="none"/>
              </w:rPr>
            </w:pPr>
            <w:r w:rsidRPr="00B428E4">
              <w:rPr>
                <w:rFonts w:ascii="Calibri" w:eastAsia="Times New Roman" w:hAnsi="Calibri" w:cs="Calibri"/>
                <w:b/>
                <w:bCs/>
                <w:color w:val="002060"/>
                <w:kern w:val="0"/>
                <w:sz w:val="20"/>
                <w:szCs w:val="20"/>
                <w:lang w:eastAsia="es-PE"/>
                <w14:ligatures w14:val="none"/>
              </w:rPr>
              <w:t>TARJETA DE ASISTENCIA POR</w:t>
            </w:r>
          </w:p>
        </w:tc>
        <w:tc>
          <w:tcPr>
            <w:tcW w:w="1240" w:type="dxa"/>
            <w:tcBorders>
              <w:top w:val="nil"/>
              <w:left w:val="nil"/>
              <w:bottom w:val="nil"/>
              <w:right w:val="nil"/>
            </w:tcBorders>
            <w:noWrap/>
            <w:vAlign w:val="bottom"/>
            <w:hideMark/>
          </w:tcPr>
          <w:p w14:paraId="3983E1FA" w14:textId="6A8CF31A" w:rsidR="005D60BA" w:rsidRPr="00B428E4" w:rsidRDefault="005D60BA" w:rsidP="005D60BA">
            <w:pPr>
              <w:spacing w:after="0" w:line="240" w:lineRule="auto"/>
              <w:jc w:val="center"/>
              <w:rPr>
                <w:rFonts w:ascii="Calibri" w:eastAsia="Times New Roman" w:hAnsi="Calibri" w:cs="Calibri"/>
                <w:b/>
                <w:bCs/>
                <w:color w:val="002060"/>
                <w:kern w:val="0"/>
                <w:sz w:val="20"/>
                <w:szCs w:val="20"/>
                <w:lang w:eastAsia="es-PE"/>
                <w14:ligatures w14:val="none"/>
              </w:rPr>
            </w:pPr>
            <w:r>
              <w:rPr>
                <w:rFonts w:ascii="Calibri" w:eastAsia="Times New Roman" w:hAnsi="Calibri" w:cs="Calibri"/>
                <w:b/>
                <w:bCs/>
                <w:color w:val="002060"/>
                <w:kern w:val="0"/>
                <w:sz w:val="20"/>
                <w:szCs w:val="20"/>
                <w:lang w:eastAsia="es-PE"/>
                <w14:ligatures w14:val="none"/>
              </w:rPr>
              <w:t>19</w:t>
            </w:r>
          </w:p>
        </w:tc>
      </w:tr>
      <w:tr w:rsidR="005D60BA" w:rsidRPr="00B428E4" w14:paraId="21BE8F26" w14:textId="77777777" w:rsidTr="00B428E4">
        <w:trPr>
          <w:trHeight w:val="288"/>
        </w:trPr>
        <w:tc>
          <w:tcPr>
            <w:tcW w:w="4800" w:type="dxa"/>
            <w:tcBorders>
              <w:top w:val="nil"/>
              <w:left w:val="nil"/>
              <w:bottom w:val="nil"/>
              <w:right w:val="nil"/>
            </w:tcBorders>
            <w:shd w:val="clear" w:color="000000" w:fill="375623"/>
            <w:noWrap/>
            <w:vAlign w:val="bottom"/>
            <w:hideMark/>
          </w:tcPr>
          <w:p w14:paraId="56B4180F" w14:textId="77777777" w:rsidR="005D60BA" w:rsidRPr="00B428E4" w:rsidRDefault="005D60BA" w:rsidP="005D60BA">
            <w:pPr>
              <w:spacing w:after="0" w:line="240" w:lineRule="auto"/>
              <w:rPr>
                <w:rFonts w:ascii="Calibri" w:eastAsia="Times New Roman" w:hAnsi="Calibri" w:cs="Calibri"/>
                <w:b/>
                <w:bCs/>
                <w:color w:val="FFFFFF"/>
                <w:kern w:val="0"/>
                <w:sz w:val="20"/>
                <w:szCs w:val="20"/>
                <w:lang w:eastAsia="es-PE"/>
                <w14:ligatures w14:val="none"/>
              </w:rPr>
            </w:pPr>
            <w:r w:rsidRPr="00B428E4">
              <w:rPr>
                <w:rFonts w:ascii="Calibri" w:eastAsia="Times New Roman" w:hAnsi="Calibri" w:cs="Calibri"/>
                <w:b/>
                <w:bCs/>
                <w:color w:val="FFFFFF"/>
                <w:kern w:val="0"/>
                <w:sz w:val="20"/>
                <w:szCs w:val="20"/>
                <w:lang w:eastAsia="es-PE"/>
                <w14:ligatures w14:val="none"/>
              </w:rPr>
              <w:t>PRECIO POR PERSONA EN USD</w:t>
            </w:r>
          </w:p>
        </w:tc>
        <w:tc>
          <w:tcPr>
            <w:tcW w:w="1240" w:type="dxa"/>
            <w:tcBorders>
              <w:top w:val="nil"/>
              <w:left w:val="nil"/>
              <w:bottom w:val="nil"/>
              <w:right w:val="nil"/>
            </w:tcBorders>
            <w:shd w:val="clear" w:color="000000" w:fill="375623"/>
            <w:noWrap/>
            <w:vAlign w:val="bottom"/>
            <w:hideMark/>
          </w:tcPr>
          <w:p w14:paraId="560BE78A" w14:textId="044A6A90" w:rsidR="005D60BA" w:rsidRPr="00B428E4" w:rsidRDefault="005D60BA" w:rsidP="005D60BA">
            <w:pPr>
              <w:spacing w:after="0" w:line="240" w:lineRule="auto"/>
              <w:jc w:val="center"/>
              <w:rPr>
                <w:rFonts w:ascii="Calibri" w:eastAsia="Times New Roman" w:hAnsi="Calibri" w:cs="Calibri"/>
                <w:b/>
                <w:bCs/>
                <w:color w:val="FFFFFF"/>
                <w:kern w:val="0"/>
                <w:sz w:val="20"/>
                <w:szCs w:val="20"/>
                <w:lang w:eastAsia="es-PE"/>
                <w14:ligatures w14:val="none"/>
              </w:rPr>
            </w:pPr>
            <w:r>
              <w:rPr>
                <w:rFonts w:ascii="Calibri" w:hAnsi="Calibri" w:cs="Calibri"/>
                <w:b/>
                <w:bCs/>
                <w:color w:val="FFFFFF"/>
                <w:sz w:val="20"/>
                <w:szCs w:val="20"/>
              </w:rPr>
              <w:t>$122</w:t>
            </w:r>
          </w:p>
        </w:tc>
      </w:tr>
    </w:tbl>
    <w:p w14:paraId="1981801E" w14:textId="77777777" w:rsidR="00B428E4" w:rsidRPr="009D1E7F" w:rsidRDefault="00B428E4" w:rsidP="00BB5B08">
      <w:pPr>
        <w:autoSpaceDE w:val="0"/>
        <w:autoSpaceDN w:val="0"/>
        <w:spacing w:after="0" w:line="240" w:lineRule="auto"/>
        <w:rPr>
          <w:bCs/>
          <w:color w:val="002060"/>
          <w:sz w:val="20"/>
          <w:szCs w:val="20"/>
          <w:u w:val="single"/>
          <w:lang w:val="en-US"/>
        </w:rPr>
      </w:pPr>
    </w:p>
    <w:p w14:paraId="5BB5DEAD" w14:textId="77777777" w:rsidR="004649B7" w:rsidRDefault="004649B7" w:rsidP="00342FDF">
      <w:pPr>
        <w:pStyle w:val="Sinespaciado"/>
        <w:rPr>
          <w:b/>
          <w:bCs/>
          <w:color w:val="002060"/>
          <w:u w:val="single"/>
        </w:rPr>
      </w:pPr>
    </w:p>
    <w:p w14:paraId="23620A60" w14:textId="77777777" w:rsidR="00E5023D" w:rsidRDefault="00E5023D" w:rsidP="00965780">
      <w:pPr>
        <w:pStyle w:val="Sinespaciado"/>
        <w:rPr>
          <w:b/>
          <w:bCs/>
          <w:color w:val="002060"/>
          <w:u w:val="single"/>
        </w:rPr>
      </w:pPr>
    </w:p>
    <w:p w14:paraId="1D4E2FCB" w14:textId="77777777" w:rsidR="00E5023D" w:rsidRDefault="00E5023D" w:rsidP="00965780">
      <w:pPr>
        <w:pStyle w:val="Sinespaciado"/>
        <w:rPr>
          <w:b/>
          <w:bCs/>
          <w:color w:val="002060"/>
          <w:u w:val="single"/>
        </w:rPr>
      </w:pPr>
    </w:p>
    <w:p w14:paraId="303571EE" w14:textId="77777777" w:rsidR="00E5023D" w:rsidRDefault="00E5023D" w:rsidP="00965780">
      <w:pPr>
        <w:pStyle w:val="Sinespaciado"/>
        <w:rPr>
          <w:b/>
          <w:bCs/>
          <w:color w:val="002060"/>
          <w:u w:val="single"/>
        </w:rPr>
      </w:pPr>
    </w:p>
    <w:p w14:paraId="40647595" w14:textId="0E67827F" w:rsidR="00965780" w:rsidRPr="00255C32" w:rsidRDefault="00965780" w:rsidP="00965780">
      <w:pPr>
        <w:pStyle w:val="Sinespaciado"/>
        <w:rPr>
          <w:b/>
          <w:bCs/>
          <w:color w:val="002060"/>
          <w:u w:val="single"/>
        </w:rPr>
      </w:pPr>
      <w:r w:rsidRPr="00255C32">
        <w:rPr>
          <w:b/>
          <w:bCs/>
          <w:color w:val="002060"/>
          <w:u w:val="single"/>
        </w:rPr>
        <w:t>REQUISITOS DE INGRESO: UNIÓN EUROPEA</w:t>
      </w:r>
    </w:p>
    <w:p w14:paraId="68FF9D95" w14:textId="77777777" w:rsidR="00965780" w:rsidRPr="00B87F45" w:rsidRDefault="00965780" w:rsidP="00965780">
      <w:pPr>
        <w:pStyle w:val="Sinespaciado"/>
        <w:numPr>
          <w:ilvl w:val="0"/>
          <w:numId w:val="10"/>
        </w:numPr>
        <w:rPr>
          <w:color w:val="002060"/>
          <w:lang w:val="en-US"/>
        </w:rPr>
      </w:pPr>
      <w:hyperlink r:id="rId8" w:history="1">
        <w:proofErr w:type="spellStart"/>
        <w:r w:rsidRPr="00612B56">
          <w:rPr>
            <w:rStyle w:val="Hipervnculo"/>
            <w:lang w:val="en-US"/>
          </w:rPr>
          <w:t>Permiso</w:t>
        </w:r>
        <w:proofErr w:type="spellEnd"/>
        <w:r w:rsidRPr="00612B56">
          <w:rPr>
            <w:rStyle w:val="Hipervnculo"/>
            <w:lang w:val="en-US"/>
          </w:rPr>
          <w:t xml:space="preserve"> European Travel Information and </w:t>
        </w:r>
        <w:proofErr w:type="spellStart"/>
        <w:r w:rsidRPr="00612B56">
          <w:rPr>
            <w:rStyle w:val="Hipervnculo"/>
            <w:lang w:val="en-US"/>
          </w:rPr>
          <w:t>Authorisation</w:t>
        </w:r>
        <w:proofErr w:type="spellEnd"/>
        <w:r w:rsidRPr="00612B56">
          <w:rPr>
            <w:rStyle w:val="Hipervnculo"/>
            <w:lang w:val="en-US"/>
          </w:rPr>
          <w:t xml:space="preserve"> System (ETIAS)</w:t>
        </w:r>
      </w:hyperlink>
    </w:p>
    <w:p w14:paraId="314D4FC5" w14:textId="77777777" w:rsidR="00965780" w:rsidRDefault="00965780" w:rsidP="00965780">
      <w:pPr>
        <w:pStyle w:val="Sinespaciado"/>
        <w:rPr>
          <w:b/>
          <w:bCs/>
          <w:color w:val="002060"/>
          <w:sz w:val="20"/>
          <w:szCs w:val="20"/>
          <w:lang w:val="en-US"/>
        </w:rPr>
      </w:pPr>
    </w:p>
    <w:p w14:paraId="7DFA0EF5" w14:textId="77777777" w:rsidR="00965780" w:rsidRPr="003C5E9E" w:rsidRDefault="00965780" w:rsidP="00965780">
      <w:pPr>
        <w:pStyle w:val="Sinespaciado"/>
        <w:ind w:left="360"/>
        <w:jc w:val="center"/>
        <w:rPr>
          <w:color w:val="002060"/>
          <w:sz w:val="24"/>
          <w:szCs w:val="24"/>
        </w:rPr>
      </w:pPr>
      <w:r w:rsidRPr="003C5E9E">
        <w:rPr>
          <w:color w:val="002060"/>
          <w:sz w:val="24"/>
          <w:szCs w:val="24"/>
        </w:rPr>
        <w:t>INFORMACIÓN EXCLUSIVA PARA AGENCIA DE VIAJES</w:t>
      </w:r>
    </w:p>
    <w:p w14:paraId="7D1CB766" w14:textId="77777777" w:rsidR="00965780" w:rsidRPr="00225C97" w:rsidRDefault="00965780" w:rsidP="00965780">
      <w:pPr>
        <w:pStyle w:val="Sinespaciado"/>
        <w:rPr>
          <w:b/>
          <w:bCs/>
          <w:color w:val="002060"/>
          <w:sz w:val="20"/>
          <w:szCs w:val="20"/>
        </w:rPr>
      </w:pPr>
    </w:p>
    <w:p w14:paraId="51B4C18F" w14:textId="77777777" w:rsidR="00965780" w:rsidRPr="00255C32" w:rsidRDefault="00965780" w:rsidP="00965780">
      <w:pPr>
        <w:pStyle w:val="Sinespaciado"/>
        <w:rPr>
          <w:b/>
          <w:bCs/>
          <w:color w:val="002060"/>
          <w:u w:val="single"/>
        </w:rPr>
      </w:pPr>
      <w:r w:rsidRPr="00255C32">
        <w:rPr>
          <w:b/>
          <w:bCs/>
          <w:color w:val="002060"/>
          <w:u w:val="single"/>
        </w:rPr>
        <w:t xml:space="preserve">CONDICIONES COMERCIALES: </w:t>
      </w:r>
    </w:p>
    <w:p w14:paraId="1E726E62" w14:textId="0B322471" w:rsidR="00965780" w:rsidRPr="00EE7361" w:rsidRDefault="00965780" w:rsidP="00965780">
      <w:pPr>
        <w:pStyle w:val="Sinespaciado"/>
        <w:numPr>
          <w:ilvl w:val="0"/>
          <w:numId w:val="9"/>
        </w:numPr>
        <w:jc w:val="both"/>
        <w:rPr>
          <w:color w:val="002060"/>
          <w:sz w:val="20"/>
          <w:szCs w:val="20"/>
        </w:rPr>
      </w:pPr>
      <w:r w:rsidRPr="00C85570">
        <w:rPr>
          <w:b/>
          <w:bCs/>
          <w:color w:val="002060"/>
          <w:sz w:val="20"/>
          <w:szCs w:val="20"/>
        </w:rPr>
        <w:t xml:space="preserve">Vigencia: </w:t>
      </w:r>
      <w:r w:rsidRPr="00EE7361">
        <w:rPr>
          <w:color w:val="002060"/>
          <w:sz w:val="20"/>
          <w:szCs w:val="20"/>
        </w:rPr>
        <w:t>Compra hasta el</w:t>
      </w:r>
      <w:r>
        <w:rPr>
          <w:color w:val="002060"/>
          <w:sz w:val="20"/>
          <w:szCs w:val="20"/>
        </w:rPr>
        <w:t xml:space="preserve"> </w:t>
      </w:r>
      <w:r w:rsidR="00033A59">
        <w:rPr>
          <w:color w:val="002060"/>
          <w:sz w:val="20"/>
          <w:szCs w:val="20"/>
        </w:rPr>
        <w:t>16 noviembre</w:t>
      </w:r>
      <w:r>
        <w:rPr>
          <w:color w:val="002060"/>
          <w:sz w:val="20"/>
          <w:szCs w:val="20"/>
        </w:rPr>
        <w:t xml:space="preserve"> 2026 y/</w:t>
      </w:r>
      <w:r w:rsidRPr="00EE7361">
        <w:rPr>
          <w:color w:val="002060"/>
          <w:sz w:val="20"/>
          <w:szCs w:val="20"/>
        </w:rPr>
        <w:t>o hasta agotar stock.</w:t>
      </w:r>
    </w:p>
    <w:p w14:paraId="27015A81" w14:textId="77777777" w:rsidR="00965780" w:rsidRPr="00DB4B53" w:rsidRDefault="00965780" w:rsidP="00965780">
      <w:pPr>
        <w:pStyle w:val="Sinespaciado"/>
        <w:numPr>
          <w:ilvl w:val="0"/>
          <w:numId w:val="9"/>
        </w:numPr>
        <w:suppressAutoHyphens/>
        <w:spacing w:line="100" w:lineRule="atLeast"/>
        <w:jc w:val="both"/>
        <w:rPr>
          <w:bCs/>
          <w:color w:val="002060"/>
          <w:sz w:val="20"/>
          <w:szCs w:val="20"/>
        </w:rPr>
      </w:pPr>
      <w:r>
        <w:rPr>
          <w:b/>
          <w:color w:val="002060"/>
          <w:sz w:val="20"/>
          <w:szCs w:val="20"/>
        </w:rPr>
        <w:t>Comisión Fija:</w:t>
      </w:r>
      <w:r w:rsidRPr="00DB4B53">
        <w:rPr>
          <w:bCs/>
          <w:color w:val="002060"/>
          <w:sz w:val="20"/>
          <w:szCs w:val="20"/>
        </w:rPr>
        <w:t xml:space="preserve"> $ 200.00 por persona incluido IGV</w:t>
      </w:r>
    </w:p>
    <w:p w14:paraId="79F9C37A" w14:textId="77777777" w:rsidR="00965780" w:rsidRPr="00DB4B53" w:rsidRDefault="00965780" w:rsidP="00965780">
      <w:pPr>
        <w:pStyle w:val="Sinespaciado"/>
        <w:numPr>
          <w:ilvl w:val="0"/>
          <w:numId w:val="9"/>
        </w:numPr>
        <w:suppressAutoHyphens/>
        <w:spacing w:line="100" w:lineRule="atLeast"/>
        <w:jc w:val="both"/>
        <w:rPr>
          <w:bCs/>
          <w:i/>
          <w:iCs/>
          <w:color w:val="002060"/>
          <w:sz w:val="20"/>
          <w:szCs w:val="20"/>
          <w:lang w:val="es-ES"/>
        </w:rPr>
      </w:pPr>
      <w:r>
        <w:rPr>
          <w:b/>
          <w:color w:val="002060"/>
          <w:sz w:val="20"/>
          <w:szCs w:val="20"/>
        </w:rPr>
        <w:t>Incentivo</w:t>
      </w:r>
      <w:r w:rsidRPr="00DB4B53">
        <w:rPr>
          <w:b/>
          <w:color w:val="002060"/>
          <w:sz w:val="20"/>
          <w:szCs w:val="20"/>
        </w:rPr>
        <w:t>:</w:t>
      </w:r>
      <w:r w:rsidRPr="00DB4B53">
        <w:rPr>
          <w:bCs/>
          <w:color w:val="002060"/>
          <w:sz w:val="20"/>
          <w:szCs w:val="20"/>
        </w:rPr>
        <w:t xml:space="preserve"> $ 15 por pasajero adulto. </w:t>
      </w:r>
      <w:r w:rsidRPr="00DB4B53">
        <w:rPr>
          <w:bCs/>
          <w:color w:val="002060"/>
          <w:sz w:val="20"/>
          <w:szCs w:val="20"/>
          <w:lang w:val="es-ES"/>
        </w:rPr>
        <w:t>Pagos de incentivos se realizan los viernes, coordinando con Administración de lunes a jueves. Tras 3 meses del cierre de venta, el derecho a cobro caduca sin reclamos.</w:t>
      </w:r>
    </w:p>
    <w:p w14:paraId="7DCD1D7F" w14:textId="03EC0F73" w:rsidR="00965780" w:rsidRPr="00EE7361" w:rsidRDefault="00965780" w:rsidP="00965780">
      <w:pPr>
        <w:pStyle w:val="Sinespaciado"/>
        <w:numPr>
          <w:ilvl w:val="0"/>
          <w:numId w:val="8"/>
        </w:numPr>
        <w:jc w:val="both"/>
        <w:rPr>
          <w:color w:val="002060"/>
          <w:sz w:val="20"/>
          <w:szCs w:val="20"/>
        </w:rPr>
      </w:pPr>
      <w:r w:rsidRPr="00C85570">
        <w:rPr>
          <w:b/>
          <w:bCs/>
          <w:color w:val="002060"/>
          <w:sz w:val="20"/>
          <w:szCs w:val="20"/>
        </w:rPr>
        <w:t xml:space="preserve">Reserva: </w:t>
      </w:r>
      <w:r w:rsidRPr="00EE7361">
        <w:rPr>
          <w:color w:val="002060"/>
          <w:sz w:val="20"/>
          <w:szCs w:val="20"/>
        </w:rPr>
        <w:t>Prepago de USD</w:t>
      </w:r>
      <w:r>
        <w:rPr>
          <w:color w:val="002060"/>
          <w:sz w:val="20"/>
          <w:szCs w:val="20"/>
        </w:rPr>
        <w:t xml:space="preserve"> 1</w:t>
      </w:r>
      <w:r w:rsidR="00E84B9E">
        <w:rPr>
          <w:color w:val="002060"/>
          <w:sz w:val="20"/>
          <w:szCs w:val="20"/>
        </w:rPr>
        <w:t>549</w:t>
      </w:r>
      <w:r>
        <w:rPr>
          <w:color w:val="002060"/>
          <w:sz w:val="20"/>
          <w:szCs w:val="20"/>
        </w:rPr>
        <w:t>.00</w:t>
      </w:r>
      <w:r w:rsidRPr="00EE7361">
        <w:rPr>
          <w:color w:val="002060"/>
          <w:sz w:val="20"/>
          <w:szCs w:val="20"/>
        </w:rPr>
        <w:t xml:space="preserve"> por persona, no reembolsable, con envío obligatorio de DNI o pasaporte.</w:t>
      </w:r>
    </w:p>
    <w:p w14:paraId="40F18CD8" w14:textId="77777777" w:rsidR="00965780" w:rsidRDefault="00965780" w:rsidP="00965780">
      <w:pPr>
        <w:pStyle w:val="Sinespaciado"/>
        <w:numPr>
          <w:ilvl w:val="0"/>
          <w:numId w:val="8"/>
        </w:numPr>
        <w:jc w:val="both"/>
        <w:rPr>
          <w:color w:val="002060"/>
          <w:sz w:val="20"/>
          <w:szCs w:val="20"/>
        </w:rPr>
      </w:pPr>
      <w:r w:rsidRPr="00C85570">
        <w:rPr>
          <w:b/>
          <w:bCs/>
          <w:color w:val="002060"/>
          <w:sz w:val="20"/>
          <w:szCs w:val="20"/>
        </w:rPr>
        <w:t>Saldo</w:t>
      </w:r>
      <w:r w:rsidRPr="00EE7361">
        <w:rPr>
          <w:color w:val="002060"/>
          <w:sz w:val="20"/>
          <w:szCs w:val="20"/>
        </w:rPr>
        <w:t>: A pagar 15 días después del prepago.</w:t>
      </w:r>
    </w:p>
    <w:p w14:paraId="0DB5101D" w14:textId="77777777" w:rsidR="00965780" w:rsidRPr="00C85570" w:rsidRDefault="00965780" w:rsidP="00965780">
      <w:pPr>
        <w:pStyle w:val="Sinespaciado"/>
        <w:numPr>
          <w:ilvl w:val="0"/>
          <w:numId w:val="8"/>
        </w:numPr>
        <w:jc w:val="both"/>
        <w:rPr>
          <w:b/>
          <w:bCs/>
          <w:color w:val="002060"/>
          <w:sz w:val="20"/>
          <w:szCs w:val="20"/>
        </w:rPr>
      </w:pPr>
      <w:r>
        <w:rPr>
          <w:b/>
          <w:bCs/>
          <w:color w:val="002060"/>
          <w:sz w:val="20"/>
          <w:szCs w:val="20"/>
        </w:rPr>
        <w:t>Air Europa:</w:t>
      </w:r>
    </w:p>
    <w:p w14:paraId="7637F39C" w14:textId="77777777" w:rsidR="00965780" w:rsidRPr="00EE7361" w:rsidRDefault="00965780" w:rsidP="00965780">
      <w:pPr>
        <w:pStyle w:val="Sinespaciado"/>
        <w:numPr>
          <w:ilvl w:val="0"/>
          <w:numId w:val="12"/>
        </w:numPr>
        <w:jc w:val="both"/>
        <w:rPr>
          <w:color w:val="002060"/>
          <w:sz w:val="20"/>
          <w:szCs w:val="20"/>
        </w:rPr>
      </w:pPr>
      <w:r w:rsidRPr="00EE7361">
        <w:rPr>
          <w:color w:val="002060"/>
          <w:sz w:val="20"/>
          <w:szCs w:val="20"/>
        </w:rPr>
        <w:t>Infantes (0–1 año 11 meses): Consultar suplemento.</w:t>
      </w:r>
    </w:p>
    <w:p w14:paraId="5B89A806" w14:textId="77777777" w:rsidR="00965780" w:rsidRPr="00EE7361" w:rsidRDefault="00965780" w:rsidP="00965780">
      <w:pPr>
        <w:pStyle w:val="Sinespaciado"/>
        <w:numPr>
          <w:ilvl w:val="0"/>
          <w:numId w:val="12"/>
        </w:numPr>
        <w:jc w:val="both"/>
        <w:rPr>
          <w:color w:val="002060"/>
          <w:sz w:val="20"/>
          <w:szCs w:val="20"/>
        </w:rPr>
      </w:pPr>
      <w:r w:rsidRPr="00EE7361">
        <w:rPr>
          <w:color w:val="002060"/>
          <w:sz w:val="20"/>
          <w:szCs w:val="20"/>
        </w:rPr>
        <w:t>Asientos: Asignación aleatoria y sujeta a disponibilidad; no garantizada por sobreventa. En temporada alta, presentarse 4 horas antes en el aeropuerto.</w:t>
      </w:r>
    </w:p>
    <w:p w14:paraId="4AFFCDDD" w14:textId="77777777" w:rsidR="00965780" w:rsidRPr="00EE7361" w:rsidRDefault="00965780" w:rsidP="00965780">
      <w:pPr>
        <w:pStyle w:val="Sinespaciado"/>
        <w:numPr>
          <w:ilvl w:val="0"/>
          <w:numId w:val="12"/>
        </w:numPr>
        <w:jc w:val="both"/>
        <w:rPr>
          <w:color w:val="002060"/>
          <w:sz w:val="20"/>
          <w:szCs w:val="20"/>
        </w:rPr>
      </w:pPr>
      <w:r w:rsidRPr="00EE7361">
        <w:rPr>
          <w:color w:val="002060"/>
          <w:sz w:val="20"/>
          <w:szCs w:val="20"/>
        </w:rPr>
        <w:t>Itinerario: Sujeto a variaciones por la aerolínea.</w:t>
      </w:r>
    </w:p>
    <w:p w14:paraId="52896F66" w14:textId="77777777" w:rsidR="00965780" w:rsidRPr="00EE7361" w:rsidRDefault="00965780" w:rsidP="00965780">
      <w:pPr>
        <w:pStyle w:val="Sinespaciado"/>
        <w:numPr>
          <w:ilvl w:val="0"/>
          <w:numId w:val="12"/>
        </w:numPr>
        <w:jc w:val="both"/>
        <w:rPr>
          <w:color w:val="002060"/>
          <w:sz w:val="20"/>
          <w:szCs w:val="20"/>
        </w:rPr>
      </w:pPr>
      <w:r w:rsidRPr="00EE7361">
        <w:rPr>
          <w:color w:val="002060"/>
          <w:sz w:val="20"/>
          <w:szCs w:val="20"/>
        </w:rPr>
        <w:t>Check-in: Presentarse 4 horas antes del vuelo.</w:t>
      </w:r>
    </w:p>
    <w:p w14:paraId="7D838D45" w14:textId="77777777" w:rsidR="00965780" w:rsidRPr="00EE7361" w:rsidRDefault="00965780" w:rsidP="00965780">
      <w:pPr>
        <w:pStyle w:val="Sinespaciado"/>
        <w:numPr>
          <w:ilvl w:val="0"/>
          <w:numId w:val="12"/>
        </w:numPr>
        <w:jc w:val="both"/>
        <w:rPr>
          <w:color w:val="002060"/>
          <w:sz w:val="20"/>
          <w:szCs w:val="20"/>
          <w:u w:val="single"/>
        </w:rPr>
      </w:pPr>
      <w:r w:rsidRPr="00EE7361">
        <w:rPr>
          <w:color w:val="002060"/>
          <w:sz w:val="20"/>
          <w:szCs w:val="20"/>
        </w:rPr>
        <w:t xml:space="preserve">Boletos y </w:t>
      </w:r>
      <w:proofErr w:type="spellStart"/>
      <w:r w:rsidRPr="00EE7361">
        <w:rPr>
          <w:color w:val="002060"/>
          <w:sz w:val="20"/>
          <w:szCs w:val="20"/>
        </w:rPr>
        <w:t>vouchers</w:t>
      </w:r>
      <w:proofErr w:type="spellEnd"/>
      <w:r w:rsidRPr="00EE7361">
        <w:rPr>
          <w:color w:val="002060"/>
          <w:sz w:val="20"/>
          <w:szCs w:val="20"/>
        </w:rPr>
        <w:t>: Entrega 48 horas antes de la salida</w:t>
      </w:r>
    </w:p>
    <w:p w14:paraId="3ACF7B84" w14:textId="77777777" w:rsidR="00965780" w:rsidRDefault="00965780" w:rsidP="00965780">
      <w:pPr>
        <w:pStyle w:val="Sinespaciado"/>
        <w:numPr>
          <w:ilvl w:val="0"/>
          <w:numId w:val="13"/>
        </w:numPr>
        <w:jc w:val="both"/>
        <w:rPr>
          <w:color w:val="002060"/>
          <w:sz w:val="20"/>
          <w:szCs w:val="20"/>
        </w:rPr>
      </w:pPr>
      <w:r w:rsidRPr="00EE7361">
        <w:rPr>
          <w:color w:val="002060"/>
          <w:sz w:val="20"/>
          <w:szCs w:val="20"/>
        </w:rPr>
        <w:t>Reservas dentro de 30 días del viaje: Requieren pago total inmediato.</w:t>
      </w:r>
    </w:p>
    <w:p w14:paraId="44C23CB6" w14:textId="77777777" w:rsidR="00965780" w:rsidRPr="009D1E7F" w:rsidRDefault="00965780" w:rsidP="00965780">
      <w:pPr>
        <w:numPr>
          <w:ilvl w:val="0"/>
          <w:numId w:val="13"/>
        </w:numPr>
        <w:spacing w:after="0" w:line="240" w:lineRule="auto"/>
        <w:rPr>
          <w:rFonts w:ascii="Calibri" w:eastAsia="Microsoft JhengHei" w:hAnsi="Calibri" w:cs="Calibri"/>
          <w:bCs/>
          <w:color w:val="002060"/>
          <w:sz w:val="20"/>
          <w:szCs w:val="20"/>
        </w:rPr>
      </w:pPr>
      <w:r w:rsidRPr="009D1E7F">
        <w:rPr>
          <w:rFonts w:ascii="Calibri" w:eastAsia="Microsoft JhengHei" w:hAnsi="Calibri" w:cs="Calibri"/>
          <w:bCs/>
          <w:color w:val="002060"/>
          <w:sz w:val="20"/>
          <w:szCs w:val="20"/>
        </w:rPr>
        <w:t>Circuitos sujetos a disponibilidad</w:t>
      </w:r>
    </w:p>
    <w:p w14:paraId="724927FA" w14:textId="77777777" w:rsidR="00965780" w:rsidRDefault="00965780" w:rsidP="00965780">
      <w:pPr>
        <w:pStyle w:val="Sinespaciado"/>
        <w:rPr>
          <w:b/>
          <w:bCs/>
          <w:color w:val="002060"/>
          <w:u w:val="single"/>
        </w:rPr>
      </w:pPr>
    </w:p>
    <w:p w14:paraId="14CA0091" w14:textId="3BC7926D" w:rsidR="00965780" w:rsidRPr="00A40EF0" w:rsidRDefault="00965780" w:rsidP="00965780">
      <w:pPr>
        <w:pStyle w:val="Sinespaciado"/>
        <w:rPr>
          <w:b/>
          <w:bCs/>
          <w:color w:val="002060"/>
        </w:rPr>
      </w:pPr>
      <w:r w:rsidRPr="00A40EF0">
        <w:rPr>
          <w:b/>
          <w:bCs/>
          <w:color w:val="002060"/>
          <w:u w:val="single"/>
        </w:rPr>
        <w:t>CONDICIONES GENERALES:</w:t>
      </w:r>
      <w:r w:rsidRPr="00A40EF0">
        <w:rPr>
          <w:b/>
          <w:bCs/>
          <w:color w:val="002060"/>
        </w:rPr>
        <w:t xml:space="preserve"> </w:t>
      </w:r>
    </w:p>
    <w:p w14:paraId="2484713A" w14:textId="77777777" w:rsidR="00965780" w:rsidRPr="008B211B" w:rsidRDefault="00965780" w:rsidP="00965780">
      <w:pPr>
        <w:pStyle w:val="Sinespaciado"/>
        <w:numPr>
          <w:ilvl w:val="0"/>
          <w:numId w:val="11"/>
        </w:numPr>
        <w:jc w:val="both"/>
        <w:rPr>
          <w:color w:val="002060"/>
          <w:sz w:val="20"/>
          <w:szCs w:val="20"/>
        </w:rPr>
      </w:pPr>
      <w:r w:rsidRPr="008B211B">
        <w:rPr>
          <w:b/>
          <w:bCs/>
          <w:color w:val="002060"/>
          <w:sz w:val="20"/>
          <w:szCs w:val="20"/>
        </w:rPr>
        <w:t>Tarifas:</w:t>
      </w:r>
      <w:r w:rsidRPr="008B211B">
        <w:rPr>
          <w:color w:val="002060"/>
          <w:sz w:val="20"/>
          <w:szCs w:val="20"/>
        </w:rPr>
        <w:t xml:space="preserve"> Precios en USD por persona, dinámicos, referenciales y sujetos a disponibilidad y confirmación al momento de la reserva.</w:t>
      </w:r>
    </w:p>
    <w:p w14:paraId="07F87A8B" w14:textId="77777777" w:rsidR="00965780" w:rsidRPr="008B211B" w:rsidRDefault="00965780" w:rsidP="00965780">
      <w:pPr>
        <w:pStyle w:val="Sinespaciado"/>
        <w:numPr>
          <w:ilvl w:val="0"/>
          <w:numId w:val="11"/>
        </w:numPr>
        <w:jc w:val="both"/>
        <w:rPr>
          <w:color w:val="002060"/>
          <w:sz w:val="20"/>
          <w:szCs w:val="20"/>
        </w:rPr>
      </w:pPr>
      <w:r w:rsidRPr="008B211B">
        <w:rPr>
          <w:b/>
          <w:bCs/>
          <w:color w:val="002060"/>
          <w:sz w:val="20"/>
          <w:szCs w:val="20"/>
        </w:rPr>
        <w:t>Formas de pago</w:t>
      </w:r>
      <w:r w:rsidRPr="008B211B">
        <w:rPr>
          <w:b/>
          <w:bCs/>
          <w:color w:val="002060"/>
          <w:sz w:val="20"/>
          <w:szCs w:val="20"/>
          <w:lang w:val="pt-PT"/>
        </w:rPr>
        <w:t>:</w:t>
      </w:r>
      <w:r w:rsidRPr="008B211B">
        <w:rPr>
          <w:color w:val="002060"/>
          <w:sz w:val="20"/>
          <w:szCs w:val="20"/>
          <w:lang w:val="pt-PT"/>
        </w:rPr>
        <w:t xml:space="preserve"> Pago Efectivo: 2% adicional. </w:t>
      </w:r>
      <w:r w:rsidRPr="008B211B">
        <w:rPr>
          <w:color w:val="002060"/>
          <w:sz w:val="20"/>
          <w:szCs w:val="20"/>
        </w:rPr>
        <w:t>Tarjetas nacionales e internacionales: 5% adicional.</w:t>
      </w:r>
    </w:p>
    <w:p w14:paraId="6281CA03" w14:textId="77777777" w:rsidR="00965780" w:rsidRPr="008B211B" w:rsidRDefault="00965780" w:rsidP="00965780">
      <w:pPr>
        <w:pStyle w:val="Sinespaciado"/>
        <w:numPr>
          <w:ilvl w:val="0"/>
          <w:numId w:val="11"/>
        </w:numPr>
        <w:jc w:val="both"/>
        <w:rPr>
          <w:color w:val="002060"/>
          <w:sz w:val="20"/>
          <w:szCs w:val="20"/>
        </w:rPr>
      </w:pPr>
      <w:r w:rsidRPr="008B211B">
        <w:rPr>
          <w:b/>
          <w:bCs/>
          <w:color w:val="002060"/>
          <w:sz w:val="20"/>
          <w:szCs w:val="20"/>
        </w:rPr>
        <w:t>Tipo de cambio:</w:t>
      </w:r>
      <w:r w:rsidRPr="008B211B">
        <w:rPr>
          <w:color w:val="002060"/>
          <w:sz w:val="20"/>
          <w:szCs w:val="20"/>
        </w:rPr>
        <w:t xml:space="preserve"> Referencial S/ 3.60, sujeto a variación.</w:t>
      </w:r>
    </w:p>
    <w:p w14:paraId="282FB2AD" w14:textId="77777777" w:rsidR="00965780" w:rsidRPr="008B211B" w:rsidRDefault="00965780" w:rsidP="00965780">
      <w:pPr>
        <w:pStyle w:val="Sinespaciado"/>
        <w:numPr>
          <w:ilvl w:val="0"/>
          <w:numId w:val="11"/>
        </w:numPr>
        <w:jc w:val="both"/>
        <w:rPr>
          <w:color w:val="002060"/>
          <w:sz w:val="20"/>
          <w:szCs w:val="20"/>
        </w:rPr>
      </w:pPr>
      <w:r w:rsidRPr="008B211B">
        <w:rPr>
          <w:b/>
          <w:bCs/>
          <w:color w:val="002060"/>
          <w:sz w:val="20"/>
          <w:szCs w:val="20"/>
        </w:rPr>
        <w:t>Hoteles:</w:t>
      </w:r>
      <w:r w:rsidRPr="008B211B">
        <w:rPr>
          <w:color w:val="002060"/>
          <w:sz w:val="20"/>
          <w:szCs w:val="20"/>
        </w:rPr>
        <w:t xml:space="preserve"> Pueden modificar ofertas o cerrar ventas sin previo aviso.</w:t>
      </w:r>
    </w:p>
    <w:p w14:paraId="48E66BAB" w14:textId="77777777" w:rsidR="00965780" w:rsidRPr="008B211B" w:rsidRDefault="00965780" w:rsidP="00965780">
      <w:pPr>
        <w:pStyle w:val="Sinespaciado"/>
        <w:numPr>
          <w:ilvl w:val="0"/>
          <w:numId w:val="11"/>
        </w:numPr>
        <w:jc w:val="both"/>
        <w:rPr>
          <w:color w:val="002060"/>
          <w:sz w:val="20"/>
          <w:szCs w:val="20"/>
        </w:rPr>
      </w:pPr>
      <w:r w:rsidRPr="008B211B">
        <w:rPr>
          <w:b/>
          <w:bCs/>
          <w:color w:val="002060"/>
          <w:sz w:val="20"/>
          <w:szCs w:val="20"/>
        </w:rPr>
        <w:t>Asistencia:</w:t>
      </w:r>
      <w:r w:rsidRPr="008B211B">
        <w:rPr>
          <w:color w:val="002060"/>
          <w:sz w:val="20"/>
          <w:szCs w:val="20"/>
        </w:rPr>
        <w:t xml:space="preserve"> Descarga obligatoria de la APP de la tarjeta de asistencia.</w:t>
      </w:r>
    </w:p>
    <w:p w14:paraId="4ABD4A46" w14:textId="77777777" w:rsidR="00965780" w:rsidRPr="008B211B" w:rsidRDefault="00965780" w:rsidP="00965780">
      <w:pPr>
        <w:pStyle w:val="Sinespaciado"/>
        <w:numPr>
          <w:ilvl w:val="0"/>
          <w:numId w:val="11"/>
        </w:numPr>
        <w:jc w:val="both"/>
        <w:rPr>
          <w:color w:val="002060"/>
          <w:sz w:val="20"/>
          <w:szCs w:val="20"/>
        </w:rPr>
      </w:pPr>
      <w:r w:rsidRPr="008B211B">
        <w:rPr>
          <w:b/>
          <w:bCs/>
          <w:color w:val="002060"/>
          <w:sz w:val="20"/>
          <w:szCs w:val="20"/>
        </w:rPr>
        <w:t xml:space="preserve">Cancelaciones / No </w:t>
      </w:r>
      <w:proofErr w:type="gramStart"/>
      <w:r w:rsidRPr="008B211B">
        <w:rPr>
          <w:b/>
          <w:bCs/>
          <w:color w:val="002060"/>
          <w:sz w:val="20"/>
          <w:szCs w:val="20"/>
        </w:rPr>
        <w:t>Show</w:t>
      </w:r>
      <w:proofErr w:type="gramEnd"/>
      <w:r w:rsidRPr="008B211B">
        <w:rPr>
          <w:b/>
          <w:bCs/>
          <w:color w:val="002060"/>
          <w:sz w:val="20"/>
          <w:szCs w:val="20"/>
        </w:rPr>
        <w:t>:</w:t>
      </w:r>
      <w:r w:rsidRPr="008B211B">
        <w:rPr>
          <w:color w:val="002060"/>
          <w:sz w:val="20"/>
          <w:szCs w:val="20"/>
        </w:rPr>
        <w:t xml:space="preserve"> Penalidad del 100% tras el pago final.</w:t>
      </w:r>
    </w:p>
    <w:p w14:paraId="5AD74063" w14:textId="77777777" w:rsidR="00965780" w:rsidRPr="008B211B" w:rsidRDefault="00965780" w:rsidP="00965780">
      <w:pPr>
        <w:pStyle w:val="Sinespaciado"/>
        <w:numPr>
          <w:ilvl w:val="0"/>
          <w:numId w:val="11"/>
        </w:numPr>
        <w:jc w:val="both"/>
        <w:rPr>
          <w:color w:val="002060"/>
          <w:sz w:val="20"/>
          <w:szCs w:val="20"/>
        </w:rPr>
      </w:pPr>
      <w:r w:rsidRPr="008B211B">
        <w:rPr>
          <w:b/>
          <w:bCs/>
          <w:color w:val="002060"/>
          <w:sz w:val="20"/>
          <w:szCs w:val="20"/>
        </w:rPr>
        <w:t>Cambios</w:t>
      </w:r>
      <w:r w:rsidRPr="008B211B">
        <w:rPr>
          <w:color w:val="002060"/>
          <w:sz w:val="20"/>
          <w:szCs w:val="20"/>
        </w:rPr>
        <w:t>: No se permiten cambios de nombre, fechas, endosos ni reembolsos (salidas en grupo).</w:t>
      </w:r>
    </w:p>
    <w:p w14:paraId="0ECDF175" w14:textId="77777777" w:rsidR="00965780" w:rsidRPr="008B211B" w:rsidRDefault="00965780" w:rsidP="00965780">
      <w:pPr>
        <w:pStyle w:val="Sinespaciado"/>
        <w:numPr>
          <w:ilvl w:val="0"/>
          <w:numId w:val="11"/>
        </w:numPr>
        <w:jc w:val="both"/>
        <w:rPr>
          <w:color w:val="002060"/>
          <w:sz w:val="20"/>
          <w:szCs w:val="20"/>
        </w:rPr>
      </w:pPr>
      <w:r w:rsidRPr="008B211B">
        <w:rPr>
          <w:b/>
          <w:bCs/>
          <w:color w:val="002060"/>
          <w:sz w:val="20"/>
          <w:szCs w:val="20"/>
        </w:rPr>
        <w:t>Tarifas, impuestos y cargos:</w:t>
      </w:r>
      <w:r w:rsidRPr="008B211B">
        <w:rPr>
          <w:color w:val="002060"/>
          <w:sz w:val="20"/>
          <w:szCs w:val="20"/>
        </w:rPr>
        <w:t xml:space="preserve"> Sujetos a cambio sin previo aviso hasta la emisión.</w:t>
      </w:r>
    </w:p>
    <w:p w14:paraId="0DB4C0AA" w14:textId="77777777" w:rsidR="00965780" w:rsidRPr="008B211B" w:rsidRDefault="00965780" w:rsidP="00965780">
      <w:pPr>
        <w:pStyle w:val="Sinespaciado"/>
        <w:numPr>
          <w:ilvl w:val="0"/>
          <w:numId w:val="11"/>
        </w:numPr>
        <w:jc w:val="both"/>
        <w:rPr>
          <w:color w:val="002060"/>
          <w:sz w:val="20"/>
          <w:szCs w:val="20"/>
        </w:rPr>
      </w:pPr>
      <w:r w:rsidRPr="008B211B">
        <w:rPr>
          <w:b/>
          <w:bCs/>
          <w:color w:val="002060"/>
          <w:sz w:val="20"/>
          <w:szCs w:val="20"/>
        </w:rPr>
        <w:t>Vuelos:</w:t>
      </w:r>
      <w:r w:rsidRPr="008B211B">
        <w:rPr>
          <w:color w:val="002060"/>
          <w:sz w:val="20"/>
          <w:szCs w:val="20"/>
        </w:rPr>
        <w:t xml:space="preserve"> Reprogramaciones y cancelaciones sujetas a normativa aeronáutica vigente; Discover Mayorista actúa solo como intermediario.</w:t>
      </w:r>
    </w:p>
    <w:p w14:paraId="6A500535" w14:textId="77777777" w:rsidR="00965780" w:rsidRPr="008B211B" w:rsidRDefault="00965780" w:rsidP="00965780">
      <w:pPr>
        <w:pStyle w:val="Sinespaciado"/>
        <w:numPr>
          <w:ilvl w:val="0"/>
          <w:numId w:val="11"/>
        </w:numPr>
        <w:jc w:val="both"/>
        <w:rPr>
          <w:color w:val="002060"/>
          <w:sz w:val="20"/>
          <w:szCs w:val="20"/>
        </w:rPr>
      </w:pPr>
      <w:r w:rsidRPr="008B211B">
        <w:rPr>
          <w:b/>
          <w:bCs/>
          <w:color w:val="002060"/>
          <w:sz w:val="20"/>
          <w:szCs w:val="20"/>
        </w:rPr>
        <w:t>Reclamos:</w:t>
      </w:r>
      <w:r w:rsidRPr="008B211B">
        <w:rPr>
          <w:color w:val="002060"/>
          <w:sz w:val="20"/>
          <w:szCs w:val="20"/>
        </w:rPr>
        <w:t xml:space="preserve"> Deben realizarse directamente en destino con el proveedor; de persistir, se gestionarán vía la agencia.</w:t>
      </w:r>
    </w:p>
    <w:p w14:paraId="1AE4BF16" w14:textId="77777777" w:rsidR="00965780" w:rsidRPr="000425D0" w:rsidRDefault="00965780" w:rsidP="00965780">
      <w:pPr>
        <w:pStyle w:val="Sinespaciado"/>
        <w:numPr>
          <w:ilvl w:val="0"/>
          <w:numId w:val="11"/>
        </w:numPr>
        <w:jc w:val="both"/>
        <w:rPr>
          <w:color w:val="002060"/>
          <w:sz w:val="20"/>
          <w:szCs w:val="20"/>
          <w:u w:val="single"/>
          <w:lang w:val="es-ES"/>
        </w:rPr>
      </w:pPr>
      <w:r w:rsidRPr="008B211B">
        <w:rPr>
          <w:b/>
          <w:bCs/>
          <w:color w:val="002060"/>
          <w:sz w:val="20"/>
          <w:szCs w:val="20"/>
        </w:rPr>
        <w:t>Responsabilidad:</w:t>
      </w:r>
      <w:r w:rsidRPr="008B211B">
        <w:rPr>
          <w:color w:val="002060"/>
          <w:sz w:val="20"/>
          <w:szCs w:val="20"/>
        </w:rPr>
        <w:t xml:space="preserve"> Discover Mayorista y las agencias responden únicamente por la organización de los servicios contratados. Por lo tanto, el usuario no puede imputarnos responsabilidad alguna por causas que estén fuera de nuestro alcance. No somos responsables de perjuicio o retraso alguno derivado de circunstancias ajenas a nuestro control ya sean causas fortuitas, de fuerza mayor y a cualquier pérdida, daño, </w:t>
      </w:r>
      <w:r w:rsidRPr="000425D0">
        <w:rPr>
          <w:color w:val="002060"/>
          <w:sz w:val="20"/>
          <w:szCs w:val="20"/>
        </w:rPr>
        <w:t>accidente o alguna otra irregularidad causada al usuario por hecho de terceros o por la imprudencia del propio usuario afectado</w:t>
      </w:r>
    </w:p>
    <w:p w14:paraId="548379FF" w14:textId="77777777" w:rsidR="00965780" w:rsidRDefault="00965780" w:rsidP="00965780">
      <w:pPr>
        <w:pStyle w:val="Sinespaciado"/>
        <w:rPr>
          <w:b/>
          <w:bCs/>
          <w:color w:val="002060"/>
          <w:sz w:val="20"/>
          <w:szCs w:val="20"/>
        </w:rPr>
      </w:pPr>
    </w:p>
    <w:p w14:paraId="52EBFEA8" w14:textId="77777777" w:rsidR="00965780" w:rsidRPr="00B568AE" w:rsidRDefault="00965780" w:rsidP="00965780">
      <w:pPr>
        <w:pStyle w:val="Sinespaciado"/>
        <w:jc w:val="center"/>
        <w:rPr>
          <w:b/>
          <w:bCs/>
          <w:color w:val="002060"/>
          <w:sz w:val="20"/>
          <w:szCs w:val="20"/>
        </w:rPr>
      </w:pPr>
      <w:hyperlink r:id="rId9" w:history="1">
        <w:r w:rsidRPr="00B568AE">
          <w:rPr>
            <w:rStyle w:val="Hipervnculo"/>
            <w:b/>
            <w:bCs/>
            <w:color w:val="002060"/>
            <w:sz w:val="20"/>
            <w:szCs w:val="20"/>
          </w:rPr>
          <w:t>VER TÉRMINOS Y CONDICIONES DE CONTRATACIÓN</w:t>
        </w:r>
      </w:hyperlink>
    </w:p>
    <w:p w14:paraId="429556C3" w14:textId="77777777" w:rsidR="00965780" w:rsidRPr="004C5B7D" w:rsidRDefault="00965780" w:rsidP="00965780">
      <w:pPr>
        <w:pStyle w:val="Sinespaciado"/>
        <w:rPr>
          <w:b/>
          <w:bCs/>
          <w:color w:val="002060"/>
          <w:sz w:val="20"/>
          <w:szCs w:val="20"/>
          <w:lang w:val="es"/>
        </w:rPr>
      </w:pPr>
    </w:p>
    <w:p w14:paraId="3F590F6D" w14:textId="77777777" w:rsidR="004649B7" w:rsidRPr="00965780" w:rsidRDefault="004649B7" w:rsidP="00342FDF">
      <w:pPr>
        <w:pStyle w:val="Sinespaciado"/>
        <w:rPr>
          <w:b/>
          <w:bCs/>
          <w:color w:val="002060"/>
          <w:u w:val="single"/>
          <w:lang w:val="es"/>
        </w:rPr>
      </w:pPr>
    </w:p>
    <w:p w14:paraId="7527D196" w14:textId="77777777" w:rsidR="004649B7" w:rsidRDefault="004649B7" w:rsidP="00342FDF">
      <w:pPr>
        <w:pStyle w:val="Sinespaciado"/>
        <w:rPr>
          <w:b/>
          <w:bCs/>
          <w:color w:val="002060"/>
          <w:u w:val="single"/>
        </w:rPr>
      </w:pPr>
    </w:p>
    <w:sectPr w:rsidR="004649B7" w:rsidSect="007D5D95">
      <w:headerReference w:type="default" r:id="rId10"/>
      <w:foot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564A5C" w14:textId="77777777" w:rsidR="00DF1C3C" w:rsidRDefault="00DF1C3C" w:rsidP="007D5D95">
      <w:pPr>
        <w:spacing w:after="0" w:line="240" w:lineRule="auto"/>
      </w:pPr>
      <w:r>
        <w:separator/>
      </w:r>
    </w:p>
  </w:endnote>
  <w:endnote w:type="continuationSeparator" w:id="0">
    <w:p w14:paraId="51F8A363" w14:textId="77777777" w:rsidR="00DF1C3C" w:rsidRDefault="00DF1C3C" w:rsidP="007D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badi">
    <w:charset w:val="00"/>
    <w:family w:val="swiss"/>
    <w:pitch w:val="variable"/>
    <w:sig w:usb0="80000003" w:usb1="00000000"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Rockwell">
    <w:panose1 w:val="02060603020205020403"/>
    <w:charset w:val="00"/>
    <w:family w:val="roman"/>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7C57" w14:textId="0C5C4709" w:rsidR="007D5D95" w:rsidRPr="00E22419" w:rsidRDefault="004713AE" w:rsidP="007D5D95">
    <w:pPr>
      <w:pStyle w:val="Piedepgina"/>
      <w:jc w:val="center"/>
      <w:rPr>
        <w:rFonts w:ascii="Montserrat" w:hAnsi="Montserrat"/>
        <w:color w:val="7F7F7F" w:themeColor="text1" w:themeTint="80"/>
        <w:sz w:val="20"/>
        <w:szCs w:val="20"/>
      </w:rPr>
    </w:pPr>
    <w:r w:rsidRPr="00E22419">
      <w:rPr>
        <w:rFonts w:ascii="Montserrat" w:hAnsi="Montserrat"/>
        <w:noProof/>
        <w:sz w:val="20"/>
        <w:szCs w:val="20"/>
      </w:rPr>
      <w:drawing>
        <wp:anchor distT="0" distB="0" distL="114300" distR="114300" simplePos="0" relativeHeight="251659264" behindDoc="0" locked="0" layoutInCell="1" allowOverlap="1" wp14:anchorId="58DA2B56" wp14:editId="14C514A0">
          <wp:simplePos x="0" y="0"/>
          <wp:positionH relativeFrom="page">
            <wp:posOffset>-129540</wp:posOffset>
          </wp:positionH>
          <wp:positionV relativeFrom="paragraph">
            <wp:posOffset>321945</wp:posOffset>
          </wp:positionV>
          <wp:extent cx="8365490" cy="296545"/>
          <wp:effectExtent l="0" t="0" r="0" b="8255"/>
          <wp:wrapThrough wrapText="bothSides">
            <wp:wrapPolygon edited="0">
              <wp:start x="984" y="0"/>
              <wp:lineTo x="0" y="2775"/>
              <wp:lineTo x="0" y="20814"/>
              <wp:lineTo x="21544" y="20814"/>
              <wp:lineTo x="21544" y="0"/>
              <wp:lineTo x="984" y="0"/>
            </wp:wrapPolygon>
          </wp:wrapThrough>
          <wp:docPr id="14556229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622958" name="Imagen 1455622958"/>
                  <pic:cNvPicPr/>
                </pic:nvPicPr>
                <pic:blipFill>
                  <a:blip r:embed="rId1">
                    <a:extLst>
                      <a:ext uri="{28A0092B-C50C-407E-A947-70E740481C1C}">
                        <a14:useLocalDpi xmlns:a14="http://schemas.microsoft.com/office/drawing/2010/main" val="0"/>
                      </a:ext>
                    </a:extLst>
                  </a:blip>
                  <a:stretch>
                    <a:fillRect/>
                  </a:stretch>
                </pic:blipFill>
                <pic:spPr>
                  <a:xfrm>
                    <a:off x="0" y="0"/>
                    <a:ext cx="8365490" cy="296545"/>
                  </a:xfrm>
                  <a:prstGeom prst="rect">
                    <a:avLst/>
                  </a:prstGeom>
                </pic:spPr>
              </pic:pic>
            </a:graphicData>
          </a:graphic>
          <wp14:sizeRelH relativeFrom="page">
            <wp14:pctWidth>0</wp14:pctWidth>
          </wp14:sizeRelH>
          <wp14:sizeRelV relativeFrom="page">
            <wp14:pctHeight>0</wp14:pctHeight>
          </wp14:sizeRelV>
        </wp:anchor>
      </w:drawing>
    </w:r>
    <w:r w:rsidR="007D5D95" w:rsidRPr="00E22419">
      <w:rPr>
        <w:rFonts w:ascii="Montserrat" w:hAnsi="Montserrat"/>
        <w:color w:val="7F7F7F" w:themeColor="text1" w:themeTint="80"/>
        <w:sz w:val="20"/>
        <w:szCs w:val="20"/>
      </w:rPr>
      <w:t>DISCOVER MAYORISTA DE TURIMOS S.A.C RUC. 20601402506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0FCE04" w14:textId="77777777" w:rsidR="00DF1C3C" w:rsidRDefault="00DF1C3C" w:rsidP="007D5D95">
      <w:pPr>
        <w:spacing w:after="0" w:line="240" w:lineRule="auto"/>
      </w:pPr>
      <w:r>
        <w:separator/>
      </w:r>
    </w:p>
  </w:footnote>
  <w:footnote w:type="continuationSeparator" w:id="0">
    <w:p w14:paraId="73511171" w14:textId="77777777" w:rsidR="00DF1C3C" w:rsidRDefault="00DF1C3C" w:rsidP="007D5D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0AD16" w14:textId="55932FEC" w:rsidR="004713AE" w:rsidRPr="001A6F01" w:rsidRDefault="004713AE" w:rsidP="007D5D95">
    <w:pPr>
      <w:pStyle w:val="Encabezado"/>
      <w:jc w:val="right"/>
      <w:rPr>
        <w:rFonts w:ascii="Montserrat" w:hAnsi="Montserrat"/>
        <w:i/>
        <w:iCs/>
        <w:color w:val="007536"/>
        <w:sz w:val="28"/>
        <w:szCs w:val="28"/>
      </w:rPr>
    </w:pPr>
    <w:r w:rsidRPr="001A6F01">
      <w:rPr>
        <w:rFonts w:ascii="Montserrat" w:hAnsi="Montserrat"/>
        <w:i/>
        <w:iCs/>
        <w:noProof/>
        <w:color w:val="7F7F7F" w:themeColor="text1" w:themeTint="80"/>
        <w:sz w:val="16"/>
        <w:szCs w:val="16"/>
      </w:rPr>
      <w:drawing>
        <wp:anchor distT="0" distB="0" distL="114300" distR="114300" simplePos="0" relativeHeight="251658240" behindDoc="0" locked="0" layoutInCell="1" allowOverlap="1" wp14:anchorId="6E562F9F" wp14:editId="20F862E3">
          <wp:simplePos x="0" y="0"/>
          <wp:positionH relativeFrom="column">
            <wp:posOffset>-243840</wp:posOffset>
          </wp:positionH>
          <wp:positionV relativeFrom="paragraph">
            <wp:posOffset>-270510</wp:posOffset>
          </wp:positionV>
          <wp:extent cx="671830" cy="654050"/>
          <wp:effectExtent l="0" t="0" r="0" b="0"/>
          <wp:wrapThrough wrapText="bothSides">
            <wp:wrapPolygon edited="0">
              <wp:start x="14087" y="0"/>
              <wp:lineTo x="2450" y="1887"/>
              <wp:lineTo x="612" y="3775"/>
              <wp:lineTo x="1225" y="20132"/>
              <wp:lineTo x="1837" y="20761"/>
              <wp:lineTo x="7962" y="20761"/>
              <wp:lineTo x="11025" y="20132"/>
              <wp:lineTo x="17149" y="13212"/>
              <wp:lineTo x="18374" y="3146"/>
              <wp:lineTo x="17149" y="0"/>
              <wp:lineTo x="14087" y="0"/>
            </wp:wrapPolygon>
          </wp:wrapThrough>
          <wp:docPr id="209986835"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86835" name="Imagen 1" descr="Logotipo&#10;&#10;El contenido generado por IA puede ser incorrecto."/>
                  <pic:cNvPicPr/>
                </pic:nvPicPr>
                <pic:blipFill rotWithShape="1">
                  <a:blip r:embed="rId1">
                    <a:extLst>
                      <a:ext uri="{28A0092B-C50C-407E-A947-70E740481C1C}">
                        <a14:useLocalDpi xmlns:a14="http://schemas.microsoft.com/office/drawing/2010/main" val="0"/>
                      </a:ext>
                    </a:extLst>
                  </a:blip>
                  <a:srcRect l="17729" b="30796"/>
                  <a:stretch>
                    <a:fillRect/>
                  </a:stretch>
                </pic:blipFill>
                <pic:spPr bwMode="auto">
                  <a:xfrm>
                    <a:off x="0" y="0"/>
                    <a:ext cx="671830" cy="654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D4B65">
      <w:rPr>
        <w:rFonts w:ascii="Montserrat" w:hAnsi="Montserrat"/>
        <w:i/>
        <w:iCs/>
        <w:color w:val="007536"/>
        <w:sz w:val="28"/>
        <w:szCs w:val="28"/>
      </w:rPr>
      <w:t>E</w:t>
    </w:r>
    <w:r w:rsidR="002F6341">
      <w:rPr>
        <w:rFonts w:ascii="Montserrat" w:hAnsi="Montserrat"/>
        <w:i/>
        <w:iCs/>
        <w:color w:val="007536"/>
        <w:sz w:val="28"/>
        <w:szCs w:val="28"/>
      </w:rPr>
      <w:t>CO EUROPA MÁGICA</w:t>
    </w:r>
  </w:p>
  <w:p w14:paraId="2C9AF8AA" w14:textId="56F19E30" w:rsidR="007D5D95" w:rsidRPr="001A6F01" w:rsidRDefault="007D5D95" w:rsidP="007D5D95">
    <w:pPr>
      <w:pStyle w:val="Encabezado"/>
      <w:jc w:val="right"/>
      <w:rPr>
        <w:rFonts w:ascii="Montserrat" w:hAnsi="Montserrat"/>
        <w:i/>
        <w:iCs/>
        <w:color w:val="7F7F7F" w:themeColor="text1" w:themeTint="80"/>
        <w:sz w:val="20"/>
        <w:szCs w:val="20"/>
      </w:rPr>
    </w:pPr>
    <w:r w:rsidRPr="001A6F01">
      <w:rPr>
        <w:rFonts w:ascii="Montserrat" w:hAnsi="Montserrat"/>
        <w:i/>
        <w:iCs/>
        <w:color w:val="7F7F7F" w:themeColor="text1" w:themeTint="80"/>
        <w:sz w:val="20"/>
        <w:szCs w:val="20"/>
      </w:rPr>
      <w:t xml:space="preserve">Actualizado </w:t>
    </w:r>
    <w:r w:rsidR="007D4B65">
      <w:rPr>
        <w:rFonts w:ascii="Montserrat" w:hAnsi="Montserrat"/>
        <w:i/>
        <w:iCs/>
        <w:color w:val="7F7F7F" w:themeColor="text1" w:themeTint="80"/>
        <w:sz w:val="20"/>
        <w:szCs w:val="20"/>
      </w:rPr>
      <w:t>1</w:t>
    </w:r>
    <w:r w:rsidR="00DB2105">
      <w:rPr>
        <w:rFonts w:ascii="Montserrat" w:hAnsi="Montserrat"/>
        <w:i/>
        <w:iCs/>
        <w:color w:val="7F7F7F" w:themeColor="text1" w:themeTint="80"/>
        <w:sz w:val="20"/>
        <w:szCs w:val="20"/>
      </w:rPr>
      <w:t>3/09/</w:t>
    </w:r>
    <w:r w:rsidR="008A46A8">
      <w:rPr>
        <w:rFonts w:ascii="Montserrat" w:hAnsi="Montserrat"/>
        <w:i/>
        <w:iCs/>
        <w:color w:val="7F7F7F" w:themeColor="text1" w:themeTint="80"/>
        <w:sz w:val="20"/>
        <w:szCs w:val="20"/>
      </w:rPr>
      <w:t>2026</w:t>
    </w:r>
    <w:r w:rsidRPr="001A6F01">
      <w:rPr>
        <w:rFonts w:ascii="Montserrat" w:hAnsi="Montserrat"/>
        <w:i/>
        <w:iCs/>
        <w:color w:val="7F7F7F" w:themeColor="text1" w:themeTint="80"/>
        <w:sz w:val="20"/>
        <w:szCs w:val="20"/>
      </w:rPr>
      <w:t xml:space="preserve"> – </w:t>
    </w:r>
    <w:r w:rsidR="008A46A8">
      <w:rPr>
        <w:rFonts w:ascii="Montserrat" w:hAnsi="Montserrat"/>
        <w:i/>
        <w:iCs/>
        <w:color w:val="7F7F7F" w:themeColor="text1" w:themeTint="80"/>
        <w:sz w:val="20"/>
        <w:szCs w:val="20"/>
      </w:rPr>
      <w:t>ID</w:t>
    </w:r>
  </w:p>
  <w:p w14:paraId="554082E5" w14:textId="6559A3EA" w:rsidR="007D5D95" w:rsidRPr="001A6F01" w:rsidRDefault="00E1793D" w:rsidP="007D5D95">
    <w:pPr>
      <w:pStyle w:val="Encabezado"/>
      <w:jc w:val="right"/>
      <w:rPr>
        <w:rFonts w:ascii="Montserrat" w:hAnsi="Montserrat"/>
        <w:i/>
        <w:iCs/>
        <w:color w:val="7F7F7F" w:themeColor="text1" w:themeTint="80"/>
      </w:rPr>
    </w:pPr>
    <w:r>
      <w:rPr>
        <w:rFonts w:ascii="Montserrat" w:hAnsi="Montserrat"/>
        <w:i/>
        <w:iCs/>
        <w:color w:val="7F7F7F" w:themeColor="text1" w:themeTint="80"/>
        <w:sz w:val="20"/>
        <w:szCs w:val="20"/>
      </w:rPr>
      <w:t>WAM</w:t>
    </w:r>
    <w:r w:rsidR="0016497B">
      <w:rPr>
        <w:rFonts w:ascii="Montserrat" w:hAnsi="Montserrat"/>
        <w:i/>
        <w:iCs/>
        <w:color w:val="7F7F7F" w:themeColor="text1" w:themeTint="80"/>
        <w:sz w:val="20"/>
        <w:szCs w:val="20"/>
      </w:rPr>
      <w:t>DISCOVER26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C03363"/>
    <w:multiLevelType w:val="hybridMultilevel"/>
    <w:tmpl w:val="2F3EE352"/>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 w15:restartNumberingAfterBreak="0">
    <w:nsid w:val="18983A0C"/>
    <w:multiLevelType w:val="hybridMultilevel"/>
    <w:tmpl w:val="44D408D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 w15:restartNumberingAfterBreak="0">
    <w:nsid w:val="280745B7"/>
    <w:multiLevelType w:val="hybridMultilevel"/>
    <w:tmpl w:val="80FA79E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 w15:restartNumberingAfterBreak="0">
    <w:nsid w:val="2847539A"/>
    <w:multiLevelType w:val="hybridMultilevel"/>
    <w:tmpl w:val="EA0C939E"/>
    <w:lvl w:ilvl="0" w:tplc="280A0001">
      <w:start w:val="1"/>
      <w:numFmt w:val="bullet"/>
      <w:lvlText w:val=""/>
      <w:lvlJc w:val="left"/>
      <w:pPr>
        <w:ind w:left="360" w:hanging="360"/>
      </w:pPr>
      <w:rPr>
        <w:rFonts w:ascii="Symbol" w:hAnsi="Symbol" w:hint="default"/>
      </w:rPr>
    </w:lvl>
    <w:lvl w:ilvl="1" w:tplc="88FCD2B8">
      <w:start w:val="1"/>
      <w:numFmt w:val="bullet"/>
      <w:lvlText w:val=""/>
      <w:lvlJc w:val="left"/>
      <w:pPr>
        <w:ind w:left="1080" w:hanging="360"/>
      </w:pPr>
      <w:rPr>
        <w:rFonts w:ascii="Symbol" w:hAnsi="Symbol"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4" w15:restartNumberingAfterBreak="0">
    <w:nsid w:val="2A4272EC"/>
    <w:multiLevelType w:val="hybridMultilevel"/>
    <w:tmpl w:val="76F05402"/>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5" w15:restartNumberingAfterBreak="0">
    <w:nsid w:val="2A4668B1"/>
    <w:multiLevelType w:val="hybridMultilevel"/>
    <w:tmpl w:val="E99CA09A"/>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6" w15:restartNumberingAfterBreak="0">
    <w:nsid w:val="35DC689D"/>
    <w:multiLevelType w:val="hybridMultilevel"/>
    <w:tmpl w:val="8FF8A03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 w15:restartNumberingAfterBreak="0">
    <w:nsid w:val="38C46E97"/>
    <w:multiLevelType w:val="hybridMultilevel"/>
    <w:tmpl w:val="87F09D46"/>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8" w15:restartNumberingAfterBreak="0">
    <w:nsid w:val="3BB97AB1"/>
    <w:multiLevelType w:val="hybridMultilevel"/>
    <w:tmpl w:val="4FAA9DE8"/>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9" w15:restartNumberingAfterBreak="0">
    <w:nsid w:val="3D7731C2"/>
    <w:multiLevelType w:val="hybridMultilevel"/>
    <w:tmpl w:val="5A8292C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0" w15:restartNumberingAfterBreak="0">
    <w:nsid w:val="41D42C36"/>
    <w:multiLevelType w:val="multilevel"/>
    <w:tmpl w:val="87A40E1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49A806AD"/>
    <w:multiLevelType w:val="hybridMultilevel"/>
    <w:tmpl w:val="AE6CD18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2" w15:restartNumberingAfterBreak="0">
    <w:nsid w:val="51E46C44"/>
    <w:multiLevelType w:val="hybridMultilevel"/>
    <w:tmpl w:val="7426758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3" w15:restartNumberingAfterBreak="0">
    <w:nsid w:val="5B087D7A"/>
    <w:multiLevelType w:val="hybridMultilevel"/>
    <w:tmpl w:val="075C914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4" w15:restartNumberingAfterBreak="0">
    <w:nsid w:val="6EA32296"/>
    <w:multiLevelType w:val="hybridMultilevel"/>
    <w:tmpl w:val="F9747DAA"/>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5" w15:restartNumberingAfterBreak="0">
    <w:nsid w:val="70E55FDA"/>
    <w:multiLevelType w:val="hybridMultilevel"/>
    <w:tmpl w:val="0BAACA80"/>
    <w:lvl w:ilvl="0" w:tplc="88FCD2B8">
      <w:start w:val="1"/>
      <w:numFmt w:val="bullet"/>
      <w:lvlText w:val=""/>
      <w:lvlJc w:val="left"/>
      <w:pPr>
        <w:ind w:left="1068" w:hanging="360"/>
      </w:pPr>
      <w:rPr>
        <w:rFonts w:ascii="Symbol" w:hAnsi="Symbo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16" w15:restartNumberingAfterBreak="0">
    <w:nsid w:val="792B4304"/>
    <w:multiLevelType w:val="hybridMultilevel"/>
    <w:tmpl w:val="4C188ED2"/>
    <w:lvl w:ilvl="0" w:tplc="ECEE17DE">
      <w:start w:val="1"/>
      <w:numFmt w:val="bullet"/>
      <w:lvlText w:val="-"/>
      <w:lvlJc w:val="left"/>
      <w:pPr>
        <w:ind w:left="720" w:hanging="360"/>
      </w:pPr>
      <w:rPr>
        <w:rFonts w:ascii="Abadi" w:hAnsi="Abad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 w15:restartNumberingAfterBreak="0">
    <w:nsid w:val="7A0155C7"/>
    <w:multiLevelType w:val="hybridMultilevel"/>
    <w:tmpl w:val="DE4EF24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num w:numId="1" w16cid:durableId="393549220">
    <w:abstractNumId w:val="11"/>
  </w:num>
  <w:num w:numId="2" w16cid:durableId="1711228114">
    <w:abstractNumId w:val="5"/>
  </w:num>
  <w:num w:numId="3" w16cid:durableId="484709321">
    <w:abstractNumId w:val="6"/>
  </w:num>
  <w:num w:numId="4" w16cid:durableId="503739856">
    <w:abstractNumId w:val="3"/>
  </w:num>
  <w:num w:numId="5" w16cid:durableId="1779175510">
    <w:abstractNumId w:val="15"/>
  </w:num>
  <w:num w:numId="6" w16cid:durableId="80955268">
    <w:abstractNumId w:val="12"/>
  </w:num>
  <w:num w:numId="7" w16cid:durableId="773131775">
    <w:abstractNumId w:val="2"/>
  </w:num>
  <w:num w:numId="8" w16cid:durableId="1418361121">
    <w:abstractNumId w:val="8"/>
  </w:num>
  <w:num w:numId="9" w16cid:durableId="70201806">
    <w:abstractNumId w:val="13"/>
  </w:num>
  <w:num w:numId="10" w16cid:durableId="566574518">
    <w:abstractNumId w:val="7"/>
  </w:num>
  <w:num w:numId="11" w16cid:durableId="768887774">
    <w:abstractNumId w:val="9"/>
  </w:num>
  <w:num w:numId="12" w16cid:durableId="770706768">
    <w:abstractNumId w:val="16"/>
  </w:num>
  <w:num w:numId="13" w16cid:durableId="406152842">
    <w:abstractNumId w:val="0"/>
  </w:num>
  <w:num w:numId="14" w16cid:durableId="1872759674">
    <w:abstractNumId w:val="17"/>
  </w:num>
  <w:num w:numId="15" w16cid:durableId="784352730">
    <w:abstractNumId w:val="14"/>
  </w:num>
  <w:num w:numId="16" w16cid:durableId="1899824007">
    <w:abstractNumId w:val="10"/>
  </w:num>
  <w:num w:numId="17" w16cid:durableId="1438452229">
    <w:abstractNumId w:val="1"/>
  </w:num>
  <w:num w:numId="18" w16cid:durableId="149136684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D95"/>
    <w:rsid w:val="0000368C"/>
    <w:rsid w:val="00006408"/>
    <w:rsid w:val="00017D5D"/>
    <w:rsid w:val="00033A59"/>
    <w:rsid w:val="00092F2F"/>
    <w:rsid w:val="000E2A48"/>
    <w:rsid w:val="000F349F"/>
    <w:rsid w:val="001113D1"/>
    <w:rsid w:val="0016497B"/>
    <w:rsid w:val="00167EB3"/>
    <w:rsid w:val="00170614"/>
    <w:rsid w:val="00192E6B"/>
    <w:rsid w:val="001A6F01"/>
    <w:rsid w:val="00225C97"/>
    <w:rsid w:val="0024108D"/>
    <w:rsid w:val="00241180"/>
    <w:rsid w:val="00255C32"/>
    <w:rsid w:val="00282958"/>
    <w:rsid w:val="002A3950"/>
    <w:rsid w:val="002A7691"/>
    <w:rsid w:val="002D0E4D"/>
    <w:rsid w:val="002F6341"/>
    <w:rsid w:val="0030517F"/>
    <w:rsid w:val="00342FDF"/>
    <w:rsid w:val="003A5E1C"/>
    <w:rsid w:val="003C7C91"/>
    <w:rsid w:val="003D6017"/>
    <w:rsid w:val="00430F75"/>
    <w:rsid w:val="004649B7"/>
    <w:rsid w:val="004713AE"/>
    <w:rsid w:val="0048575B"/>
    <w:rsid w:val="00521089"/>
    <w:rsid w:val="00537AFE"/>
    <w:rsid w:val="00583EEB"/>
    <w:rsid w:val="005C5323"/>
    <w:rsid w:val="005C54EC"/>
    <w:rsid w:val="005D60BA"/>
    <w:rsid w:val="0064124A"/>
    <w:rsid w:val="00673F1E"/>
    <w:rsid w:val="006E7BD9"/>
    <w:rsid w:val="00704806"/>
    <w:rsid w:val="00741132"/>
    <w:rsid w:val="00741F3B"/>
    <w:rsid w:val="00747AA5"/>
    <w:rsid w:val="007B403C"/>
    <w:rsid w:val="007D4B65"/>
    <w:rsid w:val="007D5D95"/>
    <w:rsid w:val="007E623E"/>
    <w:rsid w:val="00804329"/>
    <w:rsid w:val="008464BC"/>
    <w:rsid w:val="008475A0"/>
    <w:rsid w:val="00886643"/>
    <w:rsid w:val="008A46A8"/>
    <w:rsid w:val="008A48D1"/>
    <w:rsid w:val="008D0A2B"/>
    <w:rsid w:val="008D4E55"/>
    <w:rsid w:val="00932871"/>
    <w:rsid w:val="00932A70"/>
    <w:rsid w:val="0094099B"/>
    <w:rsid w:val="0095226E"/>
    <w:rsid w:val="00954E81"/>
    <w:rsid w:val="00965780"/>
    <w:rsid w:val="00991C6F"/>
    <w:rsid w:val="009D1E7F"/>
    <w:rsid w:val="009E19FC"/>
    <w:rsid w:val="00A04C07"/>
    <w:rsid w:val="00A4359E"/>
    <w:rsid w:val="00A53466"/>
    <w:rsid w:val="00AA74D4"/>
    <w:rsid w:val="00AC3918"/>
    <w:rsid w:val="00AC427E"/>
    <w:rsid w:val="00AE5D4A"/>
    <w:rsid w:val="00AE719D"/>
    <w:rsid w:val="00B428E4"/>
    <w:rsid w:val="00BB5B08"/>
    <w:rsid w:val="00C336FF"/>
    <w:rsid w:val="00C35102"/>
    <w:rsid w:val="00C80CF3"/>
    <w:rsid w:val="00C87EEA"/>
    <w:rsid w:val="00C903E7"/>
    <w:rsid w:val="00CB11BC"/>
    <w:rsid w:val="00CD383F"/>
    <w:rsid w:val="00CD7D9C"/>
    <w:rsid w:val="00CE6AB0"/>
    <w:rsid w:val="00D507D5"/>
    <w:rsid w:val="00D539CE"/>
    <w:rsid w:val="00D634DE"/>
    <w:rsid w:val="00DA1997"/>
    <w:rsid w:val="00DB2105"/>
    <w:rsid w:val="00DB2295"/>
    <w:rsid w:val="00DD63E2"/>
    <w:rsid w:val="00DF1C3C"/>
    <w:rsid w:val="00DF4FBA"/>
    <w:rsid w:val="00DF68F1"/>
    <w:rsid w:val="00DF6BD9"/>
    <w:rsid w:val="00E00D73"/>
    <w:rsid w:val="00E153E8"/>
    <w:rsid w:val="00E16E36"/>
    <w:rsid w:val="00E1793D"/>
    <w:rsid w:val="00E22419"/>
    <w:rsid w:val="00E26A16"/>
    <w:rsid w:val="00E4336C"/>
    <w:rsid w:val="00E5023D"/>
    <w:rsid w:val="00E668C6"/>
    <w:rsid w:val="00E84B9E"/>
    <w:rsid w:val="00EB526E"/>
    <w:rsid w:val="00EE72F4"/>
    <w:rsid w:val="00F05A7D"/>
    <w:rsid w:val="00F2650A"/>
    <w:rsid w:val="00F27942"/>
    <w:rsid w:val="00F43E50"/>
    <w:rsid w:val="00FA3FFD"/>
    <w:rsid w:val="00FA76D8"/>
    <w:rsid w:val="00FF1981"/>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CB6DF"/>
  <w15:chartTrackingRefBased/>
  <w15:docId w15:val="{E0C4EA41-7CDC-4F64-92AB-38743CB07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D5D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D5D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7D5D95"/>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7D5D95"/>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D5D95"/>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7D5D9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D5D9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D5D9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D5D9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5D9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D5D9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7D5D95"/>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D5D95"/>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D5D95"/>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D5D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5D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5D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5D95"/>
    <w:rPr>
      <w:rFonts w:eastAsiaTheme="majorEastAsia" w:cstheme="majorBidi"/>
      <w:color w:val="272727" w:themeColor="text1" w:themeTint="D8"/>
    </w:rPr>
  </w:style>
  <w:style w:type="paragraph" w:styleId="Ttulo">
    <w:name w:val="Title"/>
    <w:basedOn w:val="Normal"/>
    <w:next w:val="Normal"/>
    <w:link w:val="TtuloCar"/>
    <w:uiPriority w:val="10"/>
    <w:qFormat/>
    <w:rsid w:val="007D5D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D5D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5D9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D5D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5D95"/>
    <w:pPr>
      <w:spacing w:before="160"/>
      <w:jc w:val="center"/>
    </w:pPr>
    <w:rPr>
      <w:i/>
      <w:iCs/>
      <w:color w:val="404040" w:themeColor="text1" w:themeTint="BF"/>
    </w:rPr>
  </w:style>
  <w:style w:type="character" w:customStyle="1" w:styleId="CitaCar">
    <w:name w:val="Cita Car"/>
    <w:basedOn w:val="Fuentedeprrafopredeter"/>
    <w:link w:val="Cita"/>
    <w:uiPriority w:val="29"/>
    <w:rsid w:val="007D5D95"/>
    <w:rPr>
      <w:i/>
      <w:iCs/>
      <w:color w:val="404040" w:themeColor="text1" w:themeTint="BF"/>
    </w:rPr>
  </w:style>
  <w:style w:type="paragraph" w:styleId="Prrafodelista">
    <w:name w:val="List Paragraph"/>
    <w:basedOn w:val="Normal"/>
    <w:uiPriority w:val="34"/>
    <w:qFormat/>
    <w:rsid w:val="007D5D95"/>
    <w:pPr>
      <w:ind w:left="720"/>
      <w:contextualSpacing/>
    </w:pPr>
  </w:style>
  <w:style w:type="character" w:styleId="nfasisintenso">
    <w:name w:val="Intense Emphasis"/>
    <w:basedOn w:val="Fuentedeprrafopredeter"/>
    <w:uiPriority w:val="21"/>
    <w:qFormat/>
    <w:rsid w:val="007D5D95"/>
    <w:rPr>
      <w:i/>
      <w:iCs/>
      <w:color w:val="2F5496" w:themeColor="accent1" w:themeShade="BF"/>
    </w:rPr>
  </w:style>
  <w:style w:type="paragraph" w:styleId="Citadestacada">
    <w:name w:val="Intense Quote"/>
    <w:basedOn w:val="Normal"/>
    <w:next w:val="Normal"/>
    <w:link w:val="CitadestacadaCar"/>
    <w:uiPriority w:val="30"/>
    <w:qFormat/>
    <w:rsid w:val="007D5D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D5D95"/>
    <w:rPr>
      <w:i/>
      <w:iCs/>
      <w:color w:val="2F5496" w:themeColor="accent1" w:themeShade="BF"/>
    </w:rPr>
  </w:style>
  <w:style w:type="character" w:styleId="Referenciaintensa">
    <w:name w:val="Intense Reference"/>
    <w:basedOn w:val="Fuentedeprrafopredeter"/>
    <w:uiPriority w:val="32"/>
    <w:qFormat/>
    <w:rsid w:val="007D5D95"/>
    <w:rPr>
      <w:b/>
      <w:bCs/>
      <w:smallCaps/>
      <w:color w:val="2F5496" w:themeColor="accent1" w:themeShade="BF"/>
      <w:spacing w:val="5"/>
    </w:rPr>
  </w:style>
  <w:style w:type="paragraph" w:styleId="Encabezado">
    <w:name w:val="header"/>
    <w:basedOn w:val="Normal"/>
    <w:link w:val="EncabezadoCar"/>
    <w:uiPriority w:val="99"/>
    <w:unhideWhenUsed/>
    <w:rsid w:val="007D5D9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D5D95"/>
  </w:style>
  <w:style w:type="paragraph" w:styleId="Piedepgina">
    <w:name w:val="footer"/>
    <w:basedOn w:val="Normal"/>
    <w:link w:val="PiedepginaCar"/>
    <w:uiPriority w:val="99"/>
    <w:unhideWhenUsed/>
    <w:rsid w:val="007D5D9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D5D95"/>
  </w:style>
  <w:style w:type="paragraph" w:styleId="Sinespaciado">
    <w:name w:val="No Spacing"/>
    <w:link w:val="SinespaciadoCar"/>
    <w:qFormat/>
    <w:rsid w:val="00E26A16"/>
    <w:pPr>
      <w:spacing w:after="0" w:line="240" w:lineRule="auto"/>
    </w:pPr>
    <w:rPr>
      <w:rFonts w:ascii="Calibri" w:hAnsi="Calibri" w:cs="Calibri"/>
      <w:kern w:val="0"/>
      <w14:ligatures w14:val="none"/>
    </w:rPr>
  </w:style>
  <w:style w:type="character" w:customStyle="1" w:styleId="SinespaciadoCar">
    <w:name w:val="Sin espaciado Car"/>
    <w:link w:val="Sinespaciado"/>
    <w:locked/>
    <w:rsid w:val="00E26A16"/>
    <w:rPr>
      <w:rFonts w:ascii="Calibri" w:hAnsi="Calibri" w:cs="Calibri"/>
      <w:kern w:val="0"/>
      <w14:ligatures w14:val="none"/>
    </w:rPr>
  </w:style>
  <w:style w:type="character" w:styleId="Fuerte">
    <w:name w:val="Strong"/>
    <w:uiPriority w:val="22"/>
    <w:qFormat/>
    <w:rsid w:val="002A7691"/>
    <w:rPr>
      <w:b/>
      <w:bCs/>
    </w:rPr>
  </w:style>
  <w:style w:type="character" w:styleId="Hipervnculo">
    <w:name w:val="Hyperlink"/>
    <w:basedOn w:val="Fuentedeprrafopredeter"/>
    <w:uiPriority w:val="99"/>
    <w:unhideWhenUsed/>
    <w:rsid w:val="00342FD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ravel-europe.europa.eu/es/etia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iscovermayorista.com/web/terminos-y-condiciones/"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497106-9863-4ECC-9C23-649BC52858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4</Pages>
  <Words>1622</Words>
  <Characters>8923</Characters>
  <Application>Microsoft Office Word</Application>
  <DocSecurity>0</DocSecurity>
  <Lines>74</Lines>
  <Paragraphs>21</Paragraphs>
  <ScaleCrop>false</ScaleCrop>
  <Company/>
  <LinksUpToDate>false</LinksUpToDate>
  <CharactersWithSpaces>10524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Ivette Diaz</cp:lastModifiedBy>
  <cp:revision>15</cp:revision>
  <dcterms:created xsi:type="dcterms:W3CDTF">2026-09-13T14:55:00Z</dcterms:created>
  <dcterms:modified xsi:type="dcterms:W3CDTF">2026-09-13T16:21:00Z</dcterms:modified>
</cp:coreProperties>
</file>