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C2FD" w14:textId="77777777" w:rsidR="002E291B" w:rsidRPr="002E291B" w:rsidRDefault="002E291B" w:rsidP="002E291B">
      <w:pPr>
        <w:pStyle w:val="Sinespaciado"/>
      </w:pPr>
    </w:p>
    <w:p w14:paraId="25C5ED98" w14:textId="340FCD32"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2D2A0636" w:rsidR="00BB5B08" w:rsidRPr="00C80CF3" w:rsidRDefault="005F75DA" w:rsidP="00BB5B08">
      <w:pPr>
        <w:pStyle w:val="Sinespaciado"/>
        <w:jc w:val="center"/>
        <w:rPr>
          <w:b/>
          <w:color w:val="002060"/>
          <w:sz w:val="56"/>
        </w:rPr>
      </w:pPr>
      <w:r>
        <w:rPr>
          <w:b/>
          <w:color w:val="002060"/>
          <w:sz w:val="56"/>
        </w:rPr>
        <w:t>TURQUÍA</w:t>
      </w:r>
      <w:r w:rsidR="00BB5B08" w:rsidRPr="00C80CF3">
        <w:rPr>
          <w:b/>
          <w:color w:val="002060"/>
          <w:sz w:val="56"/>
        </w:rPr>
        <w:t xml:space="preserve"> 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32701C" w:rsidRPr="009D1E7F" w14:paraId="094CA3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08E2966C" w14:textId="78365110"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12-ABR-2027</w:t>
            </w:r>
          </w:p>
        </w:tc>
        <w:tc>
          <w:tcPr>
            <w:tcW w:w="1520" w:type="dxa"/>
            <w:tcBorders>
              <w:top w:val="nil"/>
              <w:left w:val="nil"/>
              <w:bottom w:val="single" w:sz="4" w:space="0" w:color="C6E0B4"/>
              <w:right w:val="single" w:sz="4" w:space="0" w:color="C6E0B4"/>
            </w:tcBorders>
            <w:noWrap/>
            <w:vAlign w:val="center"/>
          </w:tcPr>
          <w:p w14:paraId="77B16A4C" w14:textId="224AC8A6"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UX_0176</w:t>
            </w:r>
          </w:p>
        </w:tc>
        <w:tc>
          <w:tcPr>
            <w:tcW w:w="1520" w:type="dxa"/>
            <w:tcBorders>
              <w:top w:val="nil"/>
              <w:left w:val="nil"/>
              <w:bottom w:val="single" w:sz="4" w:space="0" w:color="C6E0B4"/>
              <w:right w:val="single" w:sz="4" w:space="0" w:color="C6E0B4"/>
            </w:tcBorders>
            <w:noWrap/>
            <w:vAlign w:val="center"/>
          </w:tcPr>
          <w:p w14:paraId="6C47E73C" w14:textId="6B631B61"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1D7ECBEE" w14:textId="2884B7A2"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46228ED" w14:textId="4CC15D58"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10:20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64C8E02A" w14:textId="3CBC5AFB"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32701C" w:rsidRPr="009D1E7F" w14:paraId="6D2B2BD1"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C356CBB" w14:textId="5B95DD0D"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13-ABR-2027</w:t>
            </w:r>
          </w:p>
        </w:tc>
        <w:tc>
          <w:tcPr>
            <w:tcW w:w="1520" w:type="dxa"/>
            <w:tcBorders>
              <w:top w:val="nil"/>
              <w:left w:val="nil"/>
              <w:bottom w:val="single" w:sz="4" w:space="0" w:color="C6E0B4"/>
              <w:right w:val="single" w:sz="4" w:space="0" w:color="C6E0B4"/>
            </w:tcBorders>
            <w:noWrap/>
            <w:vAlign w:val="center"/>
          </w:tcPr>
          <w:p w14:paraId="089919AE" w14:textId="15D9B63B"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UX_1683</w:t>
            </w:r>
          </w:p>
        </w:tc>
        <w:tc>
          <w:tcPr>
            <w:tcW w:w="1520" w:type="dxa"/>
            <w:tcBorders>
              <w:top w:val="nil"/>
              <w:left w:val="nil"/>
              <w:bottom w:val="single" w:sz="4" w:space="0" w:color="C6E0B4"/>
              <w:right w:val="single" w:sz="4" w:space="0" w:color="C6E0B4"/>
            </w:tcBorders>
            <w:noWrap/>
            <w:vAlign w:val="center"/>
          </w:tcPr>
          <w:p w14:paraId="747AD038" w14:textId="549E43DB"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692F466" w14:textId="06F4330D"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6EB6B0DD" w14:textId="66150A3A"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09:10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1ABF6E2" w14:textId="4BEC7B38"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13:55 </w:t>
            </w:r>
            <w:proofErr w:type="spellStart"/>
            <w:r>
              <w:rPr>
                <w:rFonts w:ascii="Calibri" w:eastAsia="Times New Roman" w:hAnsi="Calibri" w:cs="Calibri"/>
                <w:bCs/>
                <w:color w:val="002060"/>
                <w:sz w:val="20"/>
                <w:szCs w:val="20"/>
                <w:lang w:val="es-ES" w:eastAsia="es-ES"/>
              </w:rPr>
              <w:t>hrs</w:t>
            </w:r>
            <w:proofErr w:type="spellEnd"/>
          </w:p>
        </w:tc>
      </w:tr>
      <w:tr w:rsidR="0032701C" w:rsidRPr="009D1E7F" w14:paraId="5974AB25" w14:textId="77777777" w:rsidTr="00C9505C">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106FA1C7"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22-ABR-2027</w:t>
            </w:r>
          </w:p>
        </w:tc>
        <w:tc>
          <w:tcPr>
            <w:tcW w:w="1520" w:type="dxa"/>
            <w:tcBorders>
              <w:top w:val="nil"/>
              <w:left w:val="nil"/>
              <w:bottom w:val="single" w:sz="4" w:space="0" w:color="C6E0B4"/>
              <w:right w:val="single" w:sz="4" w:space="0" w:color="C6E0B4"/>
            </w:tcBorders>
            <w:noWrap/>
            <w:vAlign w:val="center"/>
          </w:tcPr>
          <w:p w14:paraId="54878B64" w14:textId="39BD72A9"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UX_1684</w:t>
            </w:r>
          </w:p>
        </w:tc>
        <w:tc>
          <w:tcPr>
            <w:tcW w:w="1520" w:type="dxa"/>
            <w:tcBorders>
              <w:top w:val="nil"/>
              <w:left w:val="nil"/>
              <w:bottom w:val="single" w:sz="4" w:space="0" w:color="C6E0B4"/>
              <w:right w:val="single" w:sz="4" w:space="0" w:color="C6E0B4"/>
            </w:tcBorders>
            <w:noWrap/>
            <w:vAlign w:val="center"/>
          </w:tcPr>
          <w:p w14:paraId="6EFB6CFE" w14:textId="6484BF37"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3E913B2B" w14:textId="052E516B"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6894C469"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15:35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62AFDDA3"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18:50 </w:t>
            </w:r>
            <w:proofErr w:type="spellStart"/>
            <w:r>
              <w:rPr>
                <w:rFonts w:ascii="Calibri" w:eastAsia="Times New Roman" w:hAnsi="Calibri" w:cs="Calibri"/>
                <w:bCs/>
                <w:color w:val="002060"/>
                <w:sz w:val="20"/>
                <w:szCs w:val="20"/>
                <w:lang w:val="es-ES" w:eastAsia="es-ES"/>
              </w:rPr>
              <w:t>hrs</w:t>
            </w:r>
            <w:proofErr w:type="spellEnd"/>
          </w:p>
        </w:tc>
      </w:tr>
      <w:tr w:rsidR="0032701C"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36CE4A56"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22-ABR-2027</w:t>
            </w:r>
          </w:p>
        </w:tc>
        <w:tc>
          <w:tcPr>
            <w:tcW w:w="1520" w:type="dxa"/>
            <w:tcBorders>
              <w:top w:val="nil"/>
              <w:left w:val="nil"/>
              <w:bottom w:val="single" w:sz="4" w:space="0" w:color="C6E0B4"/>
              <w:right w:val="single" w:sz="4" w:space="0" w:color="C6E0B4"/>
            </w:tcBorders>
            <w:noWrap/>
            <w:vAlign w:val="center"/>
          </w:tcPr>
          <w:p w14:paraId="1EAEFA91" w14:textId="4C4EC5A0"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UX_0175</w:t>
            </w:r>
          </w:p>
        </w:tc>
        <w:tc>
          <w:tcPr>
            <w:tcW w:w="1520" w:type="dxa"/>
            <w:tcBorders>
              <w:top w:val="nil"/>
              <w:left w:val="nil"/>
              <w:bottom w:val="single" w:sz="4" w:space="0" w:color="C6E0B4"/>
              <w:right w:val="single" w:sz="4" w:space="0" w:color="C6E0B4"/>
            </w:tcBorders>
            <w:noWrap/>
            <w:vAlign w:val="center"/>
          </w:tcPr>
          <w:p w14:paraId="39CF3C8E" w14:textId="7B08CB15"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5EC519C9"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28F6BE3"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23:45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1CD4E6AB" w:rsidR="0032701C" w:rsidRPr="009D1E7F" w:rsidRDefault="0032701C" w:rsidP="0032701C">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04:25 hrs+1</w:t>
            </w:r>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Default="00BB5B08" w:rsidP="00BB5B08">
      <w:pPr>
        <w:pStyle w:val="Sinespaciado"/>
        <w:rPr>
          <w:b/>
          <w:color w:val="002060"/>
          <w:sz w:val="20"/>
          <w:szCs w:val="20"/>
          <w:u w:val="single"/>
        </w:rPr>
      </w:pPr>
    </w:p>
    <w:p w14:paraId="15CD8001" w14:textId="0323FD59" w:rsidR="004F0FE2" w:rsidRPr="00C80CF3" w:rsidRDefault="004F0FE2" w:rsidP="004F0FE2">
      <w:pPr>
        <w:pStyle w:val="Sinespaciado"/>
        <w:jc w:val="both"/>
        <w:rPr>
          <w:b/>
          <w:color w:val="002060"/>
          <w:sz w:val="20"/>
          <w:szCs w:val="20"/>
        </w:rPr>
      </w:pPr>
      <w:r w:rsidRPr="00C80CF3">
        <w:rPr>
          <w:b/>
          <w:color w:val="002060"/>
          <w:sz w:val="20"/>
          <w:szCs w:val="20"/>
        </w:rPr>
        <w:t xml:space="preserve">DIA 01 </w:t>
      </w:r>
      <w:r>
        <w:rPr>
          <w:b/>
          <w:color w:val="002060"/>
          <w:sz w:val="20"/>
          <w:szCs w:val="20"/>
        </w:rPr>
        <w:t>LIMA – MADRID - ESTAMBUL</w:t>
      </w:r>
    </w:p>
    <w:p w14:paraId="07B45FD6" w14:textId="77777777" w:rsidR="004F0FE2" w:rsidRPr="009D1E7F" w:rsidRDefault="004F0FE2" w:rsidP="004F0FE2">
      <w:pPr>
        <w:pStyle w:val="Sinespaciado"/>
        <w:jc w:val="both"/>
        <w:rPr>
          <w:bCs/>
          <w:color w:val="002060"/>
          <w:sz w:val="20"/>
          <w:szCs w:val="20"/>
        </w:rPr>
      </w:pPr>
      <w:r w:rsidRPr="009D1E7F">
        <w:rPr>
          <w:bCs/>
          <w:color w:val="002060"/>
          <w:sz w:val="20"/>
          <w:szCs w:val="20"/>
        </w:rPr>
        <w:t>Vuelo con destino la ciudad de Madrid. Noche a bordo</w:t>
      </w:r>
    </w:p>
    <w:p w14:paraId="7AEF7370" w14:textId="77777777" w:rsidR="004F0FE2" w:rsidRDefault="004F0FE2" w:rsidP="0099081D">
      <w:pPr>
        <w:pStyle w:val="Sinespaciado"/>
        <w:jc w:val="both"/>
        <w:rPr>
          <w:color w:val="002060"/>
          <w:sz w:val="20"/>
          <w:szCs w:val="20"/>
        </w:rPr>
      </w:pPr>
    </w:p>
    <w:p w14:paraId="747DBEEE" w14:textId="09ED665A" w:rsidR="0099081D" w:rsidRPr="00C80CF3" w:rsidRDefault="0099081D" w:rsidP="0099081D">
      <w:pPr>
        <w:pStyle w:val="Sinespaciado"/>
        <w:jc w:val="both"/>
        <w:rPr>
          <w:b/>
          <w:color w:val="002060"/>
          <w:sz w:val="20"/>
          <w:szCs w:val="20"/>
        </w:rPr>
      </w:pPr>
      <w:r w:rsidRPr="00C80CF3">
        <w:rPr>
          <w:b/>
          <w:color w:val="002060"/>
          <w:sz w:val="20"/>
          <w:szCs w:val="20"/>
        </w:rPr>
        <w:t>DIA 0</w:t>
      </w:r>
      <w:r>
        <w:rPr>
          <w:b/>
          <w:color w:val="002060"/>
          <w:sz w:val="20"/>
          <w:szCs w:val="20"/>
        </w:rPr>
        <w:t>2 ESTAMBUL</w:t>
      </w:r>
    </w:p>
    <w:p w14:paraId="39FC4AB7" w14:textId="77777777" w:rsidR="0099081D" w:rsidRPr="0099081D" w:rsidRDefault="0099081D" w:rsidP="0099081D">
      <w:pPr>
        <w:pStyle w:val="Sinespaciado"/>
        <w:jc w:val="both"/>
        <w:rPr>
          <w:rFonts w:eastAsia="Calibri"/>
          <w:smallCaps/>
          <w:color w:val="002060"/>
          <w:sz w:val="20"/>
          <w:szCs w:val="20"/>
          <w:lang w:val="es-AR"/>
        </w:rPr>
      </w:pPr>
      <w:r w:rsidRPr="0099081D">
        <w:rPr>
          <w:rFonts w:eastAsia="Calibri"/>
          <w:color w:val="002060"/>
          <w:sz w:val="20"/>
          <w:szCs w:val="20"/>
          <w:lang w:val="es-AR"/>
        </w:rPr>
        <w:t>Llegada y asistencia. Traslado al hotel. Alojamiento en el hotel.</w:t>
      </w:r>
    </w:p>
    <w:p w14:paraId="1ECB2B8B" w14:textId="77777777" w:rsidR="0099081D" w:rsidRPr="0099081D" w:rsidRDefault="0099081D" w:rsidP="0099081D">
      <w:pPr>
        <w:pStyle w:val="Sinespaciado"/>
        <w:jc w:val="both"/>
        <w:rPr>
          <w:rFonts w:eastAsia="Calibri"/>
          <w:color w:val="002060"/>
          <w:sz w:val="20"/>
          <w:szCs w:val="20"/>
          <w:lang w:val="es-AR"/>
        </w:rPr>
      </w:pPr>
    </w:p>
    <w:p w14:paraId="25535F0C" w14:textId="2C0A6444" w:rsidR="009E5AEF" w:rsidRPr="00C80CF3" w:rsidRDefault="009E5AEF" w:rsidP="009E5AEF">
      <w:pPr>
        <w:pStyle w:val="Sinespaciado"/>
        <w:jc w:val="both"/>
        <w:rPr>
          <w:b/>
          <w:color w:val="002060"/>
          <w:sz w:val="20"/>
          <w:szCs w:val="20"/>
        </w:rPr>
      </w:pPr>
      <w:r w:rsidRPr="00C80CF3">
        <w:rPr>
          <w:b/>
          <w:color w:val="002060"/>
          <w:sz w:val="20"/>
          <w:szCs w:val="20"/>
        </w:rPr>
        <w:t>DIA 0</w:t>
      </w:r>
      <w:r>
        <w:rPr>
          <w:b/>
          <w:color w:val="002060"/>
          <w:sz w:val="20"/>
          <w:szCs w:val="20"/>
        </w:rPr>
        <w:t>3 ESTAMBUL</w:t>
      </w:r>
    </w:p>
    <w:p w14:paraId="490C8DEC" w14:textId="2596394F"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Excursión de día completo por la ciudad antigua. En la </w:t>
      </w:r>
      <w:r w:rsidR="00DC5630" w:rsidRPr="0099081D">
        <w:rPr>
          <w:rFonts w:eastAsia="Calibri"/>
          <w:color w:val="002060"/>
          <w:sz w:val="20"/>
          <w:szCs w:val="20"/>
          <w:lang w:val="es-AR"/>
        </w:rPr>
        <w:t>mañana haremos</w:t>
      </w:r>
      <w:r w:rsidRPr="0099081D">
        <w:rPr>
          <w:rFonts w:eastAsia="Calibri"/>
          <w:color w:val="002060"/>
          <w:sz w:val="20"/>
          <w:szCs w:val="20"/>
          <w:lang w:val="es-AR"/>
        </w:rPr>
        <w:t xml:space="preserve"> una visita </w:t>
      </w:r>
      <w:r w:rsidR="00DC5630" w:rsidRPr="0099081D">
        <w:rPr>
          <w:rFonts w:eastAsia="Calibri"/>
          <w:color w:val="002060"/>
          <w:sz w:val="20"/>
          <w:szCs w:val="20"/>
          <w:lang w:val="es-AR"/>
        </w:rPr>
        <w:t>panorámica</w:t>
      </w:r>
      <w:r w:rsidRPr="0099081D">
        <w:rPr>
          <w:rFonts w:eastAsia="Calibri"/>
          <w:color w:val="002060"/>
          <w:sz w:val="20"/>
          <w:szCs w:val="20"/>
          <w:lang w:val="es-AR"/>
        </w:rPr>
        <w:t xml:space="preserve"> a La Santa Sofí</w:t>
      </w:r>
      <w:r w:rsidR="00DC5630">
        <w:rPr>
          <w:rFonts w:eastAsia="Calibri"/>
          <w:color w:val="002060"/>
          <w:sz w:val="20"/>
          <w:szCs w:val="20"/>
          <w:lang w:val="es-AR"/>
        </w:rPr>
        <w:t>a</w:t>
      </w:r>
      <w:r w:rsidRPr="0099081D">
        <w:rPr>
          <w:rFonts w:eastAsia="Calibri"/>
          <w:color w:val="002060"/>
          <w:sz w:val="20"/>
          <w:szCs w:val="20"/>
          <w:lang w:val="es-AR"/>
        </w:rPr>
        <w:t>,</w:t>
      </w:r>
      <w:r w:rsidR="00DC5630">
        <w:rPr>
          <w:rFonts w:eastAsia="Calibri"/>
          <w:color w:val="002060"/>
          <w:sz w:val="20"/>
          <w:szCs w:val="20"/>
          <w:lang w:val="es-AR"/>
        </w:rPr>
        <w:t xml:space="preserve"> </w:t>
      </w:r>
      <w:r w:rsidRPr="0099081D">
        <w:rPr>
          <w:rFonts w:eastAsia="Calibri"/>
          <w:color w:val="002060"/>
          <w:sz w:val="20"/>
          <w:szCs w:val="20"/>
          <w:lang w:val="es-AR"/>
        </w:rPr>
        <w:t xml:space="preserve">(visita </w:t>
      </w:r>
      <w:r w:rsidR="00DC5630" w:rsidRPr="0099081D">
        <w:rPr>
          <w:rFonts w:eastAsia="Calibri"/>
          <w:color w:val="002060"/>
          <w:sz w:val="20"/>
          <w:szCs w:val="20"/>
          <w:lang w:val="es-AR"/>
        </w:rPr>
        <w:t>externa) uno</w:t>
      </w:r>
      <w:r w:rsidRPr="0099081D">
        <w:rPr>
          <w:rFonts w:eastAsia="Calibri"/>
          <w:color w:val="002060"/>
          <w:sz w:val="20"/>
          <w:szCs w:val="20"/>
          <w:lang w:val="es-AR"/>
        </w:rPr>
        <w:t xml:space="preserve"> de los recintos más identificativos de Estambul, hermosa maravilla arquitectónica que ofrecemos al visitante; además contemplada como una de las iglesias más grandes e imponentes del mundo y hoy en día es una Mezquita. A continuación, visitaremos El Palacio </w:t>
      </w:r>
      <w:proofErr w:type="spellStart"/>
      <w:r w:rsidRPr="0099081D">
        <w:rPr>
          <w:rFonts w:eastAsia="Calibri"/>
          <w:color w:val="002060"/>
          <w:sz w:val="20"/>
          <w:szCs w:val="20"/>
          <w:lang w:val="es-AR"/>
        </w:rPr>
        <w:t>Topkapi</w:t>
      </w:r>
      <w:proofErr w:type="spellEnd"/>
      <w:r w:rsidRPr="0099081D">
        <w:rPr>
          <w:rFonts w:eastAsia="Calibri"/>
          <w:color w:val="002060"/>
          <w:sz w:val="20"/>
          <w:szCs w:val="20"/>
          <w:lang w:val="es-AR"/>
        </w:rPr>
        <w:t xml:space="preserve"> (con entrada al Harren), lugar donde vivieron los sultanes entre 1478 y 1856.Topkapi no es una estructura única, sino un complejo monumental orgánico formado por diversos quioscos, jardines y zonas repartidas que se ubican en la barriada o casco histórico a la entrada del Cuerno de Oro. Seguimos hacia La Mezquita Azul, admirada por sus seis altos minaretes, terrazas y cúpulas que se alzan en el centro del edificio; comprobarás que el arquitecto consiguió su objetivo sin dudas; la perfección con esta impresionante obra. Almuerzo. Por la tarde Hipódromo Romano, (época de Séptimo Severo) ... espacio donde tuvieron lugar las carreras de cuadrigas y circos, que sirvieron de diversión a los habitantes de Constantinopla durante más de mil años. Traslado al hotel y alojamiento. Comidas: Desayuno   y almuerzo  </w:t>
      </w:r>
    </w:p>
    <w:p w14:paraId="01AD6484" w14:textId="54D639A9" w:rsidR="0099081D" w:rsidRPr="0099081D" w:rsidRDefault="0099081D" w:rsidP="0099081D">
      <w:pPr>
        <w:pStyle w:val="Sinespaciado"/>
        <w:jc w:val="both"/>
        <w:rPr>
          <w:rFonts w:eastAsia="Calibri"/>
          <w:color w:val="002060"/>
          <w:sz w:val="20"/>
          <w:szCs w:val="20"/>
          <w:lang w:val="es-AR"/>
        </w:rPr>
      </w:pPr>
    </w:p>
    <w:p w14:paraId="25B553C1" w14:textId="6E5B3ACA" w:rsidR="009E5AEF" w:rsidRPr="00C80CF3" w:rsidRDefault="009E5AEF" w:rsidP="009E5AEF">
      <w:pPr>
        <w:pStyle w:val="Sinespaciado"/>
        <w:jc w:val="both"/>
        <w:rPr>
          <w:b/>
          <w:color w:val="002060"/>
          <w:sz w:val="20"/>
          <w:szCs w:val="20"/>
        </w:rPr>
      </w:pPr>
      <w:r w:rsidRPr="00C80CF3">
        <w:rPr>
          <w:b/>
          <w:color w:val="002060"/>
          <w:sz w:val="20"/>
          <w:szCs w:val="20"/>
        </w:rPr>
        <w:t xml:space="preserve">DIA </w:t>
      </w:r>
      <w:r>
        <w:rPr>
          <w:b/>
          <w:color w:val="002060"/>
          <w:sz w:val="20"/>
          <w:szCs w:val="20"/>
        </w:rPr>
        <w:t>04 ESAMBUL - CAPADOCIA</w:t>
      </w:r>
    </w:p>
    <w:p w14:paraId="78ADECE7" w14:textId="09E4416C"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Desayuno y visita al mercado de </w:t>
      </w:r>
      <w:r w:rsidR="00DC5630" w:rsidRPr="0099081D">
        <w:rPr>
          <w:rFonts w:eastAsia="Calibri"/>
          <w:color w:val="002060"/>
          <w:sz w:val="20"/>
          <w:szCs w:val="20"/>
          <w:lang w:val="es-AR"/>
        </w:rPr>
        <w:t>especies, Seguimos</w:t>
      </w:r>
      <w:r w:rsidRPr="0099081D">
        <w:rPr>
          <w:rFonts w:eastAsia="Calibri"/>
          <w:color w:val="002060"/>
          <w:sz w:val="20"/>
          <w:szCs w:val="20"/>
          <w:lang w:val="es-AR"/>
        </w:rPr>
        <w:t xml:space="preserve"> a tomar el barco para el recorrido por El Bósforo (barco regular) realizándose a lo largo del Mar de Mármara por ambos lados de la ciudad: </w:t>
      </w:r>
      <w:r w:rsidR="00DC5630" w:rsidRPr="0099081D">
        <w:rPr>
          <w:rFonts w:eastAsia="Calibri"/>
          <w:color w:val="002060"/>
          <w:sz w:val="20"/>
          <w:szCs w:val="20"/>
          <w:lang w:val="es-AR"/>
        </w:rPr>
        <w:t>asiática</w:t>
      </w:r>
      <w:r w:rsidRPr="0099081D">
        <w:rPr>
          <w:rFonts w:eastAsia="Calibri"/>
          <w:color w:val="002060"/>
          <w:sz w:val="20"/>
          <w:szCs w:val="20"/>
          <w:lang w:val="es-AR"/>
        </w:rPr>
        <w:t xml:space="preserve"> y </w:t>
      </w:r>
      <w:r w:rsidR="00DC5630" w:rsidRPr="0099081D">
        <w:rPr>
          <w:rFonts w:eastAsia="Calibri"/>
          <w:color w:val="002060"/>
          <w:sz w:val="20"/>
          <w:szCs w:val="20"/>
          <w:lang w:val="es-AR"/>
        </w:rPr>
        <w:t>europea</w:t>
      </w:r>
      <w:r w:rsidRPr="0099081D">
        <w:rPr>
          <w:rFonts w:eastAsia="Calibri"/>
          <w:color w:val="002060"/>
          <w:sz w:val="20"/>
          <w:szCs w:val="20"/>
          <w:lang w:val="es-AR"/>
        </w:rPr>
        <w:t xml:space="preserve">. Durante este recorrido podrán contemplar monumentos como: Palacios de </w:t>
      </w:r>
      <w:proofErr w:type="spellStart"/>
      <w:r w:rsidRPr="0099081D">
        <w:rPr>
          <w:rFonts w:eastAsia="Calibri"/>
          <w:color w:val="002060"/>
          <w:sz w:val="20"/>
          <w:szCs w:val="20"/>
          <w:lang w:val="es-AR"/>
        </w:rPr>
        <w:t>Dolmabahce</w:t>
      </w:r>
      <w:proofErr w:type="spellEnd"/>
      <w:r w:rsidRPr="0099081D">
        <w:rPr>
          <w:rFonts w:eastAsia="Calibri"/>
          <w:color w:val="002060"/>
          <w:sz w:val="20"/>
          <w:szCs w:val="20"/>
          <w:lang w:val="es-AR"/>
        </w:rPr>
        <w:t xml:space="preserve">, </w:t>
      </w:r>
      <w:proofErr w:type="spellStart"/>
      <w:r w:rsidRPr="0099081D">
        <w:rPr>
          <w:rFonts w:eastAsia="Calibri"/>
          <w:color w:val="002060"/>
          <w:sz w:val="20"/>
          <w:szCs w:val="20"/>
          <w:lang w:val="es-AR"/>
        </w:rPr>
        <w:t>Çiragan</w:t>
      </w:r>
      <w:proofErr w:type="spellEnd"/>
      <w:r w:rsidRPr="0099081D">
        <w:rPr>
          <w:rFonts w:eastAsia="Calibri"/>
          <w:color w:val="002060"/>
          <w:sz w:val="20"/>
          <w:szCs w:val="20"/>
          <w:lang w:val="es-AR"/>
        </w:rPr>
        <w:t xml:space="preserve">, La fortaleza de </w:t>
      </w:r>
      <w:proofErr w:type="spellStart"/>
      <w:r w:rsidRPr="0099081D">
        <w:rPr>
          <w:rFonts w:eastAsia="Calibri"/>
          <w:color w:val="002060"/>
          <w:sz w:val="20"/>
          <w:szCs w:val="20"/>
          <w:lang w:val="es-AR"/>
        </w:rPr>
        <w:t>Rumeli</w:t>
      </w:r>
      <w:proofErr w:type="spellEnd"/>
      <w:r w:rsidRPr="0099081D">
        <w:rPr>
          <w:rFonts w:eastAsia="Calibri"/>
          <w:color w:val="002060"/>
          <w:sz w:val="20"/>
          <w:szCs w:val="20"/>
          <w:lang w:val="es-AR"/>
        </w:rPr>
        <w:t xml:space="preserve"> </w:t>
      </w:r>
      <w:proofErr w:type="spellStart"/>
      <w:r w:rsidRPr="0099081D">
        <w:rPr>
          <w:rFonts w:eastAsia="Calibri"/>
          <w:color w:val="002060"/>
          <w:sz w:val="20"/>
          <w:szCs w:val="20"/>
          <w:lang w:val="es-AR"/>
        </w:rPr>
        <w:t>Hisarı</w:t>
      </w:r>
      <w:proofErr w:type="spellEnd"/>
      <w:r w:rsidRPr="0099081D">
        <w:rPr>
          <w:rFonts w:eastAsia="Calibri"/>
          <w:color w:val="002060"/>
          <w:sz w:val="20"/>
          <w:szCs w:val="20"/>
          <w:lang w:val="es-AR"/>
        </w:rPr>
        <w:t xml:space="preserve">, entre otros …Desembarque y Luego Después del almuerzo, continuamos con una visita a la zona de </w:t>
      </w:r>
      <w:proofErr w:type="spellStart"/>
      <w:r w:rsidRPr="0099081D">
        <w:rPr>
          <w:rFonts w:eastAsia="Calibri"/>
          <w:color w:val="002060"/>
          <w:sz w:val="20"/>
          <w:szCs w:val="20"/>
          <w:lang w:val="es-AR"/>
        </w:rPr>
        <w:t>Taksim</w:t>
      </w:r>
      <w:proofErr w:type="spellEnd"/>
      <w:r w:rsidRPr="0099081D">
        <w:rPr>
          <w:rFonts w:eastAsia="Calibri"/>
          <w:color w:val="002060"/>
          <w:sz w:val="20"/>
          <w:szCs w:val="20"/>
          <w:lang w:val="es-AR"/>
        </w:rPr>
        <w:t xml:space="preserve">, el vibrante corazón moderno de Estambul. Iniciaremos en la Plaza </w:t>
      </w:r>
      <w:proofErr w:type="spellStart"/>
      <w:r w:rsidRPr="0099081D">
        <w:rPr>
          <w:rFonts w:eastAsia="Calibri"/>
          <w:color w:val="002060"/>
          <w:sz w:val="20"/>
          <w:szCs w:val="20"/>
          <w:lang w:val="es-AR"/>
        </w:rPr>
        <w:t>Taksim</w:t>
      </w:r>
      <w:proofErr w:type="spellEnd"/>
      <w:r w:rsidRPr="0099081D">
        <w:rPr>
          <w:rFonts w:eastAsia="Calibri"/>
          <w:color w:val="002060"/>
          <w:sz w:val="20"/>
          <w:szCs w:val="20"/>
          <w:lang w:val="es-AR"/>
        </w:rPr>
        <w:t xml:space="preserve">, junto al Monumento de la República, y caminaremos por la animada calle </w:t>
      </w:r>
      <w:proofErr w:type="spellStart"/>
      <w:r w:rsidRPr="0099081D">
        <w:rPr>
          <w:rFonts w:eastAsia="Calibri"/>
          <w:color w:val="002060"/>
          <w:sz w:val="20"/>
          <w:szCs w:val="20"/>
          <w:lang w:val="es-AR"/>
        </w:rPr>
        <w:t>Istiklal</w:t>
      </w:r>
      <w:proofErr w:type="spellEnd"/>
      <w:r w:rsidRPr="0099081D">
        <w:rPr>
          <w:rFonts w:eastAsia="Calibri"/>
          <w:color w:val="002060"/>
          <w:sz w:val="20"/>
          <w:szCs w:val="20"/>
          <w:lang w:val="es-AR"/>
        </w:rPr>
        <w:t xml:space="preserve">. Durante el recorrido, descubriremos importantes puntos históricos y culturales: </w:t>
      </w:r>
      <w:r w:rsidRPr="0099081D">
        <w:rPr>
          <w:rFonts w:eastAsia="Calibri"/>
          <w:bCs/>
          <w:color w:val="002060"/>
          <w:sz w:val="20"/>
          <w:szCs w:val="20"/>
          <w:lang w:val="es-AR"/>
        </w:rPr>
        <w:t>la Iglesia Católica Armenia, la Iglesia Ortodoxa Griega y el elegante Pasaje de las Flores. Pasaremos por el Mercado del Pescado y la escuela de los Derviches,</w:t>
      </w:r>
      <w:r w:rsidRPr="0099081D">
        <w:rPr>
          <w:rFonts w:eastAsia="Calibri"/>
          <w:color w:val="002060"/>
          <w:sz w:val="20"/>
          <w:szCs w:val="20"/>
          <w:lang w:val="es-AR"/>
        </w:rPr>
        <w:t xml:space="preserve"> representantes de una importante orden mística del islam. Finalizaremos nuestra excursión en el encantador barrio donde se encuentra la Torre de Gálata (entrada no </w:t>
      </w:r>
      <w:r w:rsidR="00DC5630" w:rsidRPr="0099081D">
        <w:rPr>
          <w:rFonts w:eastAsia="Calibri"/>
          <w:color w:val="002060"/>
          <w:sz w:val="20"/>
          <w:szCs w:val="20"/>
          <w:lang w:val="es-AR"/>
        </w:rPr>
        <w:t>incluida</w:t>
      </w:r>
      <w:r w:rsidRPr="0099081D">
        <w:rPr>
          <w:rFonts w:eastAsia="Calibri"/>
          <w:color w:val="002060"/>
          <w:sz w:val="20"/>
          <w:szCs w:val="20"/>
          <w:lang w:val="es-AR"/>
        </w:rPr>
        <w:t>), un ícono de Estambul construido por los genoveses en el siglo XIV y símbolo de la ciudad. Regreso al hotel.</w:t>
      </w:r>
      <w:r w:rsidR="00DC5630">
        <w:rPr>
          <w:rFonts w:eastAsia="Calibri"/>
          <w:color w:val="002060"/>
          <w:sz w:val="20"/>
          <w:szCs w:val="20"/>
          <w:lang w:val="es-AR"/>
        </w:rPr>
        <w:t xml:space="preserve"> </w:t>
      </w:r>
      <w:r w:rsidRPr="0099081D">
        <w:rPr>
          <w:rFonts w:eastAsia="Calibri"/>
          <w:color w:val="002060"/>
          <w:sz w:val="20"/>
          <w:szCs w:val="20"/>
          <w:lang w:val="es-AR"/>
        </w:rPr>
        <w:t xml:space="preserve">Comidas: Desayuno y cena </w:t>
      </w:r>
    </w:p>
    <w:p w14:paraId="43664178" w14:textId="77777777" w:rsidR="0099081D" w:rsidRDefault="0099081D" w:rsidP="0099081D">
      <w:pPr>
        <w:pStyle w:val="Sinespaciado"/>
        <w:jc w:val="both"/>
        <w:rPr>
          <w:rFonts w:eastAsia="Calibri"/>
          <w:color w:val="002060"/>
          <w:sz w:val="20"/>
          <w:szCs w:val="20"/>
          <w:lang w:val="es-AR"/>
        </w:rPr>
      </w:pPr>
    </w:p>
    <w:p w14:paraId="329EC241" w14:textId="77777777" w:rsidR="005B7D4A" w:rsidRPr="00C80CF3" w:rsidRDefault="005B7D4A" w:rsidP="005B7D4A">
      <w:pPr>
        <w:pStyle w:val="Sinespaciado"/>
        <w:jc w:val="both"/>
        <w:rPr>
          <w:b/>
          <w:color w:val="002060"/>
          <w:sz w:val="20"/>
          <w:szCs w:val="20"/>
        </w:rPr>
      </w:pPr>
      <w:r w:rsidRPr="00C80CF3">
        <w:rPr>
          <w:b/>
          <w:color w:val="002060"/>
          <w:sz w:val="20"/>
          <w:szCs w:val="20"/>
        </w:rPr>
        <w:t xml:space="preserve">DIA </w:t>
      </w:r>
      <w:r>
        <w:rPr>
          <w:b/>
          <w:color w:val="002060"/>
          <w:sz w:val="20"/>
          <w:szCs w:val="20"/>
        </w:rPr>
        <w:t>05 CAPADOCIA</w:t>
      </w:r>
    </w:p>
    <w:p w14:paraId="0F8F00D2" w14:textId="77777777" w:rsidR="005B7D4A" w:rsidRPr="00025284" w:rsidRDefault="005B7D4A" w:rsidP="005B7D4A">
      <w:pPr>
        <w:pStyle w:val="Sinespaciado"/>
        <w:jc w:val="both"/>
        <w:rPr>
          <w:rFonts w:eastAsia="Calibri"/>
          <w:b/>
          <w:bCs/>
          <w:color w:val="FFFFFF" w:themeColor="background1"/>
          <w:sz w:val="20"/>
          <w:szCs w:val="20"/>
          <w:lang w:val="es-AR"/>
        </w:rPr>
      </w:pPr>
      <w:r w:rsidRPr="00025284">
        <w:rPr>
          <w:rFonts w:eastAsia="Calibri"/>
          <w:b/>
          <w:bCs/>
          <w:color w:val="FFFFFF" w:themeColor="background1"/>
          <w:sz w:val="20"/>
          <w:szCs w:val="20"/>
          <w:highlight w:val="darkGreen"/>
          <w:lang w:val="es-AR"/>
        </w:rPr>
        <w:t>EXCURSIÓN OPCIONAL EN GLOBO</w:t>
      </w:r>
      <w:r w:rsidRPr="00025284">
        <w:rPr>
          <w:rFonts w:eastAsia="Calibri"/>
          <w:b/>
          <w:bCs/>
          <w:color w:val="FFFFFF" w:themeColor="background1"/>
          <w:sz w:val="20"/>
          <w:szCs w:val="20"/>
          <w:lang w:val="es-AR"/>
        </w:rPr>
        <w:t xml:space="preserve">   </w:t>
      </w:r>
    </w:p>
    <w:p w14:paraId="46761FDA" w14:textId="77777777" w:rsidR="005B7D4A" w:rsidRDefault="005B7D4A" w:rsidP="005B7D4A">
      <w:pPr>
        <w:pStyle w:val="Sinespaciado"/>
        <w:jc w:val="both"/>
        <w:rPr>
          <w:rFonts w:eastAsia="Calibri"/>
          <w:color w:val="002060"/>
          <w:sz w:val="20"/>
          <w:szCs w:val="20"/>
          <w:lang w:val="es-AR"/>
        </w:rPr>
      </w:pPr>
      <w:r w:rsidRPr="0099081D">
        <w:rPr>
          <w:rFonts w:eastAsia="Calibri"/>
          <w:color w:val="002060"/>
          <w:sz w:val="20"/>
          <w:szCs w:val="20"/>
          <w:lang w:val="es-AR"/>
        </w:rPr>
        <w:t>Al amanecer, posibilidad de participar a una excursión opcional en globo aerostático, una experiencia única, sobre las formaciones rocosas, chimeneas de hadas, formaciones naturales, paisajes lunares.</w:t>
      </w:r>
      <w:r>
        <w:rPr>
          <w:rFonts w:eastAsia="Calibri"/>
          <w:color w:val="002060"/>
          <w:sz w:val="20"/>
          <w:szCs w:val="20"/>
          <w:lang w:val="es-AR"/>
        </w:rPr>
        <w:t xml:space="preserve"> </w:t>
      </w:r>
      <w:r w:rsidRPr="0099081D">
        <w:rPr>
          <w:rFonts w:eastAsia="Calibri"/>
          <w:color w:val="002060"/>
          <w:sz w:val="20"/>
          <w:szCs w:val="20"/>
          <w:lang w:val="es-AR"/>
        </w:rPr>
        <w:t xml:space="preserve">Desayuno en el hotel.  Día dedicado a la visita de esta fantástica región, única en el mundo Valle de </w:t>
      </w:r>
      <w:proofErr w:type="spellStart"/>
      <w:r w:rsidRPr="0099081D">
        <w:rPr>
          <w:rFonts w:eastAsia="Calibri"/>
          <w:color w:val="002060"/>
          <w:sz w:val="20"/>
          <w:szCs w:val="20"/>
          <w:lang w:val="es-AR"/>
        </w:rPr>
        <w:t>Goreme</w:t>
      </w:r>
      <w:proofErr w:type="spellEnd"/>
      <w:r w:rsidRPr="0099081D">
        <w:rPr>
          <w:rFonts w:eastAsia="Calibri"/>
          <w:color w:val="002060"/>
          <w:sz w:val="20"/>
          <w:szCs w:val="20"/>
          <w:lang w:val="es-AR"/>
        </w:rPr>
        <w:t xml:space="preserve">, con sus iglesias rupestres, con pinturas de los siglos X y XI; visita al pueblo troglodita de </w:t>
      </w:r>
      <w:proofErr w:type="spellStart"/>
      <w:r w:rsidRPr="0099081D">
        <w:rPr>
          <w:rFonts w:eastAsia="Calibri"/>
          <w:color w:val="002060"/>
          <w:sz w:val="20"/>
          <w:szCs w:val="20"/>
          <w:lang w:val="es-AR"/>
        </w:rPr>
        <w:t>Uçhisar</w:t>
      </w:r>
      <w:proofErr w:type="spellEnd"/>
      <w:r w:rsidRPr="0099081D">
        <w:rPr>
          <w:rFonts w:eastAsia="Calibri"/>
          <w:color w:val="002060"/>
          <w:sz w:val="20"/>
          <w:szCs w:val="20"/>
          <w:lang w:val="es-AR"/>
        </w:rPr>
        <w:t xml:space="preserve">, Valle del Amor, En el camino, visita a la ciudad subterránea de </w:t>
      </w:r>
      <w:proofErr w:type="spellStart"/>
      <w:r w:rsidRPr="0099081D">
        <w:rPr>
          <w:rFonts w:eastAsia="Calibri"/>
          <w:color w:val="002060"/>
          <w:sz w:val="20"/>
          <w:szCs w:val="20"/>
          <w:lang w:val="es-AR"/>
        </w:rPr>
        <w:t>Ozkonak</w:t>
      </w:r>
      <w:proofErr w:type="spellEnd"/>
      <w:r w:rsidRPr="0099081D">
        <w:rPr>
          <w:rFonts w:eastAsia="Calibri"/>
          <w:color w:val="002060"/>
          <w:sz w:val="20"/>
          <w:szCs w:val="20"/>
          <w:lang w:val="es-AR"/>
        </w:rPr>
        <w:t xml:space="preserve"> o </w:t>
      </w:r>
      <w:proofErr w:type="spellStart"/>
      <w:r w:rsidRPr="0099081D">
        <w:rPr>
          <w:rFonts w:eastAsia="Calibri"/>
          <w:color w:val="002060"/>
          <w:sz w:val="20"/>
          <w:szCs w:val="20"/>
          <w:lang w:val="es-AR"/>
        </w:rPr>
        <w:t>Sehatlı</w:t>
      </w:r>
      <w:proofErr w:type="spellEnd"/>
      <w:r w:rsidRPr="0099081D">
        <w:rPr>
          <w:rFonts w:eastAsia="Calibri"/>
          <w:color w:val="002060"/>
          <w:sz w:val="20"/>
          <w:szCs w:val="20"/>
          <w:lang w:val="es-AR"/>
        </w:rPr>
        <w:t xml:space="preserve"> construidas por las comunidades cristianas para protegerse de los ataques árabes. La ciudad subterránea conserva los establos, salas comunes, sala </w:t>
      </w:r>
    </w:p>
    <w:p w14:paraId="65AECAAA" w14:textId="77777777" w:rsidR="005B7D4A" w:rsidRDefault="005B7D4A" w:rsidP="005B7D4A">
      <w:pPr>
        <w:pStyle w:val="Sinespaciado"/>
        <w:jc w:val="both"/>
        <w:rPr>
          <w:rFonts w:eastAsia="Calibri"/>
          <w:color w:val="002060"/>
          <w:sz w:val="20"/>
          <w:szCs w:val="20"/>
          <w:lang w:val="es-AR"/>
        </w:rPr>
      </w:pPr>
    </w:p>
    <w:p w14:paraId="406738C1" w14:textId="77777777" w:rsidR="005B7D4A" w:rsidRDefault="005B7D4A" w:rsidP="005B7D4A">
      <w:pPr>
        <w:pStyle w:val="Sinespaciado"/>
        <w:jc w:val="both"/>
        <w:rPr>
          <w:rFonts w:eastAsia="Calibri"/>
          <w:color w:val="002060"/>
          <w:sz w:val="20"/>
          <w:szCs w:val="20"/>
          <w:lang w:val="es-AR"/>
        </w:rPr>
      </w:pPr>
    </w:p>
    <w:p w14:paraId="389A7B5A" w14:textId="77777777" w:rsidR="005B7D4A" w:rsidRDefault="005B7D4A" w:rsidP="005B7D4A">
      <w:pPr>
        <w:pStyle w:val="Sinespaciado"/>
        <w:jc w:val="both"/>
        <w:rPr>
          <w:rFonts w:eastAsia="Calibri"/>
          <w:color w:val="002060"/>
          <w:sz w:val="20"/>
          <w:szCs w:val="20"/>
          <w:lang w:val="es-AR"/>
        </w:rPr>
      </w:pPr>
    </w:p>
    <w:p w14:paraId="1B96983A" w14:textId="77777777" w:rsidR="005B7D4A" w:rsidRDefault="005B7D4A" w:rsidP="005B7D4A">
      <w:pPr>
        <w:pStyle w:val="Sinespaciado"/>
        <w:jc w:val="both"/>
        <w:rPr>
          <w:rFonts w:eastAsia="Calibri"/>
          <w:color w:val="002060"/>
          <w:sz w:val="20"/>
          <w:szCs w:val="20"/>
          <w:lang w:val="es-AR"/>
        </w:rPr>
      </w:pPr>
    </w:p>
    <w:p w14:paraId="5E4B777F" w14:textId="77777777" w:rsidR="005B7D4A" w:rsidRDefault="005B7D4A" w:rsidP="005B7D4A">
      <w:pPr>
        <w:pStyle w:val="Sinespaciado"/>
        <w:jc w:val="both"/>
        <w:rPr>
          <w:rFonts w:eastAsia="Calibri"/>
          <w:color w:val="002060"/>
          <w:sz w:val="20"/>
          <w:szCs w:val="20"/>
          <w:lang w:val="es-AR"/>
        </w:rPr>
      </w:pPr>
    </w:p>
    <w:p w14:paraId="3B0BEBB3" w14:textId="77777777" w:rsidR="005B7D4A" w:rsidRDefault="005B7D4A" w:rsidP="005B7D4A">
      <w:pPr>
        <w:pStyle w:val="Sinespaciado"/>
        <w:jc w:val="both"/>
        <w:rPr>
          <w:rFonts w:eastAsia="Calibri"/>
          <w:color w:val="002060"/>
          <w:sz w:val="20"/>
          <w:szCs w:val="20"/>
          <w:lang w:val="es-AR"/>
        </w:rPr>
      </w:pPr>
    </w:p>
    <w:p w14:paraId="7C1F3D85" w14:textId="10342213" w:rsidR="005B7D4A" w:rsidRPr="0099081D" w:rsidRDefault="005B7D4A" w:rsidP="005B7D4A">
      <w:pPr>
        <w:pStyle w:val="Sinespaciado"/>
        <w:jc w:val="both"/>
        <w:rPr>
          <w:rFonts w:eastAsia="Calibri"/>
          <w:color w:val="002060"/>
          <w:sz w:val="20"/>
          <w:szCs w:val="20"/>
          <w:lang w:val="es-AR"/>
        </w:rPr>
      </w:pPr>
      <w:r w:rsidRPr="0099081D">
        <w:rPr>
          <w:rFonts w:eastAsia="Calibri"/>
          <w:color w:val="002060"/>
          <w:sz w:val="20"/>
          <w:szCs w:val="20"/>
          <w:lang w:val="es-AR"/>
        </w:rPr>
        <w:t>de reuniones y pequeñas habitaciones para las familias</w:t>
      </w:r>
      <w:r w:rsidRPr="0099081D">
        <w:rPr>
          <w:rFonts w:eastAsia="Calibri"/>
          <w:bCs/>
          <w:color w:val="002060"/>
          <w:sz w:val="20"/>
          <w:szCs w:val="20"/>
          <w:lang w:val="es-AR"/>
        </w:rPr>
        <w:t xml:space="preserve">, Tiempo libre para visita </w:t>
      </w:r>
      <w:r w:rsidRPr="0099081D">
        <w:rPr>
          <w:rFonts w:eastAsia="Calibri"/>
          <w:color w:val="002060"/>
          <w:sz w:val="20"/>
          <w:szCs w:val="20"/>
          <w:lang w:val="es-AR"/>
        </w:rPr>
        <w:t>a talleres artesanales como alfombras y ónix-piedras semipreciosas.</w:t>
      </w:r>
      <w:r>
        <w:rPr>
          <w:rFonts w:eastAsia="Calibri"/>
          <w:color w:val="002060"/>
          <w:sz w:val="20"/>
          <w:szCs w:val="20"/>
          <w:lang w:val="es-AR"/>
        </w:rPr>
        <w:t xml:space="preserve"> </w:t>
      </w:r>
      <w:r w:rsidRPr="0099081D">
        <w:rPr>
          <w:rFonts w:eastAsia="Calibri"/>
          <w:color w:val="002060"/>
          <w:sz w:val="20"/>
          <w:szCs w:val="20"/>
          <w:lang w:val="es-AR"/>
        </w:rPr>
        <w:t xml:space="preserve">Por la noche se ofrece una excursión opcional para asistir a ver un </w:t>
      </w:r>
      <w:proofErr w:type="gramStart"/>
      <w:r w:rsidRPr="0099081D">
        <w:rPr>
          <w:rFonts w:eastAsia="Calibri"/>
          <w:color w:val="002060"/>
          <w:sz w:val="20"/>
          <w:szCs w:val="20"/>
          <w:lang w:val="es-AR"/>
        </w:rPr>
        <w:t>Show</w:t>
      </w:r>
      <w:proofErr w:type="gramEnd"/>
      <w:r w:rsidRPr="0099081D">
        <w:rPr>
          <w:rFonts w:eastAsia="Calibri"/>
          <w:color w:val="002060"/>
          <w:sz w:val="20"/>
          <w:szCs w:val="20"/>
          <w:lang w:val="es-AR"/>
        </w:rPr>
        <w:t xml:space="preserve"> de danzas típicas de la región. El espectáculo solo incluye todos los tipos de bebidas sin límite como cerveza, vino y </w:t>
      </w:r>
      <w:proofErr w:type="spellStart"/>
      <w:r w:rsidRPr="0099081D">
        <w:rPr>
          <w:rFonts w:eastAsia="Calibri"/>
          <w:color w:val="002060"/>
          <w:sz w:val="20"/>
          <w:szCs w:val="20"/>
          <w:lang w:val="es-AR"/>
        </w:rPr>
        <w:t>rakı</w:t>
      </w:r>
      <w:proofErr w:type="spellEnd"/>
      <w:r w:rsidRPr="0099081D">
        <w:rPr>
          <w:rFonts w:eastAsia="Calibri"/>
          <w:color w:val="002060"/>
          <w:sz w:val="20"/>
          <w:szCs w:val="20"/>
          <w:lang w:val="es-AR"/>
        </w:rPr>
        <w:t xml:space="preserve"> (bebida tradicional turca que contiene 40 grados de alcohol y anís). Cenaremos en el hotel antes de ir al local. Regreso y alojamiento en el hotel.   Comidas: Desayuno, y cena </w:t>
      </w:r>
    </w:p>
    <w:p w14:paraId="69A63332" w14:textId="77777777" w:rsidR="009E5AEF" w:rsidRDefault="009E5AEF" w:rsidP="0099081D">
      <w:pPr>
        <w:pStyle w:val="Sinespaciado"/>
        <w:jc w:val="both"/>
        <w:rPr>
          <w:rFonts w:eastAsia="Calibri"/>
          <w:color w:val="002060"/>
          <w:sz w:val="20"/>
          <w:szCs w:val="20"/>
          <w:lang w:val="es-AR"/>
        </w:rPr>
      </w:pPr>
    </w:p>
    <w:p w14:paraId="2806F4E2" w14:textId="3B7EA4C6" w:rsidR="009E5AEF" w:rsidRPr="00C80CF3" w:rsidRDefault="009E5AEF" w:rsidP="009E5AEF">
      <w:pPr>
        <w:pStyle w:val="Sinespaciado"/>
        <w:jc w:val="both"/>
        <w:rPr>
          <w:b/>
          <w:color w:val="002060"/>
          <w:sz w:val="20"/>
          <w:szCs w:val="20"/>
        </w:rPr>
      </w:pPr>
      <w:r w:rsidRPr="00C80CF3">
        <w:rPr>
          <w:b/>
          <w:color w:val="002060"/>
          <w:sz w:val="20"/>
          <w:szCs w:val="20"/>
        </w:rPr>
        <w:t xml:space="preserve">DIA </w:t>
      </w:r>
      <w:r>
        <w:rPr>
          <w:b/>
          <w:color w:val="002060"/>
          <w:sz w:val="20"/>
          <w:szCs w:val="20"/>
        </w:rPr>
        <w:t>06 CAPADOCIA - ANTALYA</w:t>
      </w:r>
    </w:p>
    <w:p w14:paraId="6E3C21A6"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Desayuno y traslado por carretera a Antalya</w:t>
      </w:r>
      <w:proofErr w:type="gramStart"/>
      <w:r w:rsidRPr="0099081D">
        <w:rPr>
          <w:rFonts w:eastAsia="Calibri"/>
          <w:color w:val="002060"/>
          <w:sz w:val="20"/>
          <w:szCs w:val="20"/>
          <w:lang w:val="es-AR"/>
        </w:rPr>
        <w:t xml:space="preserve"> ..</w:t>
      </w:r>
      <w:proofErr w:type="gramEnd"/>
      <w:r w:rsidRPr="0099081D">
        <w:rPr>
          <w:rFonts w:eastAsia="Calibri"/>
          <w:color w:val="002060"/>
          <w:sz w:val="20"/>
          <w:szCs w:val="20"/>
          <w:lang w:val="es-AR"/>
        </w:rPr>
        <w:t xml:space="preserve"> Llegada al hotel. Alojamiento y cena </w:t>
      </w:r>
    </w:p>
    <w:p w14:paraId="13E3C7DB"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Comidas: Desayuno y cena</w:t>
      </w:r>
    </w:p>
    <w:p w14:paraId="3EF1E560" w14:textId="77777777" w:rsidR="009E5AEF" w:rsidRDefault="009E5AEF" w:rsidP="009E5AEF">
      <w:pPr>
        <w:pStyle w:val="Sinespaciado"/>
        <w:jc w:val="both"/>
        <w:rPr>
          <w:b/>
          <w:color w:val="002060"/>
          <w:sz w:val="20"/>
          <w:szCs w:val="20"/>
        </w:rPr>
      </w:pPr>
    </w:p>
    <w:p w14:paraId="51B3BFFC" w14:textId="02AC5712" w:rsidR="009E5AEF" w:rsidRPr="00C80CF3" w:rsidRDefault="009E5AEF" w:rsidP="009E5AEF">
      <w:pPr>
        <w:pStyle w:val="Sinespaciado"/>
        <w:jc w:val="both"/>
        <w:rPr>
          <w:b/>
          <w:color w:val="002060"/>
          <w:sz w:val="20"/>
          <w:szCs w:val="20"/>
        </w:rPr>
      </w:pPr>
      <w:r w:rsidRPr="00C80CF3">
        <w:rPr>
          <w:b/>
          <w:color w:val="002060"/>
          <w:sz w:val="20"/>
          <w:szCs w:val="20"/>
        </w:rPr>
        <w:t xml:space="preserve">DIA </w:t>
      </w:r>
      <w:r>
        <w:rPr>
          <w:b/>
          <w:color w:val="002060"/>
          <w:sz w:val="20"/>
          <w:szCs w:val="20"/>
        </w:rPr>
        <w:t>07 ANTALYA</w:t>
      </w:r>
    </w:p>
    <w:p w14:paraId="0C3A6853"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Desayuno </w:t>
      </w:r>
      <w:proofErr w:type="spellStart"/>
      <w:r w:rsidRPr="0099081D">
        <w:rPr>
          <w:rFonts w:eastAsia="Calibri"/>
          <w:color w:val="002060"/>
          <w:sz w:val="20"/>
          <w:szCs w:val="20"/>
          <w:lang w:val="es-AR"/>
        </w:rPr>
        <w:t>dia</w:t>
      </w:r>
      <w:proofErr w:type="spellEnd"/>
      <w:r w:rsidRPr="0099081D">
        <w:rPr>
          <w:rFonts w:eastAsia="Calibri"/>
          <w:color w:val="002060"/>
          <w:sz w:val="20"/>
          <w:szCs w:val="20"/>
          <w:lang w:val="es-AR"/>
        </w:rPr>
        <w:t xml:space="preserve"> libre</w:t>
      </w:r>
    </w:p>
    <w:p w14:paraId="37C0F2AC"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Comidas: Desayuno y cena</w:t>
      </w:r>
    </w:p>
    <w:p w14:paraId="002A8502" w14:textId="77777777" w:rsidR="0099081D" w:rsidRDefault="0099081D" w:rsidP="0099081D">
      <w:pPr>
        <w:pStyle w:val="Sinespaciado"/>
        <w:jc w:val="both"/>
        <w:rPr>
          <w:rFonts w:eastAsia="Calibri"/>
          <w:color w:val="002060"/>
          <w:sz w:val="20"/>
          <w:szCs w:val="20"/>
          <w:lang w:val="es-AR"/>
        </w:rPr>
      </w:pPr>
    </w:p>
    <w:p w14:paraId="1C586AFC" w14:textId="4F4B7B49" w:rsidR="009E5AEF" w:rsidRPr="00C80CF3" w:rsidRDefault="009E5AEF" w:rsidP="009E5AEF">
      <w:pPr>
        <w:pStyle w:val="Sinespaciado"/>
        <w:jc w:val="both"/>
        <w:rPr>
          <w:b/>
          <w:color w:val="002060"/>
          <w:sz w:val="20"/>
          <w:szCs w:val="20"/>
        </w:rPr>
      </w:pPr>
      <w:r w:rsidRPr="00C80CF3">
        <w:rPr>
          <w:b/>
          <w:color w:val="002060"/>
          <w:sz w:val="20"/>
          <w:szCs w:val="20"/>
        </w:rPr>
        <w:t xml:space="preserve">DIA </w:t>
      </w:r>
      <w:r>
        <w:rPr>
          <w:b/>
          <w:color w:val="002060"/>
          <w:sz w:val="20"/>
          <w:szCs w:val="20"/>
        </w:rPr>
        <w:t>0</w:t>
      </w:r>
      <w:r w:rsidR="00A616C4">
        <w:rPr>
          <w:b/>
          <w:color w:val="002060"/>
          <w:sz w:val="20"/>
          <w:szCs w:val="20"/>
        </w:rPr>
        <w:t>8</w:t>
      </w:r>
      <w:r>
        <w:rPr>
          <w:b/>
          <w:color w:val="002060"/>
          <w:sz w:val="20"/>
          <w:szCs w:val="20"/>
        </w:rPr>
        <w:t xml:space="preserve"> ANTALYA - PAMUKKALE</w:t>
      </w:r>
    </w:p>
    <w:p w14:paraId="0F519737" w14:textId="1F1EF6D8" w:rsidR="0099081D" w:rsidRPr="0099081D" w:rsidRDefault="00027C0D" w:rsidP="0099081D">
      <w:pPr>
        <w:pStyle w:val="Sinespaciado"/>
        <w:jc w:val="both"/>
        <w:rPr>
          <w:rFonts w:eastAsia="Calibri"/>
          <w:color w:val="002060"/>
          <w:sz w:val="20"/>
          <w:szCs w:val="20"/>
          <w:lang w:val="es-AR"/>
        </w:rPr>
      </w:pPr>
      <w:r w:rsidRPr="0099081D">
        <w:rPr>
          <w:rFonts w:eastAsia="Calibri"/>
          <w:color w:val="002060"/>
          <w:sz w:val="20"/>
          <w:szCs w:val="20"/>
          <w:lang w:val="es-AR"/>
        </w:rPr>
        <w:t>Desayuno y</w:t>
      </w:r>
      <w:r w:rsidR="0099081D" w:rsidRPr="0099081D">
        <w:rPr>
          <w:rFonts w:eastAsia="Calibri"/>
          <w:color w:val="002060"/>
          <w:sz w:val="20"/>
          <w:szCs w:val="20"/>
          <w:lang w:val="es-AR"/>
        </w:rPr>
        <w:t xml:space="preserve"> salida a </w:t>
      </w:r>
      <w:proofErr w:type="spellStart"/>
      <w:r w:rsidR="0099081D" w:rsidRPr="0099081D">
        <w:rPr>
          <w:rFonts w:eastAsia="Calibri"/>
          <w:color w:val="002060"/>
          <w:sz w:val="20"/>
          <w:szCs w:val="20"/>
          <w:lang w:val="es-AR"/>
        </w:rPr>
        <w:t>Pamukkale</w:t>
      </w:r>
      <w:proofErr w:type="spellEnd"/>
      <w:r w:rsidR="0099081D" w:rsidRPr="0099081D">
        <w:rPr>
          <w:rFonts w:eastAsia="Calibri"/>
          <w:color w:val="002060"/>
          <w:sz w:val="20"/>
          <w:szCs w:val="20"/>
          <w:lang w:val="es-AR"/>
        </w:rPr>
        <w:t xml:space="preserve"> (solo con conductor y encuentro con nuestro guia local) y tiempo libre en el “Castillo de Algodón”, único en el mundo con las piscinas termales de origen calcárea y las cascadas petrificadas. Hierápolis es uno de los grandes yacimientos de Anatolia, que, junto a la atracción de las piscinas de algodón, hacen del lugar un punto de gran interés. En la actualidad </w:t>
      </w:r>
      <w:proofErr w:type="spellStart"/>
      <w:r w:rsidR="0099081D" w:rsidRPr="0099081D">
        <w:rPr>
          <w:rFonts w:eastAsia="Calibri"/>
          <w:color w:val="002060"/>
          <w:sz w:val="20"/>
          <w:szCs w:val="20"/>
          <w:lang w:val="es-AR"/>
        </w:rPr>
        <w:t>Pamukkale</w:t>
      </w:r>
      <w:proofErr w:type="spellEnd"/>
      <w:r w:rsidR="0099081D" w:rsidRPr="0099081D">
        <w:rPr>
          <w:rFonts w:eastAsia="Calibri"/>
          <w:color w:val="002060"/>
          <w:sz w:val="20"/>
          <w:szCs w:val="20"/>
          <w:lang w:val="es-AR"/>
        </w:rPr>
        <w:t xml:space="preserve"> se encuentra ubicada justo al lado de la Antigua Ciudad de Hierápolis. La localidad fue declarada Patrimonio de la Humanidad por la UNESCO y reconocida como uno de los más relevantes y atractivos centros turísticos del mundo. La ciudad de </w:t>
      </w:r>
      <w:proofErr w:type="spellStart"/>
      <w:r w:rsidR="0099081D" w:rsidRPr="0099081D">
        <w:rPr>
          <w:rFonts w:eastAsia="Calibri"/>
          <w:color w:val="002060"/>
          <w:sz w:val="20"/>
          <w:szCs w:val="20"/>
          <w:lang w:val="es-AR"/>
        </w:rPr>
        <w:t>Pamukkale</w:t>
      </w:r>
      <w:proofErr w:type="spellEnd"/>
      <w:r w:rsidR="0099081D" w:rsidRPr="0099081D">
        <w:rPr>
          <w:rFonts w:eastAsia="Calibri"/>
          <w:color w:val="002060"/>
          <w:sz w:val="20"/>
          <w:szCs w:val="20"/>
          <w:lang w:val="es-AR"/>
        </w:rPr>
        <w:t xml:space="preserve"> recibe su nombre que significa “Castillo de Algodón” de las formaciones de capas blancas de piedra caliza. Hierápolis se llama también “la Ciudad Sagrada” debido a numerosos templos y edificios religiosos. Los que nos atraerá sin duda la belleza de las piedras blancas(travertinos)que cubren todas las piscinas naturales que se formaron por el agua termal también. Al termino traslado al hotel. Cena y alojamiento. Comidas: </w:t>
      </w:r>
      <w:r w:rsidRPr="0099081D">
        <w:rPr>
          <w:rFonts w:eastAsia="Calibri"/>
          <w:color w:val="002060"/>
          <w:sz w:val="20"/>
          <w:szCs w:val="20"/>
          <w:lang w:val="es-AR"/>
        </w:rPr>
        <w:t>Desayuno y</w:t>
      </w:r>
      <w:r w:rsidR="0099081D" w:rsidRPr="0099081D">
        <w:rPr>
          <w:rFonts w:eastAsia="Calibri"/>
          <w:color w:val="002060"/>
          <w:sz w:val="20"/>
          <w:szCs w:val="20"/>
          <w:lang w:val="es-AR"/>
        </w:rPr>
        <w:t xml:space="preserve"> cena </w:t>
      </w:r>
    </w:p>
    <w:p w14:paraId="4822CD6E" w14:textId="77777777" w:rsidR="0099081D" w:rsidRPr="0099081D" w:rsidRDefault="0099081D" w:rsidP="0099081D">
      <w:pPr>
        <w:pStyle w:val="Sinespaciado"/>
        <w:jc w:val="both"/>
        <w:rPr>
          <w:rFonts w:eastAsia="Calibri"/>
          <w:color w:val="002060"/>
          <w:sz w:val="20"/>
          <w:szCs w:val="20"/>
          <w:lang w:val="es-AR"/>
        </w:rPr>
      </w:pPr>
    </w:p>
    <w:p w14:paraId="7A2FD47E" w14:textId="2193E031" w:rsidR="0099081D" w:rsidRPr="00A616C4" w:rsidRDefault="00A616C4" w:rsidP="0099081D">
      <w:pPr>
        <w:pStyle w:val="Sinespaciado"/>
        <w:jc w:val="both"/>
        <w:rPr>
          <w:rFonts w:eastAsia="Calibri"/>
          <w:b/>
          <w:caps/>
          <w:color w:val="002060"/>
          <w:sz w:val="20"/>
          <w:szCs w:val="20"/>
          <w:lang w:val="es-AR"/>
        </w:rPr>
      </w:pPr>
      <w:r w:rsidRPr="00A616C4">
        <w:rPr>
          <w:b/>
          <w:caps/>
          <w:color w:val="002060"/>
          <w:sz w:val="20"/>
          <w:szCs w:val="20"/>
        </w:rPr>
        <w:t>DIA 0</w:t>
      </w:r>
      <w:r w:rsidR="00DC5630">
        <w:rPr>
          <w:b/>
          <w:caps/>
          <w:color w:val="002060"/>
          <w:sz w:val="20"/>
          <w:szCs w:val="20"/>
        </w:rPr>
        <w:t>9</w:t>
      </w:r>
      <w:r w:rsidRPr="00A616C4">
        <w:rPr>
          <w:b/>
          <w:caps/>
          <w:color w:val="002060"/>
          <w:sz w:val="20"/>
          <w:szCs w:val="20"/>
        </w:rPr>
        <w:t xml:space="preserve"> PAMUKKALE - </w:t>
      </w:r>
      <w:r w:rsidR="0099081D" w:rsidRPr="00A616C4">
        <w:rPr>
          <w:rFonts w:eastAsia="Calibri"/>
          <w:b/>
          <w:caps/>
          <w:color w:val="002060"/>
          <w:sz w:val="20"/>
          <w:szCs w:val="20"/>
          <w:lang w:val="es-AR"/>
        </w:rPr>
        <w:t xml:space="preserve">Efeso </w:t>
      </w:r>
      <w:r>
        <w:rPr>
          <w:rFonts w:eastAsia="Calibri"/>
          <w:b/>
          <w:caps/>
          <w:color w:val="002060"/>
          <w:sz w:val="20"/>
          <w:szCs w:val="20"/>
          <w:lang w:val="es-AR"/>
        </w:rPr>
        <w:t>–</w:t>
      </w:r>
      <w:r w:rsidR="0099081D" w:rsidRPr="00A616C4">
        <w:rPr>
          <w:rFonts w:eastAsia="Calibri"/>
          <w:b/>
          <w:caps/>
          <w:color w:val="002060"/>
          <w:sz w:val="20"/>
          <w:szCs w:val="20"/>
          <w:lang w:val="es-AR"/>
        </w:rPr>
        <w:t xml:space="preserve"> Esmirna</w:t>
      </w:r>
      <w:r>
        <w:rPr>
          <w:rFonts w:eastAsia="Calibri"/>
          <w:b/>
          <w:caps/>
          <w:color w:val="002060"/>
          <w:sz w:val="20"/>
          <w:szCs w:val="20"/>
          <w:lang w:val="es-AR"/>
        </w:rPr>
        <w:t xml:space="preserve"> O</w:t>
      </w:r>
      <w:r w:rsidR="0099081D" w:rsidRPr="00A616C4">
        <w:rPr>
          <w:rFonts w:eastAsia="Calibri"/>
          <w:b/>
          <w:caps/>
          <w:color w:val="002060"/>
          <w:sz w:val="20"/>
          <w:szCs w:val="20"/>
          <w:lang w:val="es-AR"/>
        </w:rPr>
        <w:t xml:space="preserve"> Kusadası </w:t>
      </w:r>
    </w:p>
    <w:p w14:paraId="19E5B4AC" w14:textId="0683B52F"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Desayuno en el hotel. Salida para visita a las ruinas de Éfeso, fue la quinta grande ciudad de la época Romana. Durante nuestra visita apreciaremos la famosa biblioteca Celsius después de Alejandría, teatro y algunos templos romanos y helenos, el Odeón, el Templo de Adriano, la Casa de Amor, el Ágora, la calle de Mármol y el Teatro también.  A continuación, Visitaremos la casa de la Virgen María donde se supone que María llegó a Éfeso junto con San Juan y vivió allí hasta su Asunción (según la doctrina católica) o Dormición (según las creencias ortodoxas). Como esta casa es un lugar de peregrinación se visita por numerosas turistas cristianas a menudo durante al año. Por la tarde paramos en un centro de producción de cuero. Como Éfeso es un centro de piel de curtiduría desde la época antigua tendremos posibilidad de comprar algunas ropas de cuero con el precio más razonable. También veremos un desfile de moda en el que nos expondrán unas de las chaquetas más elegantes del país. A continuación, a su hotel. Cena y alojamiento en el hotel.</w:t>
      </w:r>
      <w:r w:rsidR="00027C0D">
        <w:rPr>
          <w:rFonts w:eastAsia="Calibri"/>
          <w:color w:val="002060"/>
          <w:sz w:val="20"/>
          <w:szCs w:val="20"/>
          <w:lang w:val="es-AR"/>
        </w:rPr>
        <w:t xml:space="preserve"> </w:t>
      </w:r>
      <w:r w:rsidRPr="0099081D">
        <w:rPr>
          <w:rFonts w:eastAsia="Calibri"/>
          <w:color w:val="002060"/>
          <w:sz w:val="20"/>
          <w:szCs w:val="20"/>
          <w:lang w:val="es-AR"/>
        </w:rPr>
        <w:t xml:space="preserve">Comidas: Desayuno y cena </w:t>
      </w:r>
    </w:p>
    <w:p w14:paraId="1C50FCC2" w14:textId="7B6029BC" w:rsidR="0099081D" w:rsidRPr="0099081D" w:rsidRDefault="0099081D" w:rsidP="0099081D">
      <w:pPr>
        <w:pStyle w:val="Sinespaciado"/>
        <w:jc w:val="both"/>
        <w:rPr>
          <w:rFonts w:eastAsia="Calibri"/>
          <w:color w:val="002060"/>
          <w:sz w:val="20"/>
          <w:szCs w:val="20"/>
          <w:lang w:val="es-AR"/>
        </w:rPr>
      </w:pPr>
    </w:p>
    <w:p w14:paraId="69FD62E2" w14:textId="5A0DC18B" w:rsidR="0099081D" w:rsidRPr="00DC5630" w:rsidRDefault="00A616C4" w:rsidP="0099081D">
      <w:pPr>
        <w:pStyle w:val="Sinespaciado"/>
        <w:jc w:val="both"/>
        <w:rPr>
          <w:rFonts w:eastAsia="Calibri"/>
          <w:b/>
          <w:bCs/>
          <w:caps/>
          <w:color w:val="002060"/>
          <w:sz w:val="20"/>
          <w:szCs w:val="20"/>
          <w:lang w:val="es-AR"/>
        </w:rPr>
      </w:pPr>
      <w:r w:rsidRPr="00DC5630">
        <w:rPr>
          <w:rFonts w:eastAsia="Calibri"/>
          <w:b/>
          <w:bCs/>
          <w:caps/>
          <w:color w:val="002060"/>
          <w:sz w:val="20"/>
          <w:szCs w:val="20"/>
          <w:lang w:val="es-AR"/>
        </w:rPr>
        <w:t xml:space="preserve">DÍA </w:t>
      </w:r>
      <w:r w:rsidR="00DC5630" w:rsidRPr="00DC5630">
        <w:rPr>
          <w:rFonts w:eastAsia="Calibri"/>
          <w:b/>
          <w:bCs/>
          <w:caps/>
          <w:color w:val="002060"/>
          <w:sz w:val="20"/>
          <w:szCs w:val="20"/>
          <w:lang w:val="es-AR"/>
        </w:rPr>
        <w:t xml:space="preserve">10 </w:t>
      </w:r>
      <w:r w:rsidR="0099081D" w:rsidRPr="00DC5630">
        <w:rPr>
          <w:rFonts w:eastAsia="Calibri"/>
          <w:b/>
          <w:bCs/>
          <w:caps/>
          <w:color w:val="002060"/>
          <w:sz w:val="20"/>
          <w:szCs w:val="20"/>
          <w:lang w:val="es-AR"/>
        </w:rPr>
        <w:t>Kusadası o Esmirna</w:t>
      </w:r>
      <w:r w:rsidR="00DC5630" w:rsidRPr="00DC5630">
        <w:rPr>
          <w:rFonts w:eastAsia="Calibri"/>
          <w:b/>
          <w:bCs/>
          <w:caps/>
          <w:color w:val="002060"/>
          <w:sz w:val="20"/>
          <w:szCs w:val="20"/>
          <w:lang w:val="es-AR"/>
        </w:rPr>
        <w:t xml:space="preserve"> - </w:t>
      </w:r>
      <w:r w:rsidR="0099081D" w:rsidRPr="00DC5630">
        <w:rPr>
          <w:rFonts w:eastAsia="Calibri"/>
          <w:b/>
          <w:bCs/>
          <w:caps/>
          <w:color w:val="002060"/>
          <w:sz w:val="20"/>
          <w:szCs w:val="20"/>
          <w:lang w:val="es-AR"/>
        </w:rPr>
        <w:t xml:space="preserve">Estambul </w:t>
      </w:r>
    </w:p>
    <w:p w14:paraId="38C77216"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Desayuno y salida hacia el aeropuerto para abordar el vuelo a Estambul. La llegada y Alojamiento en el hotel.  </w:t>
      </w:r>
    </w:p>
    <w:p w14:paraId="567084BE"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Comidas: Desayuno </w:t>
      </w:r>
    </w:p>
    <w:p w14:paraId="35A14331" w14:textId="77777777" w:rsidR="0099081D" w:rsidRPr="0099081D" w:rsidRDefault="0099081D" w:rsidP="0099081D">
      <w:pPr>
        <w:pStyle w:val="Sinespaciado"/>
        <w:jc w:val="both"/>
        <w:rPr>
          <w:rFonts w:eastAsia="Calibri"/>
          <w:bCs/>
          <w:color w:val="002060"/>
          <w:sz w:val="20"/>
          <w:szCs w:val="20"/>
          <w:lang w:val="es-AR"/>
        </w:rPr>
      </w:pPr>
    </w:p>
    <w:p w14:paraId="069B844C" w14:textId="7061C757" w:rsidR="0099081D" w:rsidRPr="00027C0D" w:rsidRDefault="00DC5630" w:rsidP="0099081D">
      <w:pPr>
        <w:pStyle w:val="Sinespaciado"/>
        <w:jc w:val="both"/>
        <w:rPr>
          <w:rFonts w:eastAsia="Calibri"/>
          <w:b/>
          <w:bCs/>
          <w:caps/>
          <w:color w:val="002060"/>
          <w:sz w:val="20"/>
          <w:szCs w:val="20"/>
          <w:lang w:val="es-AR"/>
        </w:rPr>
      </w:pPr>
      <w:r w:rsidRPr="00027C0D">
        <w:rPr>
          <w:rFonts w:eastAsia="Calibri"/>
          <w:b/>
          <w:bCs/>
          <w:caps/>
          <w:color w:val="002060"/>
          <w:sz w:val="20"/>
          <w:szCs w:val="20"/>
          <w:lang w:val="es-AR"/>
        </w:rPr>
        <w:t xml:space="preserve">DÍA 11 </w:t>
      </w:r>
      <w:r w:rsidR="0099081D" w:rsidRPr="00027C0D">
        <w:rPr>
          <w:rFonts w:eastAsia="Calibri"/>
          <w:b/>
          <w:bCs/>
          <w:caps/>
          <w:color w:val="002060"/>
          <w:sz w:val="20"/>
          <w:szCs w:val="20"/>
          <w:lang w:val="es-AR"/>
        </w:rPr>
        <w:t xml:space="preserve">Estambul </w:t>
      </w:r>
    </w:p>
    <w:p w14:paraId="172F14C1"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Desayuno en el hotel.  En la hora combinada, traslado al aeropuerto.  </w:t>
      </w:r>
    </w:p>
    <w:p w14:paraId="043BEBFC"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Comidas: Desayuno (siempre y cuando el horario del traslado permitir) </w:t>
      </w:r>
    </w:p>
    <w:p w14:paraId="383B2A2A" w14:textId="77777777" w:rsidR="00027C0D" w:rsidRDefault="00027C0D" w:rsidP="004438AA">
      <w:pPr>
        <w:pStyle w:val="Sinespaciado"/>
        <w:rPr>
          <w:b/>
          <w:color w:val="002060"/>
          <w:u w:val="single"/>
        </w:rPr>
      </w:pPr>
    </w:p>
    <w:p w14:paraId="34658F5E" w14:textId="557658D8" w:rsidR="00BB5B08" w:rsidRDefault="00BB5B08" w:rsidP="004438AA">
      <w:pPr>
        <w:pStyle w:val="Sinespaciado"/>
        <w:rPr>
          <w:b/>
          <w:color w:val="002060"/>
          <w:u w:val="single"/>
        </w:rPr>
      </w:pPr>
      <w:r w:rsidRPr="00255C32">
        <w:rPr>
          <w:b/>
          <w:color w:val="002060"/>
          <w:u w:val="single"/>
        </w:rPr>
        <w:t>PRECIOS POR PERSONA EN USD</w:t>
      </w:r>
    </w:p>
    <w:p w14:paraId="7EDF14D6" w14:textId="77777777" w:rsidR="004438AA" w:rsidRDefault="004438AA" w:rsidP="004438AA">
      <w:pPr>
        <w:pStyle w:val="Sinespaciado"/>
        <w:rPr>
          <w:b/>
          <w:color w:val="002060"/>
          <w:u w:val="single"/>
        </w:rPr>
      </w:pPr>
    </w:p>
    <w:tbl>
      <w:tblPr>
        <w:tblW w:w="8309" w:type="dxa"/>
        <w:tblInd w:w="638" w:type="dxa"/>
        <w:tblCellMar>
          <w:left w:w="70" w:type="dxa"/>
          <w:right w:w="70" w:type="dxa"/>
        </w:tblCellMar>
        <w:tblLook w:val="04A0" w:firstRow="1" w:lastRow="0" w:firstColumn="1" w:lastColumn="0" w:noHBand="0" w:noVBand="1"/>
      </w:tblPr>
      <w:tblGrid>
        <w:gridCol w:w="3980"/>
        <w:gridCol w:w="748"/>
        <w:gridCol w:w="695"/>
        <w:gridCol w:w="748"/>
        <w:gridCol w:w="695"/>
        <w:gridCol w:w="748"/>
        <w:gridCol w:w="695"/>
      </w:tblGrid>
      <w:tr w:rsidR="007A7E7D" w:rsidRPr="007A7E7D" w14:paraId="69A07843" w14:textId="77777777" w:rsidTr="00A517A6">
        <w:trPr>
          <w:trHeight w:val="300"/>
        </w:trPr>
        <w:tc>
          <w:tcPr>
            <w:tcW w:w="3980" w:type="dxa"/>
            <w:vMerge w:val="restart"/>
            <w:tcBorders>
              <w:top w:val="nil"/>
              <w:left w:val="nil"/>
              <w:bottom w:val="nil"/>
              <w:right w:val="nil"/>
            </w:tcBorders>
            <w:shd w:val="clear" w:color="205867" w:fill="375623"/>
            <w:noWrap/>
            <w:vAlign w:val="center"/>
            <w:hideMark/>
          </w:tcPr>
          <w:p w14:paraId="6E5F3E61" w14:textId="5171CB41"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TURQUIA</w:t>
            </w:r>
          </w:p>
        </w:tc>
        <w:tc>
          <w:tcPr>
            <w:tcW w:w="1443" w:type="dxa"/>
            <w:gridSpan w:val="2"/>
            <w:tcBorders>
              <w:top w:val="nil"/>
              <w:left w:val="nil"/>
              <w:bottom w:val="nil"/>
              <w:right w:val="nil"/>
            </w:tcBorders>
            <w:shd w:val="clear" w:color="205867" w:fill="375623"/>
            <w:noWrap/>
            <w:vAlign w:val="center"/>
            <w:hideMark/>
          </w:tcPr>
          <w:p w14:paraId="56E90E8A"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SIMPLE</w:t>
            </w:r>
          </w:p>
        </w:tc>
        <w:tc>
          <w:tcPr>
            <w:tcW w:w="1443" w:type="dxa"/>
            <w:gridSpan w:val="2"/>
            <w:tcBorders>
              <w:top w:val="nil"/>
              <w:left w:val="nil"/>
              <w:bottom w:val="nil"/>
              <w:right w:val="nil"/>
            </w:tcBorders>
            <w:shd w:val="clear" w:color="205867" w:fill="375623"/>
            <w:noWrap/>
            <w:vAlign w:val="center"/>
            <w:hideMark/>
          </w:tcPr>
          <w:p w14:paraId="45DFB559"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DOBLE</w:t>
            </w:r>
          </w:p>
        </w:tc>
        <w:tc>
          <w:tcPr>
            <w:tcW w:w="1443" w:type="dxa"/>
            <w:gridSpan w:val="2"/>
            <w:tcBorders>
              <w:top w:val="nil"/>
              <w:left w:val="nil"/>
              <w:bottom w:val="nil"/>
              <w:right w:val="nil"/>
            </w:tcBorders>
            <w:shd w:val="clear" w:color="205867" w:fill="375623"/>
            <w:noWrap/>
            <w:vAlign w:val="center"/>
            <w:hideMark/>
          </w:tcPr>
          <w:p w14:paraId="323D02C8"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TRIPLE</w:t>
            </w:r>
          </w:p>
        </w:tc>
      </w:tr>
      <w:tr w:rsidR="007A7E7D" w:rsidRPr="007A7E7D" w14:paraId="59BDCAC0" w14:textId="77777777" w:rsidTr="00A517A6">
        <w:trPr>
          <w:trHeight w:val="300"/>
        </w:trPr>
        <w:tc>
          <w:tcPr>
            <w:tcW w:w="3980" w:type="dxa"/>
            <w:vMerge/>
            <w:tcBorders>
              <w:top w:val="nil"/>
              <w:left w:val="nil"/>
              <w:bottom w:val="nil"/>
              <w:right w:val="nil"/>
            </w:tcBorders>
            <w:vAlign w:val="center"/>
            <w:hideMark/>
          </w:tcPr>
          <w:p w14:paraId="4C3298BA" w14:textId="77777777" w:rsidR="007A7E7D" w:rsidRPr="007A7E7D" w:rsidRDefault="007A7E7D" w:rsidP="007A7E7D">
            <w:pPr>
              <w:spacing w:after="0" w:line="240" w:lineRule="auto"/>
              <w:rPr>
                <w:rFonts w:ascii="Calibri" w:eastAsia="Times New Roman" w:hAnsi="Calibri" w:cs="Calibri"/>
                <w:b/>
                <w:bCs/>
                <w:color w:val="FFFFFF"/>
                <w:kern w:val="0"/>
                <w:sz w:val="20"/>
                <w:szCs w:val="20"/>
                <w:lang w:eastAsia="es-PE"/>
                <w14:ligatures w14:val="none"/>
              </w:rPr>
            </w:pPr>
          </w:p>
        </w:tc>
        <w:tc>
          <w:tcPr>
            <w:tcW w:w="748" w:type="dxa"/>
            <w:tcBorders>
              <w:top w:val="nil"/>
              <w:left w:val="nil"/>
              <w:bottom w:val="nil"/>
              <w:right w:val="nil"/>
            </w:tcBorders>
            <w:shd w:val="clear" w:color="205867" w:fill="375623"/>
            <w:noWrap/>
            <w:vAlign w:val="center"/>
            <w:hideMark/>
          </w:tcPr>
          <w:p w14:paraId="4C19F11C"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1A439B5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2EAAF5C1"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6FA2B9D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50C046F2"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7B6E83A8"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r>
      <w:tr w:rsidR="00F11A3B" w:rsidRPr="007A7E7D" w14:paraId="5D2417C9" w14:textId="77777777" w:rsidTr="00A517A6">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118185E" w14:textId="24A45684" w:rsidR="00F11A3B" w:rsidRPr="007A7E7D" w:rsidRDefault="00F11A3B" w:rsidP="00F11A3B">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Salida del 12 abril al 22 abril 2027</w:t>
            </w:r>
          </w:p>
        </w:tc>
        <w:tc>
          <w:tcPr>
            <w:tcW w:w="748" w:type="dxa"/>
            <w:tcBorders>
              <w:top w:val="single" w:sz="4" w:space="0" w:color="C6E0B4"/>
              <w:left w:val="nil"/>
              <w:bottom w:val="single" w:sz="4" w:space="0" w:color="C6E0B4"/>
              <w:right w:val="single" w:sz="4" w:space="0" w:color="C6E0B4"/>
            </w:tcBorders>
            <w:noWrap/>
            <w:vAlign w:val="center"/>
            <w:hideMark/>
          </w:tcPr>
          <w:p w14:paraId="746BA836" w14:textId="0ECD934E" w:rsidR="00F11A3B" w:rsidRPr="007A7E7D" w:rsidRDefault="00F11A3B" w:rsidP="00F11A3B">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$4,919</w:t>
            </w:r>
          </w:p>
        </w:tc>
        <w:tc>
          <w:tcPr>
            <w:tcW w:w="695" w:type="dxa"/>
            <w:tcBorders>
              <w:top w:val="single" w:sz="4" w:space="0" w:color="C6E0B4"/>
              <w:left w:val="nil"/>
              <w:bottom w:val="single" w:sz="4" w:space="0" w:color="C6E0B4"/>
              <w:right w:val="single" w:sz="4" w:space="0" w:color="C6E0B4"/>
            </w:tcBorders>
            <w:noWrap/>
            <w:vAlign w:val="center"/>
            <w:hideMark/>
          </w:tcPr>
          <w:p w14:paraId="61210631" w14:textId="21C674F7" w:rsidR="00F11A3B" w:rsidRPr="007A7E7D" w:rsidRDefault="00F11A3B" w:rsidP="00F11A3B">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17,708</w:t>
            </w:r>
          </w:p>
        </w:tc>
        <w:tc>
          <w:tcPr>
            <w:tcW w:w="748" w:type="dxa"/>
            <w:tcBorders>
              <w:top w:val="single" w:sz="4" w:space="0" w:color="C6E0B4"/>
              <w:left w:val="nil"/>
              <w:bottom w:val="single" w:sz="4" w:space="0" w:color="C6E0B4"/>
              <w:right w:val="single" w:sz="4" w:space="0" w:color="C6E0B4"/>
            </w:tcBorders>
            <w:noWrap/>
            <w:vAlign w:val="center"/>
            <w:hideMark/>
          </w:tcPr>
          <w:p w14:paraId="4AF77944" w14:textId="71FCCF56" w:rsidR="00F11A3B" w:rsidRPr="007A7E7D" w:rsidRDefault="00F11A3B" w:rsidP="00F11A3B">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$4,189</w:t>
            </w:r>
          </w:p>
        </w:tc>
        <w:tc>
          <w:tcPr>
            <w:tcW w:w="695" w:type="dxa"/>
            <w:tcBorders>
              <w:top w:val="single" w:sz="4" w:space="0" w:color="C6E0B4"/>
              <w:left w:val="nil"/>
              <w:bottom w:val="single" w:sz="4" w:space="0" w:color="C6E0B4"/>
              <w:right w:val="single" w:sz="4" w:space="0" w:color="C6E0B4"/>
            </w:tcBorders>
            <w:noWrap/>
            <w:vAlign w:val="center"/>
            <w:hideMark/>
          </w:tcPr>
          <w:p w14:paraId="12F3FC06" w14:textId="5F9D2FC4" w:rsidR="00F11A3B" w:rsidRPr="007A7E7D" w:rsidRDefault="00F11A3B" w:rsidP="00F11A3B">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15,080</w:t>
            </w:r>
          </w:p>
        </w:tc>
        <w:tc>
          <w:tcPr>
            <w:tcW w:w="748" w:type="dxa"/>
            <w:tcBorders>
              <w:top w:val="single" w:sz="4" w:space="0" w:color="C6E0B4"/>
              <w:left w:val="nil"/>
              <w:bottom w:val="single" w:sz="4" w:space="0" w:color="C6E0B4"/>
              <w:right w:val="single" w:sz="4" w:space="0" w:color="C6E0B4"/>
            </w:tcBorders>
            <w:noWrap/>
            <w:vAlign w:val="center"/>
            <w:hideMark/>
          </w:tcPr>
          <w:p w14:paraId="35182F3F" w14:textId="6CD87517" w:rsidR="00F11A3B" w:rsidRPr="007A7E7D" w:rsidRDefault="00F11A3B" w:rsidP="00F11A3B">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$4,189</w:t>
            </w:r>
          </w:p>
        </w:tc>
        <w:tc>
          <w:tcPr>
            <w:tcW w:w="695" w:type="dxa"/>
            <w:tcBorders>
              <w:top w:val="single" w:sz="4" w:space="0" w:color="C6E0B4"/>
              <w:left w:val="nil"/>
              <w:bottom w:val="single" w:sz="4" w:space="0" w:color="C6E0B4"/>
              <w:right w:val="single" w:sz="4" w:space="0" w:color="C6E0B4"/>
            </w:tcBorders>
            <w:noWrap/>
            <w:vAlign w:val="center"/>
            <w:hideMark/>
          </w:tcPr>
          <w:p w14:paraId="7BD95F25" w14:textId="6B96DDBB" w:rsidR="00F11A3B" w:rsidRPr="007A7E7D" w:rsidRDefault="00F11A3B" w:rsidP="00F11A3B">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15,080</w:t>
            </w:r>
          </w:p>
        </w:tc>
      </w:tr>
    </w:tbl>
    <w:p w14:paraId="62E1DA9D" w14:textId="77777777" w:rsidR="004438AA" w:rsidRDefault="004438AA" w:rsidP="004438AA">
      <w:pPr>
        <w:pStyle w:val="Sinespaciado"/>
        <w:rPr>
          <w:b/>
          <w:color w:val="002060"/>
          <w:u w:val="single"/>
        </w:rPr>
      </w:pPr>
    </w:p>
    <w:p w14:paraId="7393F1D5" w14:textId="77777777" w:rsidR="00025284" w:rsidRDefault="00025284" w:rsidP="00BB5B08">
      <w:pPr>
        <w:pStyle w:val="Sinespaciado"/>
        <w:rPr>
          <w:b/>
          <w:color w:val="002060"/>
          <w:u w:val="single"/>
        </w:rPr>
      </w:pPr>
    </w:p>
    <w:p w14:paraId="6894AA1A" w14:textId="77777777" w:rsidR="00025284" w:rsidRDefault="00025284" w:rsidP="00BB5B08">
      <w:pPr>
        <w:pStyle w:val="Sinespaciado"/>
        <w:rPr>
          <w:b/>
          <w:color w:val="002060"/>
          <w:u w:val="single"/>
        </w:rPr>
      </w:pPr>
    </w:p>
    <w:p w14:paraId="25FB430F" w14:textId="77777777" w:rsidR="00025284" w:rsidRDefault="00025284" w:rsidP="00BB5B08">
      <w:pPr>
        <w:pStyle w:val="Sinespaciado"/>
        <w:rPr>
          <w:b/>
          <w:color w:val="002060"/>
          <w:u w:val="single"/>
        </w:rPr>
      </w:pPr>
    </w:p>
    <w:p w14:paraId="777F784F" w14:textId="77777777" w:rsidR="00025284" w:rsidRDefault="00025284" w:rsidP="00BB5B08">
      <w:pPr>
        <w:pStyle w:val="Sinespaciado"/>
        <w:rPr>
          <w:b/>
          <w:color w:val="002060"/>
          <w:u w:val="single"/>
        </w:rPr>
      </w:pPr>
    </w:p>
    <w:p w14:paraId="1958C916" w14:textId="77777777" w:rsidR="00025284" w:rsidRDefault="00025284" w:rsidP="00BB5B08">
      <w:pPr>
        <w:pStyle w:val="Sinespaciado"/>
        <w:rPr>
          <w:b/>
          <w:color w:val="002060"/>
          <w:u w:val="single"/>
        </w:rPr>
      </w:pPr>
    </w:p>
    <w:p w14:paraId="008D35BF" w14:textId="77777777" w:rsidR="00025284" w:rsidRDefault="00025284" w:rsidP="00BB5B08">
      <w:pPr>
        <w:pStyle w:val="Sinespaciado"/>
        <w:rPr>
          <w:b/>
          <w:color w:val="002060"/>
          <w:u w:val="single"/>
        </w:rPr>
      </w:pPr>
    </w:p>
    <w:p w14:paraId="3739E72F" w14:textId="4558F3C9" w:rsidR="00BB5B08" w:rsidRPr="00255C32" w:rsidRDefault="00BB5B08" w:rsidP="00BB5B08">
      <w:pPr>
        <w:pStyle w:val="Sinespaciado"/>
        <w:rPr>
          <w:b/>
          <w:color w:val="002060"/>
          <w:u w:val="single"/>
        </w:rPr>
      </w:pPr>
      <w:r w:rsidRPr="00255C32">
        <w:rPr>
          <w:b/>
          <w:color w:val="002060"/>
          <w:u w:val="single"/>
        </w:rPr>
        <w:t>SERVICIOS INCLUIDOS</w:t>
      </w:r>
    </w:p>
    <w:p w14:paraId="4366CE57" w14:textId="641FB0E5"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 xml:space="preserve">Boleto aéreo </w:t>
      </w:r>
      <w:r w:rsidR="007A7E7D">
        <w:rPr>
          <w:bCs/>
          <w:color w:val="002060"/>
          <w:sz w:val="20"/>
          <w:szCs w:val="18"/>
        </w:rPr>
        <w:t>Lima – Estambul – Lima vía Madrid</w:t>
      </w:r>
      <w:r w:rsidRPr="009D1E7F">
        <w:rPr>
          <w:bCs/>
          <w:color w:val="002060"/>
          <w:sz w:val="20"/>
          <w:szCs w:val="18"/>
        </w:rPr>
        <w:t xml:space="preserve"> con Air Europa </w:t>
      </w:r>
      <w:r w:rsidR="00C80CF3">
        <w:rPr>
          <w:bCs/>
          <w:color w:val="002060"/>
          <w:sz w:val="20"/>
          <w:szCs w:val="18"/>
        </w:rPr>
        <w:t>(</w:t>
      </w:r>
      <w:r w:rsidR="00D634DE">
        <w:rPr>
          <w:bCs/>
          <w:color w:val="002060"/>
          <w:sz w:val="20"/>
          <w:szCs w:val="18"/>
        </w:rPr>
        <w:t xml:space="preserve">01 </w:t>
      </w:r>
      <w:r w:rsidR="00623175">
        <w:rPr>
          <w:bCs/>
          <w:color w:val="002060"/>
          <w:sz w:val="20"/>
          <w:szCs w:val="18"/>
        </w:rPr>
        <w:t>Articulo personal</w:t>
      </w:r>
      <w:r w:rsidR="00D634DE">
        <w:rPr>
          <w:bCs/>
          <w:color w:val="002060"/>
          <w:sz w:val="20"/>
          <w:szCs w:val="18"/>
        </w:rPr>
        <w:t xml:space="preserve"> + 01 equipaje de </w:t>
      </w:r>
      <w:r w:rsidR="001113D1">
        <w:rPr>
          <w:bCs/>
          <w:color w:val="002060"/>
          <w:sz w:val="20"/>
          <w:szCs w:val="18"/>
        </w:rPr>
        <w:t>bodega de 23k)</w:t>
      </w:r>
    </w:p>
    <w:p w14:paraId="5A06B865" w14:textId="77777777" w:rsidR="00BB5B08" w:rsidRDefault="00BB5B08" w:rsidP="00BB5B08">
      <w:pPr>
        <w:pStyle w:val="Sinespaciado"/>
        <w:numPr>
          <w:ilvl w:val="0"/>
          <w:numId w:val="3"/>
        </w:numPr>
        <w:rPr>
          <w:bCs/>
          <w:color w:val="002060"/>
          <w:sz w:val="20"/>
          <w:szCs w:val="18"/>
        </w:rPr>
      </w:pPr>
      <w:proofErr w:type="spellStart"/>
      <w:r w:rsidRPr="009D1E7F">
        <w:rPr>
          <w:bCs/>
          <w:color w:val="002060"/>
          <w:sz w:val="20"/>
          <w:szCs w:val="18"/>
        </w:rPr>
        <w:t>Queue</w:t>
      </w:r>
      <w:proofErr w:type="spellEnd"/>
      <w:r w:rsidRPr="009D1E7F">
        <w:rPr>
          <w:bCs/>
          <w:color w:val="002060"/>
          <w:sz w:val="20"/>
          <w:szCs w:val="18"/>
        </w:rPr>
        <w:t xml:space="preserve"> e impuestos del boleto</w:t>
      </w:r>
    </w:p>
    <w:p w14:paraId="06BEEDE0" w14:textId="77777777" w:rsidR="00F86A43" w:rsidRPr="00F86A43" w:rsidRDefault="00F86A43" w:rsidP="00F86A43">
      <w:pPr>
        <w:widowControl w:val="0"/>
        <w:numPr>
          <w:ilvl w:val="0"/>
          <w:numId w:val="3"/>
        </w:numPr>
        <w:spacing w:after="0" w:line="240" w:lineRule="auto"/>
        <w:jc w:val="both"/>
        <w:rPr>
          <w:rFonts w:ascii="Calibri" w:eastAsia="Dosis" w:hAnsi="Calibri" w:cs="Calibri"/>
          <w:color w:val="002060"/>
          <w:sz w:val="20"/>
          <w:szCs w:val="20"/>
        </w:rPr>
      </w:pPr>
      <w:r w:rsidRPr="00F86A43">
        <w:rPr>
          <w:rFonts w:ascii="Calibri" w:eastAsia="Calibri" w:hAnsi="Calibri" w:cs="Calibri"/>
          <w:color w:val="002060"/>
          <w:sz w:val="20"/>
          <w:szCs w:val="20"/>
          <w:lang w:val="es-AR"/>
        </w:rPr>
        <w:t xml:space="preserve">Traslados de acuerdo itinerario y asistencia en español a llegada </w:t>
      </w:r>
    </w:p>
    <w:p w14:paraId="65B86198" w14:textId="5DE7A599" w:rsidR="00F86A43" w:rsidRPr="00F86A43" w:rsidRDefault="00F86A43" w:rsidP="00F86A43">
      <w:pPr>
        <w:widowControl w:val="0"/>
        <w:numPr>
          <w:ilvl w:val="0"/>
          <w:numId w:val="3"/>
        </w:numPr>
        <w:spacing w:after="0" w:line="240" w:lineRule="auto"/>
        <w:jc w:val="both"/>
        <w:rPr>
          <w:rFonts w:ascii="Calibri" w:eastAsia="Dosis" w:hAnsi="Calibri" w:cs="Calibri"/>
          <w:color w:val="002060"/>
          <w:sz w:val="20"/>
          <w:szCs w:val="20"/>
        </w:rPr>
      </w:pPr>
      <w:r w:rsidRPr="00F86A43">
        <w:rPr>
          <w:rFonts w:ascii="Calibri" w:eastAsia="Dosis" w:hAnsi="Calibri" w:cs="Calibri"/>
          <w:color w:val="002060"/>
          <w:sz w:val="20"/>
          <w:szCs w:val="20"/>
        </w:rPr>
        <w:t xml:space="preserve">Guia turco </w:t>
      </w:r>
      <w:r w:rsidRPr="00F86A43">
        <w:rPr>
          <w:rFonts w:ascii="Calibri" w:eastAsia="Calibri" w:hAnsi="Calibri" w:cs="Calibri"/>
          <w:color w:val="002060"/>
          <w:sz w:val="20"/>
          <w:szCs w:val="20"/>
          <w:lang w:val="es-AR"/>
        </w:rPr>
        <w:t>local de habla hispana para todas las visitas indicadas en el programa</w:t>
      </w:r>
    </w:p>
    <w:p w14:paraId="6D84FF66" w14:textId="3A4F4B34" w:rsidR="00F86A43" w:rsidRPr="00F86A43" w:rsidRDefault="00F86A43" w:rsidP="00F86A43">
      <w:pPr>
        <w:widowControl w:val="0"/>
        <w:numPr>
          <w:ilvl w:val="0"/>
          <w:numId w:val="3"/>
        </w:numPr>
        <w:spacing w:after="0" w:line="240" w:lineRule="auto"/>
        <w:jc w:val="both"/>
        <w:rPr>
          <w:rFonts w:ascii="Calibri" w:eastAsia="Dosis" w:hAnsi="Calibri" w:cs="Calibri"/>
          <w:color w:val="002060"/>
          <w:sz w:val="20"/>
          <w:szCs w:val="20"/>
        </w:rPr>
      </w:pPr>
      <w:r w:rsidRPr="00F86A43">
        <w:rPr>
          <w:rFonts w:ascii="Calibri" w:eastAsia="Dosis" w:hAnsi="Calibri" w:cs="Calibri"/>
          <w:color w:val="002060"/>
          <w:sz w:val="20"/>
          <w:szCs w:val="20"/>
        </w:rPr>
        <w:t>Entradas y visitas a los monumentos de acuerdo con el itinerario</w:t>
      </w:r>
    </w:p>
    <w:p w14:paraId="2246DD93" w14:textId="606E584C" w:rsidR="00F86A43" w:rsidRPr="00F86A43" w:rsidRDefault="00F86A43" w:rsidP="00F86A43">
      <w:pPr>
        <w:widowControl w:val="0"/>
        <w:numPr>
          <w:ilvl w:val="0"/>
          <w:numId w:val="3"/>
        </w:numPr>
        <w:spacing w:after="0" w:line="240" w:lineRule="auto"/>
        <w:jc w:val="both"/>
        <w:rPr>
          <w:rFonts w:ascii="Calibri" w:eastAsia="Dosis" w:hAnsi="Calibri" w:cs="Calibri"/>
          <w:color w:val="002060"/>
          <w:sz w:val="20"/>
          <w:szCs w:val="20"/>
        </w:rPr>
      </w:pPr>
      <w:r w:rsidRPr="00F86A43">
        <w:rPr>
          <w:rFonts w:ascii="Calibri" w:eastAsia="Dosis" w:hAnsi="Calibri" w:cs="Calibri"/>
          <w:color w:val="002060"/>
          <w:sz w:val="20"/>
          <w:szCs w:val="20"/>
        </w:rPr>
        <w:t>Visitas a las tiendas de acuerdo con el itinerario.</w:t>
      </w:r>
    </w:p>
    <w:p w14:paraId="13AF0B13" w14:textId="64752D57"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 xml:space="preserve">Régimen de alimentos según programa   </w:t>
      </w:r>
    </w:p>
    <w:p w14:paraId="3D4893FF" w14:textId="77777777"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Trayectos en minibús o bus con A/C, en función del número de pasajeros</w:t>
      </w:r>
    </w:p>
    <w:p w14:paraId="24626B0A" w14:textId="0FD0CFF1"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 xml:space="preserve">1 botella de 0,50 </w:t>
      </w:r>
      <w:proofErr w:type="spellStart"/>
      <w:r w:rsidRPr="00F86A43">
        <w:rPr>
          <w:rFonts w:ascii="Calibri" w:eastAsia="Calibri" w:hAnsi="Calibri" w:cs="Calibri"/>
          <w:color w:val="002060"/>
          <w:sz w:val="20"/>
          <w:szCs w:val="20"/>
          <w:lang w:val="es-AR"/>
        </w:rPr>
        <w:t>lt</w:t>
      </w:r>
      <w:proofErr w:type="spellEnd"/>
      <w:r w:rsidRPr="00F86A43">
        <w:rPr>
          <w:rFonts w:ascii="Calibri" w:eastAsia="Calibri" w:hAnsi="Calibri" w:cs="Calibri"/>
          <w:color w:val="002060"/>
          <w:sz w:val="20"/>
          <w:szCs w:val="20"/>
          <w:lang w:val="es-AR"/>
        </w:rPr>
        <w:t xml:space="preserve"> de agua en el bus en los días de Tours </w:t>
      </w:r>
    </w:p>
    <w:p w14:paraId="6EB12A75" w14:textId="19BBB8E6"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 xml:space="preserve">Vuelos domésticos IST/ASR- ADB/IST en clase económica (1 maleta de 15 Kg incluida) </w:t>
      </w:r>
    </w:p>
    <w:p w14:paraId="1DB6C3D1" w14:textId="77777777"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 xml:space="preserve">Supp maleta de 20Kg, 60 </w:t>
      </w:r>
      <w:proofErr w:type="spellStart"/>
      <w:r w:rsidRPr="00F86A43">
        <w:rPr>
          <w:rFonts w:ascii="Calibri" w:eastAsia="Calibri" w:hAnsi="Calibri" w:cs="Calibri"/>
          <w:color w:val="002060"/>
          <w:sz w:val="20"/>
          <w:szCs w:val="20"/>
          <w:lang w:val="es-AR"/>
        </w:rPr>
        <w:t>usd</w:t>
      </w:r>
      <w:proofErr w:type="spellEnd"/>
      <w:r w:rsidRPr="00F86A43">
        <w:rPr>
          <w:rFonts w:ascii="Calibri" w:eastAsia="Calibri" w:hAnsi="Calibri" w:cs="Calibri"/>
          <w:color w:val="002060"/>
          <w:sz w:val="20"/>
          <w:szCs w:val="20"/>
          <w:lang w:val="es-AR"/>
        </w:rPr>
        <w:t xml:space="preserve"> neto por persona  </w:t>
      </w:r>
    </w:p>
    <w:p w14:paraId="740BE965" w14:textId="77777777" w:rsidR="005F75DA" w:rsidRPr="009D1E7F" w:rsidRDefault="005F75DA" w:rsidP="00A157D8">
      <w:pPr>
        <w:pStyle w:val="Sinespaciado"/>
        <w:ind w:left="360"/>
        <w:rPr>
          <w:bCs/>
          <w:color w:val="002060"/>
          <w:sz w:val="20"/>
          <w:szCs w:val="20"/>
        </w:rPr>
      </w:pPr>
    </w:p>
    <w:p w14:paraId="15FC8748" w14:textId="06045A27" w:rsidR="00247769" w:rsidRPr="00255C32" w:rsidRDefault="00247769" w:rsidP="00247769">
      <w:pPr>
        <w:pStyle w:val="Sinespaciado"/>
        <w:rPr>
          <w:b/>
          <w:color w:val="002060"/>
          <w:u w:val="single"/>
        </w:rPr>
      </w:pPr>
      <w:r w:rsidRPr="00255C32">
        <w:rPr>
          <w:b/>
          <w:color w:val="002060"/>
          <w:u w:val="single"/>
        </w:rPr>
        <w:t>SERVICIOS</w:t>
      </w:r>
      <w:r>
        <w:rPr>
          <w:b/>
          <w:color w:val="002060"/>
          <w:u w:val="single"/>
        </w:rPr>
        <w:t xml:space="preserve"> NO</w:t>
      </w:r>
      <w:r w:rsidRPr="00255C32">
        <w:rPr>
          <w:b/>
          <w:color w:val="002060"/>
          <w:u w:val="single"/>
        </w:rPr>
        <w:t xml:space="preserve"> INCLUIDOS</w:t>
      </w:r>
    </w:p>
    <w:p w14:paraId="51951D7E" w14:textId="47B866B1" w:rsidR="00247769" w:rsidRPr="00820796" w:rsidRDefault="00247769" w:rsidP="00247769">
      <w:pPr>
        <w:pStyle w:val="Sinespaciado"/>
        <w:numPr>
          <w:ilvl w:val="0"/>
          <w:numId w:val="17"/>
        </w:numPr>
        <w:rPr>
          <w:b/>
          <w:color w:val="002060"/>
          <w:sz w:val="20"/>
          <w:szCs w:val="20"/>
        </w:rPr>
      </w:pPr>
      <w:bookmarkStart w:id="0" w:name="_heading=h.pyq0vp8j35a6" w:colFirst="0" w:colLast="0"/>
      <w:bookmarkEnd w:id="0"/>
      <w:r w:rsidRPr="00820796">
        <w:rPr>
          <w:color w:val="002060"/>
          <w:sz w:val="20"/>
          <w:szCs w:val="20"/>
        </w:rPr>
        <w:t xml:space="preserve">Gastos personales, extras, Seguro viaje /Salud </w:t>
      </w:r>
    </w:p>
    <w:p w14:paraId="3DCC8940" w14:textId="77777777" w:rsidR="00834E4C" w:rsidRPr="00820796" w:rsidRDefault="00834E4C" w:rsidP="00834E4C">
      <w:pPr>
        <w:widowControl w:val="0"/>
        <w:numPr>
          <w:ilvl w:val="0"/>
          <w:numId w:val="17"/>
        </w:numPr>
        <w:spacing w:after="0" w:line="240" w:lineRule="auto"/>
        <w:jc w:val="both"/>
        <w:rPr>
          <w:rFonts w:ascii="Calibri" w:eastAsia="Dosis" w:hAnsi="Calibri" w:cs="Calibri"/>
          <w:color w:val="002060"/>
          <w:sz w:val="20"/>
          <w:szCs w:val="20"/>
        </w:rPr>
      </w:pPr>
      <w:r w:rsidRPr="00820796">
        <w:rPr>
          <w:rFonts w:ascii="Calibri" w:eastAsia="Dosis" w:hAnsi="Calibri" w:cs="Calibri"/>
          <w:color w:val="002060"/>
          <w:sz w:val="20"/>
          <w:szCs w:val="20"/>
        </w:rPr>
        <w:t>Excursiones opcionales.</w:t>
      </w:r>
    </w:p>
    <w:p w14:paraId="6ABA2142" w14:textId="77777777" w:rsidR="00834E4C" w:rsidRPr="00820796" w:rsidRDefault="00834E4C" w:rsidP="00834E4C">
      <w:pPr>
        <w:widowControl w:val="0"/>
        <w:numPr>
          <w:ilvl w:val="0"/>
          <w:numId w:val="17"/>
        </w:numPr>
        <w:spacing w:after="0" w:line="240" w:lineRule="auto"/>
        <w:jc w:val="both"/>
        <w:rPr>
          <w:rFonts w:ascii="Calibri" w:eastAsia="Dosis" w:hAnsi="Calibri" w:cs="Calibri"/>
          <w:color w:val="002060"/>
          <w:sz w:val="20"/>
          <w:szCs w:val="20"/>
        </w:rPr>
      </w:pPr>
      <w:r w:rsidRPr="00820796">
        <w:rPr>
          <w:rFonts w:ascii="Calibri" w:eastAsia="Dosis" w:hAnsi="Calibri" w:cs="Calibri"/>
          <w:color w:val="002060"/>
          <w:sz w:val="20"/>
          <w:szCs w:val="20"/>
        </w:rPr>
        <w:t>Traslados no indicados o en días diferentes de los de llegada o salida del programa.</w:t>
      </w:r>
    </w:p>
    <w:p w14:paraId="019AC5FC" w14:textId="77777777" w:rsidR="00834E4C" w:rsidRPr="00820796" w:rsidRDefault="00834E4C" w:rsidP="00834E4C">
      <w:pPr>
        <w:widowControl w:val="0"/>
        <w:numPr>
          <w:ilvl w:val="0"/>
          <w:numId w:val="17"/>
        </w:numPr>
        <w:spacing w:after="0" w:line="240" w:lineRule="auto"/>
        <w:jc w:val="both"/>
        <w:rPr>
          <w:rFonts w:ascii="Calibri" w:eastAsia="Dosis" w:hAnsi="Calibri" w:cs="Calibri"/>
          <w:color w:val="002060"/>
          <w:sz w:val="20"/>
          <w:szCs w:val="20"/>
        </w:rPr>
      </w:pPr>
      <w:r w:rsidRPr="00820796">
        <w:rPr>
          <w:rFonts w:ascii="Calibri" w:eastAsia="Dosis" w:hAnsi="Calibri" w:cs="Calibri"/>
          <w:color w:val="002060"/>
          <w:sz w:val="20"/>
          <w:szCs w:val="20"/>
        </w:rPr>
        <w:t xml:space="preserve">Bebidas </w:t>
      </w:r>
    </w:p>
    <w:p w14:paraId="29AA0254" w14:textId="614F9BE7" w:rsidR="00834E4C" w:rsidRPr="00820796" w:rsidRDefault="00834E4C" w:rsidP="00834E4C">
      <w:pPr>
        <w:numPr>
          <w:ilvl w:val="0"/>
          <w:numId w:val="17"/>
        </w:numPr>
        <w:tabs>
          <w:tab w:val="left" w:pos="1134"/>
        </w:tabs>
        <w:spacing w:after="0" w:line="240" w:lineRule="auto"/>
        <w:jc w:val="both"/>
        <w:rPr>
          <w:rFonts w:ascii="Calibri" w:eastAsia="Calibri" w:hAnsi="Calibri" w:cs="Calibri"/>
          <w:color w:val="002060"/>
          <w:sz w:val="20"/>
          <w:szCs w:val="20"/>
          <w:lang w:val="es-AR"/>
        </w:rPr>
      </w:pPr>
      <w:r w:rsidRPr="00820796">
        <w:rPr>
          <w:rFonts w:ascii="Calibri" w:eastAsia="Calibri" w:hAnsi="Calibri" w:cs="Calibri"/>
          <w:color w:val="002060"/>
          <w:sz w:val="20"/>
          <w:szCs w:val="20"/>
          <w:lang w:val="es-AR"/>
        </w:rPr>
        <w:t xml:space="preserve">Propinas al guia (a </w:t>
      </w:r>
      <w:r w:rsidR="00820796" w:rsidRPr="00820796">
        <w:rPr>
          <w:rFonts w:ascii="Calibri" w:eastAsia="Calibri" w:hAnsi="Calibri" w:cs="Calibri"/>
          <w:color w:val="002060"/>
          <w:sz w:val="20"/>
          <w:szCs w:val="20"/>
          <w:lang w:val="es-AR"/>
        </w:rPr>
        <w:t>discreción) *</w:t>
      </w:r>
      <w:r w:rsidRPr="00820796">
        <w:rPr>
          <w:rFonts w:ascii="Calibri" w:eastAsia="Calibri" w:hAnsi="Calibri" w:cs="Calibri"/>
          <w:color w:val="002060"/>
          <w:sz w:val="20"/>
          <w:szCs w:val="20"/>
          <w:lang w:val="es-AR"/>
        </w:rPr>
        <w:t xml:space="preserve"> recomendable 45 </w:t>
      </w:r>
      <w:proofErr w:type="spellStart"/>
      <w:r w:rsidRPr="00820796">
        <w:rPr>
          <w:rFonts w:ascii="Calibri" w:eastAsia="Calibri" w:hAnsi="Calibri" w:cs="Calibri"/>
          <w:color w:val="002060"/>
          <w:sz w:val="20"/>
          <w:szCs w:val="20"/>
          <w:lang w:val="es-AR"/>
        </w:rPr>
        <w:t>usd</w:t>
      </w:r>
      <w:proofErr w:type="spellEnd"/>
      <w:r w:rsidRPr="00820796">
        <w:rPr>
          <w:rFonts w:ascii="Calibri" w:eastAsia="Calibri" w:hAnsi="Calibri" w:cs="Calibri"/>
          <w:color w:val="002060"/>
          <w:sz w:val="20"/>
          <w:szCs w:val="20"/>
          <w:lang w:val="es-AR"/>
        </w:rPr>
        <w:t xml:space="preserve">/ por persona </w:t>
      </w:r>
    </w:p>
    <w:p w14:paraId="7A2829AE" w14:textId="5E43159F" w:rsidR="00834E4C" w:rsidRPr="00820796" w:rsidRDefault="00834E4C" w:rsidP="00834E4C">
      <w:pPr>
        <w:numPr>
          <w:ilvl w:val="0"/>
          <w:numId w:val="17"/>
        </w:numPr>
        <w:tabs>
          <w:tab w:val="left" w:pos="1134"/>
        </w:tabs>
        <w:spacing w:after="0" w:line="240" w:lineRule="auto"/>
        <w:jc w:val="both"/>
        <w:rPr>
          <w:rFonts w:ascii="Calibri" w:eastAsia="Calibri" w:hAnsi="Calibri" w:cs="Calibri"/>
          <w:color w:val="002060"/>
          <w:sz w:val="20"/>
          <w:szCs w:val="20"/>
          <w:lang w:val="es-ES"/>
        </w:rPr>
      </w:pPr>
      <w:r w:rsidRPr="00820796">
        <w:rPr>
          <w:rFonts w:ascii="Calibri" w:eastAsia="Calibri" w:hAnsi="Calibri" w:cs="Calibri"/>
          <w:color w:val="002060"/>
          <w:sz w:val="20"/>
          <w:szCs w:val="20"/>
          <w:lang w:val="es-ES"/>
        </w:rPr>
        <w:t xml:space="preserve">Tasas de servicios en </w:t>
      </w:r>
      <w:r w:rsidR="00820796" w:rsidRPr="00820796">
        <w:rPr>
          <w:rFonts w:ascii="Calibri" w:eastAsia="Calibri" w:hAnsi="Calibri" w:cs="Calibri"/>
          <w:color w:val="002060"/>
          <w:sz w:val="20"/>
          <w:szCs w:val="20"/>
          <w:lang w:val="es-ES"/>
        </w:rPr>
        <w:t>Turquía</w:t>
      </w:r>
      <w:r w:rsidRPr="00820796">
        <w:rPr>
          <w:rFonts w:ascii="Calibri" w:eastAsia="Calibri" w:hAnsi="Calibri" w:cs="Calibri"/>
          <w:color w:val="002060"/>
          <w:sz w:val="20"/>
          <w:szCs w:val="20"/>
          <w:lang w:val="es-ES"/>
        </w:rPr>
        <w:t xml:space="preserve"> Obligatoria (tasas de los hoteles, maleteros y conductores):  55 USD POR PERSONA (incluida en factura o pagas en destino)</w:t>
      </w:r>
    </w:p>
    <w:p w14:paraId="6D2F25CA" w14:textId="77777777" w:rsidR="00E218A7" w:rsidRPr="00820796" w:rsidRDefault="00834E4C" w:rsidP="00E218A7">
      <w:pPr>
        <w:numPr>
          <w:ilvl w:val="0"/>
          <w:numId w:val="17"/>
        </w:numPr>
        <w:tabs>
          <w:tab w:val="left" w:pos="1134"/>
        </w:tabs>
        <w:spacing w:after="0" w:line="240" w:lineRule="auto"/>
        <w:jc w:val="both"/>
        <w:rPr>
          <w:rFonts w:ascii="Calibri" w:hAnsi="Calibri" w:cs="Calibri"/>
          <w:b/>
          <w:color w:val="002060"/>
          <w:u w:val="single"/>
        </w:rPr>
      </w:pPr>
      <w:r w:rsidRPr="00820796">
        <w:rPr>
          <w:rFonts w:ascii="Calibri" w:eastAsia="Calibri" w:hAnsi="Calibri" w:cs="Calibri"/>
          <w:color w:val="002060"/>
          <w:sz w:val="20"/>
          <w:szCs w:val="20"/>
          <w:lang w:val="es-AR"/>
        </w:rPr>
        <w:t xml:space="preserve">Suplemento Obligatorio Año Nuevo (220 USD NETO POR PERSONA) </w:t>
      </w:r>
    </w:p>
    <w:p w14:paraId="0877355D" w14:textId="77777777" w:rsidR="00E218A7" w:rsidRPr="00E218A7" w:rsidRDefault="00E218A7" w:rsidP="00E218A7">
      <w:pPr>
        <w:tabs>
          <w:tab w:val="left" w:pos="1134"/>
        </w:tabs>
        <w:spacing w:after="0" w:line="240" w:lineRule="auto"/>
        <w:ind w:left="360"/>
        <w:jc w:val="both"/>
        <w:rPr>
          <w:rFonts w:ascii="Calibri" w:hAnsi="Calibri" w:cs="Calibri"/>
          <w:b/>
          <w:color w:val="002060"/>
          <w:u w:val="single"/>
        </w:rPr>
      </w:pPr>
    </w:p>
    <w:p w14:paraId="5FC60462" w14:textId="6046F3EB" w:rsidR="00BB5B08" w:rsidRPr="00255C32" w:rsidRDefault="00BB5B08" w:rsidP="00E218A7">
      <w:pPr>
        <w:tabs>
          <w:tab w:val="left" w:pos="1134"/>
        </w:tabs>
        <w:spacing w:after="0" w:line="240" w:lineRule="auto"/>
        <w:jc w:val="both"/>
        <w:rPr>
          <w:rFonts w:ascii="Calibri" w:hAnsi="Calibri" w:cs="Calibri"/>
          <w:b/>
          <w:color w:val="002060"/>
          <w:u w:val="single"/>
        </w:rPr>
      </w:pPr>
      <w:r w:rsidRPr="00255C32">
        <w:rPr>
          <w:rFonts w:ascii="Calibri" w:hAnsi="Calibri" w:cs="Calibri"/>
          <w:b/>
          <w:color w:val="002060"/>
          <w:u w:val="single"/>
        </w:rPr>
        <w:t>HOTELES PREVISTOS o SIMILARES</w:t>
      </w:r>
    </w:p>
    <w:p w14:paraId="4AA317AA" w14:textId="77777777" w:rsidR="00BB5B08" w:rsidRPr="00247769" w:rsidRDefault="00BB5B08" w:rsidP="00BB5B08">
      <w:pPr>
        <w:autoSpaceDE w:val="0"/>
        <w:autoSpaceDN w:val="0"/>
        <w:spacing w:after="0" w:line="240" w:lineRule="auto"/>
        <w:rPr>
          <w:bCs/>
          <w:color w:val="002060"/>
          <w:sz w:val="20"/>
          <w:szCs w:val="20"/>
          <w:u w:val="single"/>
        </w:rPr>
      </w:pPr>
    </w:p>
    <w:tbl>
      <w:tblPr>
        <w:tblW w:w="6946" w:type="dxa"/>
        <w:tblCellMar>
          <w:left w:w="70" w:type="dxa"/>
          <w:right w:w="70" w:type="dxa"/>
        </w:tblCellMar>
        <w:tblLook w:val="04A0" w:firstRow="1" w:lastRow="0" w:firstColumn="1" w:lastColumn="0" w:noHBand="0" w:noVBand="1"/>
      </w:tblPr>
      <w:tblGrid>
        <w:gridCol w:w="2167"/>
        <w:gridCol w:w="4779"/>
      </w:tblGrid>
      <w:tr w:rsidR="00BB5B08" w:rsidRPr="009D1E7F" w14:paraId="53D51DD9" w14:textId="77777777" w:rsidTr="00030540">
        <w:trPr>
          <w:trHeight w:val="281"/>
        </w:trPr>
        <w:tc>
          <w:tcPr>
            <w:tcW w:w="2167" w:type="dxa"/>
            <w:tcBorders>
              <w:top w:val="nil"/>
              <w:left w:val="nil"/>
              <w:bottom w:val="nil"/>
              <w:right w:val="nil"/>
            </w:tcBorders>
            <w:shd w:val="clear" w:color="000000" w:fill="375623"/>
            <w:noWrap/>
            <w:vAlign w:val="bottom"/>
            <w:hideMark/>
          </w:tcPr>
          <w:p w14:paraId="6DCFBC7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CIUDAD</w:t>
            </w:r>
          </w:p>
        </w:tc>
        <w:tc>
          <w:tcPr>
            <w:tcW w:w="4779" w:type="dxa"/>
            <w:tcBorders>
              <w:top w:val="nil"/>
              <w:left w:val="nil"/>
              <w:bottom w:val="nil"/>
              <w:right w:val="nil"/>
            </w:tcBorders>
            <w:shd w:val="clear" w:color="000000" w:fill="375623"/>
            <w:noWrap/>
            <w:vAlign w:val="bottom"/>
            <w:hideMark/>
          </w:tcPr>
          <w:p w14:paraId="557DBD54"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 xml:space="preserve"> HOTELES </w:t>
            </w:r>
          </w:p>
        </w:tc>
      </w:tr>
      <w:tr w:rsidR="00BB5B08" w:rsidRPr="00DC76E2" w14:paraId="65099E8B" w14:textId="77777777" w:rsidTr="00030540">
        <w:trPr>
          <w:trHeight w:val="281"/>
        </w:trPr>
        <w:tc>
          <w:tcPr>
            <w:tcW w:w="2167" w:type="dxa"/>
            <w:tcBorders>
              <w:top w:val="single" w:sz="4" w:space="0" w:color="C6E0B4"/>
              <w:left w:val="single" w:sz="4" w:space="0" w:color="C6E0B4"/>
              <w:bottom w:val="single" w:sz="4" w:space="0" w:color="C6E0B4"/>
              <w:right w:val="single" w:sz="4" w:space="0" w:color="C6E0B4"/>
            </w:tcBorders>
            <w:vAlign w:val="center"/>
          </w:tcPr>
          <w:p w14:paraId="31E701F9" w14:textId="0B631122" w:rsidR="00BB5B08" w:rsidRPr="00EB6DC7" w:rsidRDefault="007F460E" w:rsidP="005F21E1">
            <w:pPr>
              <w:spacing w:after="0" w:line="240" w:lineRule="auto"/>
              <w:rPr>
                <w:rFonts w:ascii="Calibri" w:eastAsia="Times New Roman" w:hAnsi="Calibri" w:cs="Calibri"/>
                <w:bCs/>
                <w:caps/>
                <w:color w:val="002060"/>
                <w:sz w:val="19"/>
                <w:szCs w:val="19"/>
                <w:lang w:val="es-ES" w:eastAsia="es-ES"/>
              </w:rPr>
            </w:pPr>
            <w:r w:rsidRPr="00EB6DC7">
              <w:rPr>
                <w:rFonts w:ascii="Calibri" w:eastAsia="Times New Roman" w:hAnsi="Calibri" w:cs="Calibri"/>
                <w:bCs/>
                <w:caps/>
                <w:color w:val="002060"/>
                <w:sz w:val="19"/>
                <w:szCs w:val="19"/>
                <w:lang w:val="es-ES" w:eastAsia="es-ES"/>
              </w:rPr>
              <w:t>eSTAMBUL</w:t>
            </w:r>
          </w:p>
        </w:tc>
        <w:tc>
          <w:tcPr>
            <w:tcW w:w="4779" w:type="dxa"/>
            <w:tcBorders>
              <w:top w:val="single" w:sz="4" w:space="0" w:color="C6E0B4"/>
              <w:left w:val="nil"/>
              <w:bottom w:val="single" w:sz="4" w:space="0" w:color="C6E0B4"/>
              <w:right w:val="single" w:sz="4" w:space="0" w:color="C6E0B4"/>
            </w:tcBorders>
            <w:vAlign w:val="center"/>
          </w:tcPr>
          <w:p w14:paraId="064375C4" w14:textId="19901E35" w:rsidR="00BB5B08" w:rsidRPr="00EB6DC7" w:rsidRDefault="00A64A2A" w:rsidP="005F21E1">
            <w:pPr>
              <w:spacing w:after="0" w:line="240" w:lineRule="auto"/>
              <w:rPr>
                <w:rFonts w:ascii="Calibri" w:eastAsia="Times New Roman" w:hAnsi="Calibri" w:cs="Calibri"/>
                <w:bCs/>
                <w:caps/>
                <w:color w:val="002060"/>
                <w:sz w:val="19"/>
                <w:szCs w:val="19"/>
                <w:lang w:val="es-ES" w:eastAsia="es-ES"/>
              </w:rPr>
            </w:pPr>
            <w:r w:rsidRPr="00EB6DC7">
              <w:rPr>
                <w:rFonts w:ascii="Calibri" w:hAnsi="Calibri" w:cs="Calibri"/>
                <w:bCs/>
                <w:color w:val="002060"/>
                <w:sz w:val="19"/>
                <w:szCs w:val="19"/>
              </w:rPr>
              <w:t xml:space="preserve">Golden Tulip, Clarion, Sundance, Gonen </w:t>
            </w:r>
            <w:proofErr w:type="spellStart"/>
            <w:r w:rsidRPr="00EB6DC7">
              <w:rPr>
                <w:rFonts w:ascii="Calibri" w:hAnsi="Calibri" w:cs="Calibri"/>
                <w:bCs/>
                <w:color w:val="002060"/>
                <w:sz w:val="19"/>
                <w:szCs w:val="19"/>
              </w:rPr>
              <w:t>Yenibosnan</w:t>
            </w:r>
            <w:proofErr w:type="spellEnd"/>
            <w:r w:rsidRPr="00EB6DC7">
              <w:rPr>
                <w:rFonts w:ascii="Calibri" w:hAnsi="Calibri" w:cs="Calibri"/>
                <w:bCs/>
                <w:color w:val="002060"/>
                <w:sz w:val="19"/>
                <w:szCs w:val="19"/>
              </w:rPr>
              <w:t>, La quinta, Windson</w:t>
            </w:r>
          </w:p>
        </w:tc>
      </w:tr>
      <w:tr w:rsidR="00BB5B08" w:rsidRPr="00DC76E2" w14:paraId="09607B67"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3D141922" w14:textId="6321B53D" w:rsidR="00BB5B08" w:rsidRPr="00EB6DC7" w:rsidRDefault="00D848CB" w:rsidP="005F21E1">
            <w:pPr>
              <w:spacing w:after="0" w:line="240" w:lineRule="auto"/>
              <w:rPr>
                <w:rFonts w:ascii="Calibri" w:eastAsia="Times New Roman" w:hAnsi="Calibri" w:cs="Calibri"/>
                <w:bCs/>
                <w:caps/>
                <w:color w:val="002060"/>
                <w:sz w:val="19"/>
                <w:szCs w:val="19"/>
                <w:lang w:val="es-ES" w:eastAsia="es-ES"/>
              </w:rPr>
            </w:pPr>
            <w:r w:rsidRPr="00EB6DC7">
              <w:rPr>
                <w:rFonts w:ascii="Calibri" w:eastAsia="Times New Roman" w:hAnsi="Calibri" w:cs="Calibri"/>
                <w:bCs/>
                <w:caps/>
                <w:color w:val="002060"/>
                <w:sz w:val="19"/>
                <w:szCs w:val="19"/>
                <w:lang w:val="es-ES" w:eastAsia="es-ES"/>
              </w:rPr>
              <w:t>CAPADOCIA</w:t>
            </w:r>
          </w:p>
        </w:tc>
        <w:tc>
          <w:tcPr>
            <w:tcW w:w="4779" w:type="dxa"/>
            <w:tcBorders>
              <w:top w:val="nil"/>
              <w:left w:val="nil"/>
              <w:bottom w:val="single" w:sz="4" w:space="0" w:color="C6E0B4"/>
              <w:right w:val="single" w:sz="4" w:space="0" w:color="C6E0B4"/>
            </w:tcBorders>
            <w:vAlign w:val="center"/>
          </w:tcPr>
          <w:p w14:paraId="4714F0A3" w14:textId="087E3B93" w:rsidR="00BB5B08" w:rsidRPr="00EB6DC7" w:rsidRDefault="00774B75" w:rsidP="005F21E1">
            <w:pPr>
              <w:spacing w:after="0" w:line="240" w:lineRule="auto"/>
              <w:rPr>
                <w:rFonts w:ascii="Calibri" w:eastAsia="Times New Roman" w:hAnsi="Calibri" w:cs="Calibri"/>
                <w:bCs/>
                <w:caps/>
                <w:color w:val="002060"/>
                <w:sz w:val="19"/>
                <w:szCs w:val="19"/>
                <w:lang w:val="es-ES" w:eastAsia="es-ES"/>
              </w:rPr>
            </w:pPr>
            <w:proofErr w:type="spellStart"/>
            <w:r w:rsidRPr="00EB6DC7">
              <w:rPr>
                <w:rFonts w:ascii="Calibri" w:hAnsi="Calibri" w:cs="Calibri"/>
                <w:bCs/>
                <w:color w:val="002060"/>
                <w:sz w:val="19"/>
                <w:szCs w:val="19"/>
                <w:lang w:val="pt-BR"/>
              </w:rPr>
              <w:t>Avrasya</w:t>
            </w:r>
            <w:proofErr w:type="spellEnd"/>
            <w:r w:rsidRPr="00EB6DC7">
              <w:rPr>
                <w:rFonts w:ascii="Calibri" w:hAnsi="Calibri" w:cs="Calibri"/>
                <w:bCs/>
                <w:color w:val="002060"/>
                <w:sz w:val="19"/>
                <w:szCs w:val="19"/>
                <w:lang w:val="pt-BR"/>
              </w:rPr>
              <w:t xml:space="preserve">, Ramada, Crystal, Emin </w:t>
            </w:r>
            <w:proofErr w:type="spellStart"/>
            <w:proofErr w:type="gramStart"/>
            <w:r w:rsidRPr="00EB6DC7">
              <w:rPr>
                <w:rFonts w:ascii="Calibri" w:hAnsi="Calibri" w:cs="Calibri"/>
                <w:bCs/>
                <w:color w:val="002060"/>
                <w:sz w:val="19"/>
                <w:szCs w:val="19"/>
                <w:lang w:val="pt-BR"/>
              </w:rPr>
              <w:t>Koçak</w:t>
            </w:r>
            <w:proofErr w:type="spellEnd"/>
            <w:r w:rsidRPr="00EB6DC7">
              <w:rPr>
                <w:rFonts w:ascii="Calibri" w:hAnsi="Calibri" w:cs="Calibri"/>
                <w:bCs/>
                <w:color w:val="002060"/>
                <w:sz w:val="19"/>
                <w:szCs w:val="19"/>
                <w:lang w:val="pt-BR"/>
              </w:rPr>
              <w:t xml:space="preserve">  5</w:t>
            </w:r>
            <w:proofErr w:type="gramEnd"/>
            <w:r w:rsidRPr="00EB6DC7">
              <w:rPr>
                <w:rFonts w:ascii="Calibri" w:hAnsi="Calibri" w:cs="Calibri"/>
                <w:bCs/>
                <w:color w:val="002060"/>
                <w:sz w:val="19"/>
                <w:szCs w:val="19"/>
                <w:lang w:val="pt-BR"/>
              </w:rPr>
              <w:t xml:space="preserve">*  </w:t>
            </w:r>
          </w:p>
        </w:tc>
      </w:tr>
      <w:tr w:rsidR="00515436" w:rsidRPr="00DC76E2" w14:paraId="64B4D74D"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2B5B7014" w14:textId="4B6215B0" w:rsidR="00515436" w:rsidRPr="00EB6DC7" w:rsidRDefault="00EB6DC7" w:rsidP="005F21E1">
            <w:pPr>
              <w:spacing w:after="0" w:line="240" w:lineRule="auto"/>
              <w:rPr>
                <w:rFonts w:ascii="Calibri" w:eastAsia="Times New Roman" w:hAnsi="Calibri" w:cs="Calibri"/>
                <w:bCs/>
                <w:caps/>
                <w:color w:val="002060"/>
                <w:sz w:val="19"/>
                <w:szCs w:val="19"/>
                <w:lang w:val="es-ES" w:eastAsia="es-ES"/>
              </w:rPr>
            </w:pPr>
            <w:r w:rsidRPr="00EB6DC7">
              <w:rPr>
                <w:rFonts w:ascii="Calibri" w:eastAsia="Calibri" w:hAnsi="Calibri" w:cs="Calibri"/>
                <w:bCs/>
                <w:color w:val="002060"/>
                <w:sz w:val="19"/>
                <w:szCs w:val="19"/>
                <w:lang w:val="es-AR"/>
              </w:rPr>
              <w:t>ANTALYA</w:t>
            </w:r>
          </w:p>
        </w:tc>
        <w:tc>
          <w:tcPr>
            <w:tcW w:w="4779" w:type="dxa"/>
            <w:tcBorders>
              <w:top w:val="nil"/>
              <w:left w:val="nil"/>
              <w:bottom w:val="single" w:sz="4" w:space="0" w:color="C6E0B4"/>
              <w:right w:val="single" w:sz="4" w:space="0" w:color="C6E0B4"/>
            </w:tcBorders>
            <w:vAlign w:val="center"/>
          </w:tcPr>
          <w:p w14:paraId="6DE77D0A" w14:textId="08B489C1" w:rsidR="00515436" w:rsidRPr="00EB6DC7" w:rsidRDefault="00515436" w:rsidP="005F21E1">
            <w:pPr>
              <w:spacing w:after="0" w:line="240" w:lineRule="auto"/>
              <w:rPr>
                <w:rFonts w:ascii="Calibri" w:hAnsi="Calibri" w:cs="Calibri"/>
                <w:bCs/>
                <w:color w:val="002060"/>
                <w:sz w:val="19"/>
                <w:szCs w:val="19"/>
                <w:lang w:val="pt-BR"/>
              </w:rPr>
            </w:pPr>
            <w:r w:rsidRPr="00EB6DC7">
              <w:rPr>
                <w:rFonts w:ascii="Calibri" w:eastAsia="Calibri" w:hAnsi="Calibri" w:cs="Calibri"/>
                <w:bCs/>
                <w:color w:val="002060"/>
                <w:sz w:val="19"/>
                <w:szCs w:val="19"/>
                <w:lang w:val="es-AR"/>
              </w:rPr>
              <w:t>BW KHAN 4*</w:t>
            </w:r>
          </w:p>
        </w:tc>
      </w:tr>
      <w:tr w:rsidR="00BB5B08" w:rsidRPr="00DC76E2" w14:paraId="69E6AAA2"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556ADE42" w14:textId="061C456A" w:rsidR="00BB5B08" w:rsidRPr="00EB6DC7" w:rsidRDefault="00A5288F" w:rsidP="005F21E1">
            <w:pPr>
              <w:spacing w:after="0" w:line="240" w:lineRule="auto"/>
              <w:rPr>
                <w:rFonts w:ascii="Calibri" w:eastAsia="Times New Roman" w:hAnsi="Calibri" w:cs="Calibri"/>
                <w:bCs/>
                <w:caps/>
                <w:color w:val="002060"/>
                <w:sz w:val="19"/>
                <w:szCs w:val="19"/>
                <w:lang w:val="es-ES" w:eastAsia="es-ES"/>
              </w:rPr>
            </w:pPr>
            <w:r w:rsidRPr="00EB6DC7">
              <w:rPr>
                <w:rFonts w:ascii="Calibri" w:eastAsia="Times New Roman" w:hAnsi="Calibri" w:cs="Calibri"/>
                <w:bCs/>
                <w:caps/>
                <w:color w:val="002060"/>
                <w:sz w:val="19"/>
                <w:szCs w:val="19"/>
                <w:lang w:val="es-ES" w:eastAsia="es-ES"/>
              </w:rPr>
              <w:t>PAMUKKALE</w:t>
            </w:r>
          </w:p>
        </w:tc>
        <w:tc>
          <w:tcPr>
            <w:tcW w:w="4779" w:type="dxa"/>
            <w:tcBorders>
              <w:top w:val="nil"/>
              <w:left w:val="nil"/>
              <w:bottom w:val="single" w:sz="4" w:space="0" w:color="C6E0B4"/>
              <w:right w:val="single" w:sz="4" w:space="0" w:color="C6E0B4"/>
            </w:tcBorders>
            <w:vAlign w:val="center"/>
          </w:tcPr>
          <w:p w14:paraId="61A05ED2" w14:textId="77777777" w:rsidR="00030540" w:rsidRPr="00EB6DC7" w:rsidRDefault="004757B8" w:rsidP="005F21E1">
            <w:pPr>
              <w:spacing w:after="0" w:line="240" w:lineRule="auto"/>
              <w:rPr>
                <w:rFonts w:ascii="Calibri" w:hAnsi="Calibri" w:cs="Calibri"/>
                <w:bCs/>
                <w:color w:val="002060"/>
                <w:sz w:val="19"/>
                <w:szCs w:val="19"/>
                <w:lang w:val="pt-BR"/>
              </w:rPr>
            </w:pPr>
            <w:r w:rsidRPr="00EB6DC7">
              <w:rPr>
                <w:rFonts w:ascii="Calibri" w:hAnsi="Calibri" w:cs="Calibri"/>
                <w:bCs/>
                <w:color w:val="002060"/>
                <w:sz w:val="19"/>
                <w:szCs w:val="19"/>
                <w:lang w:val="pt-BR"/>
              </w:rPr>
              <w:t xml:space="preserve">Kaya </w:t>
            </w:r>
            <w:proofErr w:type="spellStart"/>
            <w:r w:rsidRPr="00EB6DC7">
              <w:rPr>
                <w:rFonts w:ascii="Calibri" w:hAnsi="Calibri" w:cs="Calibri"/>
                <w:bCs/>
                <w:color w:val="002060"/>
                <w:sz w:val="19"/>
                <w:szCs w:val="19"/>
                <w:lang w:val="pt-BR"/>
              </w:rPr>
              <w:t>Thermal</w:t>
            </w:r>
            <w:proofErr w:type="spellEnd"/>
            <w:r w:rsidRPr="00EB6DC7">
              <w:rPr>
                <w:rFonts w:ascii="Calibri" w:hAnsi="Calibri" w:cs="Calibri"/>
                <w:bCs/>
                <w:color w:val="002060"/>
                <w:sz w:val="19"/>
                <w:szCs w:val="19"/>
                <w:lang w:val="pt-BR"/>
              </w:rPr>
              <w:t xml:space="preserve">, </w:t>
            </w:r>
            <w:proofErr w:type="spellStart"/>
            <w:r w:rsidRPr="00EB6DC7">
              <w:rPr>
                <w:rFonts w:ascii="Calibri" w:hAnsi="Calibri" w:cs="Calibri"/>
                <w:bCs/>
                <w:color w:val="002060"/>
                <w:sz w:val="19"/>
                <w:szCs w:val="19"/>
                <w:lang w:val="pt-BR"/>
              </w:rPr>
              <w:t>Any</w:t>
            </w:r>
            <w:proofErr w:type="spellEnd"/>
            <w:r w:rsidRPr="00EB6DC7">
              <w:rPr>
                <w:rFonts w:ascii="Calibri" w:hAnsi="Calibri" w:cs="Calibri"/>
                <w:bCs/>
                <w:color w:val="002060"/>
                <w:sz w:val="19"/>
                <w:szCs w:val="19"/>
                <w:lang w:val="pt-BR"/>
              </w:rPr>
              <w:t xml:space="preserve"> Resort, </w:t>
            </w:r>
            <w:proofErr w:type="spellStart"/>
            <w:r w:rsidRPr="00EB6DC7">
              <w:rPr>
                <w:rFonts w:ascii="Calibri" w:hAnsi="Calibri" w:cs="Calibri"/>
                <w:bCs/>
                <w:color w:val="002060"/>
                <w:sz w:val="19"/>
                <w:szCs w:val="19"/>
                <w:lang w:val="pt-BR"/>
              </w:rPr>
              <w:t>Adempira</w:t>
            </w:r>
            <w:proofErr w:type="spellEnd"/>
            <w:r w:rsidRPr="00EB6DC7">
              <w:rPr>
                <w:rFonts w:ascii="Calibri" w:hAnsi="Calibri" w:cs="Calibri"/>
                <w:bCs/>
                <w:color w:val="002060"/>
                <w:sz w:val="19"/>
                <w:szCs w:val="19"/>
                <w:lang w:val="pt-BR"/>
              </w:rPr>
              <w:t xml:space="preserve">, </w:t>
            </w:r>
            <w:proofErr w:type="spellStart"/>
            <w:r w:rsidRPr="00EB6DC7">
              <w:rPr>
                <w:rFonts w:ascii="Calibri" w:hAnsi="Calibri" w:cs="Calibri"/>
                <w:bCs/>
                <w:color w:val="002060"/>
                <w:sz w:val="19"/>
                <w:szCs w:val="19"/>
                <w:lang w:val="pt-BR"/>
              </w:rPr>
              <w:t>Pam</w:t>
            </w:r>
            <w:proofErr w:type="spellEnd"/>
            <w:r w:rsidRPr="00EB6DC7">
              <w:rPr>
                <w:rFonts w:ascii="Calibri" w:hAnsi="Calibri" w:cs="Calibri"/>
                <w:bCs/>
                <w:color w:val="002060"/>
                <w:sz w:val="19"/>
                <w:szCs w:val="19"/>
                <w:lang w:val="pt-BR"/>
              </w:rPr>
              <w:t xml:space="preserve"> </w:t>
            </w:r>
            <w:proofErr w:type="spellStart"/>
            <w:r w:rsidRPr="00EB6DC7">
              <w:rPr>
                <w:rFonts w:ascii="Calibri" w:hAnsi="Calibri" w:cs="Calibri"/>
                <w:bCs/>
                <w:color w:val="002060"/>
                <w:sz w:val="19"/>
                <w:szCs w:val="19"/>
                <w:lang w:val="pt-BR"/>
              </w:rPr>
              <w:t>Thermal</w:t>
            </w:r>
            <w:proofErr w:type="spellEnd"/>
            <w:r w:rsidRPr="00EB6DC7">
              <w:rPr>
                <w:rFonts w:ascii="Calibri" w:hAnsi="Calibri" w:cs="Calibri"/>
                <w:bCs/>
                <w:color w:val="002060"/>
                <w:sz w:val="19"/>
                <w:szCs w:val="19"/>
                <w:lang w:val="pt-BR"/>
              </w:rPr>
              <w:t xml:space="preserve">, </w:t>
            </w:r>
          </w:p>
          <w:p w14:paraId="7FDD5A85" w14:textId="60627820" w:rsidR="00BB5B08" w:rsidRPr="00EB6DC7" w:rsidRDefault="004757B8" w:rsidP="005F21E1">
            <w:pPr>
              <w:spacing w:after="0" w:line="240" w:lineRule="auto"/>
              <w:rPr>
                <w:rFonts w:ascii="Calibri" w:eastAsia="Times New Roman" w:hAnsi="Calibri" w:cs="Calibri"/>
                <w:bCs/>
                <w:caps/>
                <w:color w:val="002060"/>
                <w:sz w:val="19"/>
                <w:szCs w:val="19"/>
                <w:lang w:val="en-US" w:eastAsia="es-ES"/>
              </w:rPr>
            </w:pPr>
            <w:r w:rsidRPr="00EB6DC7">
              <w:rPr>
                <w:rFonts w:ascii="Calibri" w:hAnsi="Calibri" w:cs="Calibri"/>
                <w:bCs/>
                <w:color w:val="002060"/>
                <w:sz w:val="19"/>
                <w:szCs w:val="19"/>
                <w:lang w:val="pt-BR"/>
              </w:rPr>
              <w:t>Polat o Similar</w:t>
            </w:r>
          </w:p>
        </w:tc>
      </w:tr>
      <w:tr w:rsidR="00BB5B08" w:rsidRPr="00DC76E2" w14:paraId="3880655A"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512CEEAE" w14:textId="4F4CCCC9" w:rsidR="00BB5B08" w:rsidRPr="00EB6DC7" w:rsidRDefault="00A839DC" w:rsidP="005F21E1">
            <w:pPr>
              <w:spacing w:after="0" w:line="240" w:lineRule="auto"/>
              <w:rPr>
                <w:rFonts w:ascii="Calibri" w:eastAsia="Times New Roman" w:hAnsi="Calibri" w:cs="Calibri"/>
                <w:bCs/>
                <w:caps/>
                <w:color w:val="002060"/>
                <w:sz w:val="19"/>
                <w:szCs w:val="19"/>
                <w:lang w:val="en-US" w:eastAsia="es-ES"/>
              </w:rPr>
            </w:pPr>
            <w:r w:rsidRPr="00EB6DC7">
              <w:rPr>
                <w:rFonts w:ascii="Calibri" w:eastAsia="Times New Roman" w:hAnsi="Calibri" w:cs="Calibri"/>
                <w:bCs/>
                <w:caps/>
                <w:color w:val="002060"/>
                <w:sz w:val="19"/>
                <w:szCs w:val="19"/>
                <w:lang w:val="en-US" w:eastAsia="es-ES"/>
              </w:rPr>
              <w:t>IZMIR</w:t>
            </w:r>
            <w:r w:rsidR="006B4389" w:rsidRPr="00EB6DC7">
              <w:rPr>
                <w:rFonts w:ascii="Calibri" w:eastAsia="Times New Roman" w:hAnsi="Calibri" w:cs="Calibri"/>
                <w:bCs/>
                <w:caps/>
                <w:color w:val="002060"/>
                <w:sz w:val="19"/>
                <w:szCs w:val="19"/>
                <w:lang w:val="en-US" w:eastAsia="es-ES"/>
              </w:rPr>
              <w:t xml:space="preserve"> O KUSADASSI</w:t>
            </w:r>
          </w:p>
        </w:tc>
        <w:tc>
          <w:tcPr>
            <w:tcW w:w="4779" w:type="dxa"/>
            <w:tcBorders>
              <w:top w:val="nil"/>
              <w:left w:val="nil"/>
              <w:bottom w:val="single" w:sz="4" w:space="0" w:color="C6E0B4"/>
              <w:right w:val="single" w:sz="4" w:space="0" w:color="C6E0B4"/>
            </w:tcBorders>
            <w:vAlign w:val="center"/>
          </w:tcPr>
          <w:p w14:paraId="43CD5D48" w14:textId="7B743BC8" w:rsidR="00BB5B08" w:rsidRPr="00EB6DC7" w:rsidRDefault="001A5D66" w:rsidP="005F21E1">
            <w:pPr>
              <w:spacing w:after="0" w:line="240" w:lineRule="auto"/>
              <w:rPr>
                <w:rFonts w:ascii="Calibri" w:eastAsia="Times New Roman" w:hAnsi="Calibri" w:cs="Calibri"/>
                <w:bCs/>
                <w:caps/>
                <w:color w:val="002060"/>
                <w:sz w:val="19"/>
                <w:szCs w:val="19"/>
                <w:lang w:eastAsia="es-ES"/>
              </w:rPr>
            </w:pPr>
            <w:r w:rsidRPr="00EB6DC7">
              <w:rPr>
                <w:rFonts w:ascii="Calibri" w:hAnsi="Calibri" w:cs="Calibri"/>
                <w:bCs/>
                <w:color w:val="002060"/>
                <w:sz w:val="19"/>
                <w:szCs w:val="19"/>
                <w:lang w:val="pt-BR"/>
              </w:rPr>
              <w:t xml:space="preserve">Blanca, Ramada, Kaya, Kaya Prestige o </w:t>
            </w:r>
            <w:proofErr w:type="spellStart"/>
            <w:r w:rsidRPr="00EB6DC7">
              <w:rPr>
                <w:rFonts w:ascii="Calibri" w:hAnsi="Calibri" w:cs="Calibri"/>
                <w:bCs/>
                <w:color w:val="002060"/>
                <w:sz w:val="19"/>
                <w:szCs w:val="19"/>
                <w:lang w:val="pt-BR"/>
              </w:rPr>
              <w:t>Kusadası</w:t>
            </w:r>
            <w:proofErr w:type="spellEnd"/>
            <w:r w:rsidRPr="00EB6DC7">
              <w:rPr>
                <w:rFonts w:ascii="Calibri" w:hAnsi="Calibri" w:cs="Calibri"/>
                <w:bCs/>
                <w:color w:val="002060"/>
                <w:sz w:val="19"/>
                <w:szCs w:val="19"/>
                <w:lang w:val="pt-BR"/>
              </w:rPr>
              <w:t xml:space="preserve">: </w:t>
            </w:r>
            <w:proofErr w:type="spellStart"/>
            <w:r w:rsidRPr="00EB6DC7">
              <w:rPr>
                <w:rFonts w:ascii="Calibri" w:hAnsi="Calibri" w:cs="Calibri"/>
                <w:bCs/>
                <w:color w:val="002060"/>
                <w:sz w:val="19"/>
                <w:szCs w:val="19"/>
                <w:lang w:val="pt-BR"/>
              </w:rPr>
              <w:t>Dedeman</w:t>
            </w:r>
            <w:proofErr w:type="spellEnd"/>
            <w:proofErr w:type="gramStart"/>
            <w:r w:rsidRPr="00EB6DC7">
              <w:rPr>
                <w:rFonts w:ascii="Calibri" w:hAnsi="Calibri" w:cs="Calibri"/>
                <w:bCs/>
                <w:color w:val="002060"/>
                <w:sz w:val="19"/>
                <w:szCs w:val="19"/>
                <w:lang w:val="pt-BR"/>
              </w:rPr>
              <w:t>, ,</w:t>
            </w:r>
            <w:proofErr w:type="gramEnd"/>
            <w:r w:rsidRPr="00EB6DC7">
              <w:rPr>
                <w:rFonts w:ascii="Calibri" w:hAnsi="Calibri" w:cs="Calibri"/>
                <w:bCs/>
                <w:color w:val="002060"/>
                <w:sz w:val="19"/>
                <w:szCs w:val="19"/>
                <w:lang w:val="pt-BR"/>
              </w:rPr>
              <w:t xml:space="preserve"> Faustina o </w:t>
            </w:r>
            <w:proofErr w:type="spellStart"/>
            <w:proofErr w:type="gramStart"/>
            <w:r w:rsidRPr="00EB6DC7">
              <w:rPr>
                <w:rFonts w:ascii="Calibri" w:hAnsi="Calibri" w:cs="Calibri"/>
                <w:bCs/>
                <w:color w:val="002060"/>
                <w:sz w:val="19"/>
                <w:szCs w:val="19"/>
                <w:lang w:val="pt-BR"/>
              </w:rPr>
              <w:t>Odelia</w:t>
            </w:r>
            <w:proofErr w:type="spellEnd"/>
            <w:r w:rsidRPr="00EB6DC7">
              <w:rPr>
                <w:rFonts w:ascii="Calibri" w:hAnsi="Calibri" w:cs="Calibri"/>
                <w:bCs/>
                <w:color w:val="002060"/>
                <w:sz w:val="19"/>
                <w:szCs w:val="19"/>
                <w:lang w:val="pt-BR"/>
              </w:rPr>
              <w:t xml:space="preserve">  </w:t>
            </w:r>
            <w:r w:rsidR="006B4389" w:rsidRPr="00EB6DC7">
              <w:rPr>
                <w:rFonts w:ascii="Calibri" w:hAnsi="Calibri" w:cs="Calibri"/>
                <w:bCs/>
                <w:color w:val="002060"/>
                <w:sz w:val="19"/>
                <w:szCs w:val="19"/>
                <w:lang w:val="pt-BR"/>
              </w:rPr>
              <w:t>/</w:t>
            </w:r>
            <w:proofErr w:type="gramEnd"/>
            <w:r w:rsidR="006B4389" w:rsidRPr="00EB6DC7">
              <w:rPr>
                <w:rFonts w:ascii="Calibri" w:hAnsi="Calibri" w:cs="Calibri"/>
                <w:bCs/>
                <w:color w:val="002060"/>
                <w:sz w:val="19"/>
                <w:szCs w:val="19"/>
                <w:lang w:val="pt-BR"/>
              </w:rPr>
              <w:t>/</w:t>
            </w:r>
          </w:p>
        </w:tc>
      </w:tr>
    </w:tbl>
    <w:p w14:paraId="56CE1036" w14:textId="77777777" w:rsidR="00BB5B08" w:rsidRPr="00DC76E2" w:rsidRDefault="00BB5B08" w:rsidP="00BB5B08">
      <w:pPr>
        <w:autoSpaceDE w:val="0"/>
        <w:autoSpaceDN w:val="0"/>
        <w:spacing w:after="0" w:line="240" w:lineRule="auto"/>
        <w:rPr>
          <w:rFonts w:ascii="Calibri" w:hAnsi="Calibri" w:cs="Calibri"/>
          <w:bCs/>
          <w:color w:val="002060"/>
          <w:sz w:val="20"/>
          <w:szCs w:val="20"/>
          <w:u w:val="single"/>
        </w:rPr>
      </w:pPr>
    </w:p>
    <w:p w14:paraId="678F46D5" w14:textId="77777777" w:rsidR="00C563D8" w:rsidRDefault="00C563D8" w:rsidP="00342FDF">
      <w:pPr>
        <w:pStyle w:val="Sinespaciado"/>
        <w:rPr>
          <w:b/>
          <w:bCs/>
          <w:color w:val="002060"/>
          <w:u w:val="single"/>
        </w:rPr>
      </w:pPr>
    </w:p>
    <w:p w14:paraId="2931E541" w14:textId="105228C6" w:rsidR="008251EE" w:rsidRPr="003E280C" w:rsidRDefault="000B4997" w:rsidP="00342FDF">
      <w:pPr>
        <w:pStyle w:val="Sinespaciado"/>
        <w:rPr>
          <w:b/>
          <w:bCs/>
          <w:color w:val="002060"/>
          <w:u w:val="single"/>
        </w:rPr>
      </w:pPr>
      <w:r w:rsidRPr="003E280C">
        <w:rPr>
          <w:b/>
          <w:bCs/>
          <w:color w:val="002060"/>
          <w:u w:val="single"/>
        </w:rPr>
        <w:t xml:space="preserve">DISCOVER </w:t>
      </w:r>
      <w:r w:rsidR="009C3C33" w:rsidRPr="003E280C">
        <w:rPr>
          <w:b/>
          <w:bCs/>
          <w:color w:val="002060"/>
          <w:u w:val="single"/>
        </w:rPr>
        <w:t>SEGURO &amp; CONECTADO</w:t>
      </w:r>
    </w:p>
    <w:p w14:paraId="439ECF63" w14:textId="77777777" w:rsidR="003E280C" w:rsidRDefault="003E280C" w:rsidP="00342FDF">
      <w:pPr>
        <w:pStyle w:val="Sinespaciado"/>
        <w:rPr>
          <w:b/>
          <w:bCs/>
          <w:color w:val="002060"/>
          <w:sz w:val="20"/>
          <w:szCs w:val="20"/>
        </w:rPr>
      </w:pPr>
    </w:p>
    <w:tbl>
      <w:tblPr>
        <w:tblW w:w="6040" w:type="dxa"/>
        <w:tblCellMar>
          <w:left w:w="70" w:type="dxa"/>
          <w:right w:w="70" w:type="dxa"/>
        </w:tblCellMar>
        <w:tblLook w:val="04A0" w:firstRow="1" w:lastRow="0" w:firstColumn="1" w:lastColumn="0" w:noHBand="0" w:noVBand="1"/>
      </w:tblPr>
      <w:tblGrid>
        <w:gridCol w:w="4800"/>
        <w:gridCol w:w="1240"/>
      </w:tblGrid>
      <w:tr w:rsidR="009C3C33" w:rsidRPr="009C3C33" w14:paraId="4EBA7158" w14:textId="77777777" w:rsidTr="009C3C33">
        <w:trPr>
          <w:trHeight w:val="288"/>
        </w:trPr>
        <w:tc>
          <w:tcPr>
            <w:tcW w:w="4800" w:type="dxa"/>
            <w:tcBorders>
              <w:top w:val="nil"/>
              <w:left w:val="nil"/>
              <w:bottom w:val="nil"/>
              <w:right w:val="nil"/>
            </w:tcBorders>
            <w:shd w:val="clear" w:color="000000" w:fill="375623"/>
            <w:noWrap/>
            <w:vAlign w:val="bottom"/>
            <w:hideMark/>
          </w:tcPr>
          <w:p w14:paraId="1F3D617B"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10D17677"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NRO DÍAS</w:t>
            </w:r>
          </w:p>
        </w:tc>
      </w:tr>
      <w:tr w:rsidR="009C3C33" w:rsidRPr="009C3C33" w14:paraId="779221ED" w14:textId="77777777" w:rsidTr="009C3C33">
        <w:trPr>
          <w:trHeight w:val="288"/>
        </w:trPr>
        <w:tc>
          <w:tcPr>
            <w:tcW w:w="4800" w:type="dxa"/>
            <w:tcBorders>
              <w:top w:val="nil"/>
              <w:left w:val="nil"/>
              <w:bottom w:val="nil"/>
              <w:right w:val="nil"/>
            </w:tcBorders>
            <w:noWrap/>
            <w:vAlign w:val="bottom"/>
            <w:hideMark/>
          </w:tcPr>
          <w:p w14:paraId="619B2D0F"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191C8E77" w14:textId="77A70C38"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2D0895BA" w14:textId="77777777" w:rsidTr="009C3C33">
        <w:trPr>
          <w:trHeight w:val="288"/>
        </w:trPr>
        <w:tc>
          <w:tcPr>
            <w:tcW w:w="4800" w:type="dxa"/>
            <w:tcBorders>
              <w:top w:val="nil"/>
              <w:left w:val="nil"/>
              <w:bottom w:val="nil"/>
              <w:right w:val="nil"/>
            </w:tcBorders>
            <w:noWrap/>
            <w:vAlign w:val="bottom"/>
            <w:hideMark/>
          </w:tcPr>
          <w:p w14:paraId="3C2C71DE"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1019135D" w14:textId="2C64C5E0"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753135EE" w14:textId="77777777" w:rsidTr="009C3C33">
        <w:trPr>
          <w:trHeight w:val="288"/>
        </w:trPr>
        <w:tc>
          <w:tcPr>
            <w:tcW w:w="4800" w:type="dxa"/>
            <w:tcBorders>
              <w:top w:val="nil"/>
              <w:left w:val="nil"/>
              <w:bottom w:val="nil"/>
              <w:right w:val="nil"/>
            </w:tcBorders>
            <w:shd w:val="clear" w:color="000000" w:fill="375623"/>
            <w:noWrap/>
            <w:vAlign w:val="bottom"/>
            <w:hideMark/>
          </w:tcPr>
          <w:p w14:paraId="3D64CA3A"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EAEDBC0"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$81</w:t>
            </w:r>
          </w:p>
        </w:tc>
      </w:tr>
    </w:tbl>
    <w:p w14:paraId="781882AC" w14:textId="77777777" w:rsidR="006440BA" w:rsidRDefault="006440BA" w:rsidP="00225C97">
      <w:pPr>
        <w:pStyle w:val="Sinespaciado"/>
        <w:ind w:left="360"/>
        <w:jc w:val="center"/>
        <w:rPr>
          <w:color w:val="002060"/>
          <w:sz w:val="24"/>
          <w:szCs w:val="24"/>
        </w:rPr>
      </w:pPr>
    </w:p>
    <w:p w14:paraId="6DAC21A3" w14:textId="77777777" w:rsidR="006440BA" w:rsidRDefault="006440BA" w:rsidP="00225C97">
      <w:pPr>
        <w:pStyle w:val="Sinespaciado"/>
        <w:ind w:left="360"/>
        <w:jc w:val="center"/>
        <w:rPr>
          <w:color w:val="002060"/>
          <w:sz w:val="24"/>
          <w:szCs w:val="24"/>
        </w:rPr>
      </w:pPr>
    </w:p>
    <w:p w14:paraId="21683233" w14:textId="77777777" w:rsidR="00217482" w:rsidRDefault="00217482" w:rsidP="00225C97">
      <w:pPr>
        <w:pStyle w:val="Sinespaciado"/>
        <w:ind w:left="360"/>
        <w:jc w:val="center"/>
        <w:rPr>
          <w:color w:val="002060"/>
          <w:sz w:val="24"/>
          <w:szCs w:val="24"/>
        </w:rPr>
      </w:pPr>
    </w:p>
    <w:p w14:paraId="7047E359" w14:textId="77777777" w:rsidR="00217482" w:rsidRDefault="00217482" w:rsidP="00225C97">
      <w:pPr>
        <w:pStyle w:val="Sinespaciado"/>
        <w:ind w:left="360"/>
        <w:jc w:val="center"/>
        <w:rPr>
          <w:color w:val="002060"/>
          <w:sz w:val="24"/>
          <w:szCs w:val="24"/>
        </w:rPr>
      </w:pPr>
    </w:p>
    <w:p w14:paraId="6FF2A6F7" w14:textId="77777777" w:rsidR="00217482" w:rsidRDefault="00217482" w:rsidP="00225C97">
      <w:pPr>
        <w:pStyle w:val="Sinespaciado"/>
        <w:ind w:left="360"/>
        <w:jc w:val="center"/>
        <w:rPr>
          <w:color w:val="002060"/>
          <w:sz w:val="24"/>
          <w:szCs w:val="24"/>
        </w:rPr>
      </w:pPr>
    </w:p>
    <w:p w14:paraId="4C0E3916" w14:textId="77777777" w:rsidR="00217482" w:rsidRDefault="00217482" w:rsidP="00225C97">
      <w:pPr>
        <w:pStyle w:val="Sinespaciado"/>
        <w:ind w:left="360"/>
        <w:jc w:val="center"/>
        <w:rPr>
          <w:color w:val="002060"/>
          <w:sz w:val="24"/>
          <w:szCs w:val="24"/>
        </w:rPr>
      </w:pPr>
    </w:p>
    <w:p w14:paraId="14E48240" w14:textId="77777777" w:rsidR="00217482" w:rsidRDefault="00217482" w:rsidP="00225C97">
      <w:pPr>
        <w:pStyle w:val="Sinespaciado"/>
        <w:ind w:left="360"/>
        <w:jc w:val="center"/>
        <w:rPr>
          <w:color w:val="002060"/>
          <w:sz w:val="24"/>
          <w:szCs w:val="24"/>
        </w:rPr>
      </w:pPr>
    </w:p>
    <w:p w14:paraId="5CA9EDD5" w14:textId="77777777" w:rsidR="00217482" w:rsidRDefault="00217482" w:rsidP="00225C97">
      <w:pPr>
        <w:pStyle w:val="Sinespaciado"/>
        <w:ind w:left="360"/>
        <w:jc w:val="center"/>
        <w:rPr>
          <w:color w:val="002060"/>
          <w:sz w:val="24"/>
          <w:szCs w:val="24"/>
        </w:rPr>
      </w:pPr>
    </w:p>
    <w:p w14:paraId="2B1CD7EF" w14:textId="77777777" w:rsidR="00217482" w:rsidRDefault="00217482" w:rsidP="00225C97">
      <w:pPr>
        <w:pStyle w:val="Sinespaciado"/>
        <w:ind w:left="360"/>
        <w:jc w:val="center"/>
        <w:rPr>
          <w:color w:val="002060"/>
          <w:sz w:val="24"/>
          <w:szCs w:val="24"/>
        </w:rPr>
      </w:pPr>
    </w:p>
    <w:p w14:paraId="428C9B23" w14:textId="77777777" w:rsidR="00217482" w:rsidRDefault="00217482" w:rsidP="00225C97">
      <w:pPr>
        <w:pStyle w:val="Sinespaciado"/>
        <w:ind w:left="360"/>
        <w:jc w:val="center"/>
        <w:rPr>
          <w:color w:val="002060"/>
          <w:sz w:val="24"/>
          <w:szCs w:val="24"/>
        </w:rPr>
      </w:pPr>
    </w:p>
    <w:p w14:paraId="539B09F2" w14:textId="77777777" w:rsidR="00217482" w:rsidRDefault="00217482" w:rsidP="00225C97">
      <w:pPr>
        <w:pStyle w:val="Sinespaciado"/>
        <w:ind w:left="360"/>
        <w:jc w:val="center"/>
        <w:rPr>
          <w:color w:val="002060"/>
          <w:sz w:val="24"/>
          <w:szCs w:val="24"/>
        </w:rPr>
      </w:pPr>
    </w:p>
    <w:p w14:paraId="5FCCC122" w14:textId="7DD97E2C"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692CF772"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002A63A1" w:rsidRPr="00EE7361">
        <w:rPr>
          <w:color w:val="002060"/>
          <w:sz w:val="20"/>
          <w:szCs w:val="20"/>
        </w:rPr>
        <w:t>Compra hasta el</w:t>
      </w:r>
      <w:r w:rsidR="002A63A1">
        <w:rPr>
          <w:color w:val="002060"/>
          <w:sz w:val="20"/>
          <w:szCs w:val="20"/>
        </w:rPr>
        <w:t xml:space="preserve"> 11 diciembre 2026 y/</w:t>
      </w:r>
      <w:r w:rsidR="002A63A1" w:rsidRPr="00EE7361">
        <w:rPr>
          <w:color w:val="002060"/>
          <w:sz w:val="20"/>
          <w:szCs w:val="20"/>
        </w:rPr>
        <w:t>o hasta agotar stock.</w:t>
      </w:r>
    </w:p>
    <w:p w14:paraId="18B3D755" w14:textId="46557101"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w:t>
      </w:r>
      <w:r w:rsidR="00F03F40">
        <w:rPr>
          <w:b/>
          <w:color w:val="002060"/>
          <w:sz w:val="20"/>
          <w:szCs w:val="20"/>
        </w:rPr>
        <w:t xml:space="preserve">: </w:t>
      </w:r>
      <w:r w:rsidR="00F03F40" w:rsidRPr="00F138D4">
        <w:rPr>
          <w:bCs/>
          <w:color w:val="002060"/>
          <w:sz w:val="20"/>
          <w:szCs w:val="20"/>
        </w:rPr>
        <w:t>10% incluido IGV previo descuentos del full del boleto</w:t>
      </w:r>
      <w:r w:rsidR="00F138D4" w:rsidRPr="00F138D4">
        <w:rPr>
          <w:bCs/>
          <w:color w:val="002060"/>
          <w:sz w:val="20"/>
          <w:szCs w:val="20"/>
        </w:rPr>
        <w:t xml:space="preserve"> $ 1</w:t>
      </w:r>
      <w:r w:rsidR="004963F0">
        <w:rPr>
          <w:bCs/>
          <w:color w:val="002060"/>
          <w:sz w:val="20"/>
          <w:szCs w:val="20"/>
        </w:rPr>
        <w:t>7</w:t>
      </w:r>
      <w:r w:rsidR="00F138D4" w:rsidRPr="00F138D4">
        <w:rPr>
          <w:bCs/>
          <w:color w:val="002060"/>
          <w:sz w:val="20"/>
          <w:szCs w:val="20"/>
        </w:rPr>
        <w:t>99.00</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79395698"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4963F0">
        <w:rPr>
          <w:color w:val="002060"/>
          <w:sz w:val="20"/>
          <w:szCs w:val="20"/>
        </w:rPr>
        <w:t>7</w:t>
      </w:r>
      <w:r>
        <w:rPr>
          <w:color w:val="002060"/>
          <w:sz w:val="20"/>
          <w:szCs w:val="20"/>
        </w:rPr>
        <w:t>99.00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5A6F10F1" w14:textId="77777777" w:rsidR="00CB5815" w:rsidRDefault="00CB5815" w:rsidP="00342FDF">
      <w:pPr>
        <w:pStyle w:val="Sinespaciado"/>
        <w:rPr>
          <w:b/>
          <w:bCs/>
          <w:color w:val="002060"/>
          <w:u w:val="single"/>
        </w:rPr>
      </w:pPr>
    </w:p>
    <w:p w14:paraId="7A17BD48" w14:textId="61D8EFA9"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7"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1AA1" w14:textId="77777777" w:rsidR="00156C88" w:rsidRDefault="00156C88" w:rsidP="007D5D95">
      <w:pPr>
        <w:spacing w:after="0" w:line="240" w:lineRule="auto"/>
      </w:pPr>
      <w:r>
        <w:separator/>
      </w:r>
    </w:p>
  </w:endnote>
  <w:endnote w:type="continuationSeparator" w:id="0">
    <w:p w14:paraId="3ABD25CC" w14:textId="77777777" w:rsidR="00156C88" w:rsidRDefault="00156C88"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Noto Sans Symbols">
    <w:altName w:val="Calibri"/>
    <w:charset w:val="00"/>
    <w:family w:val="auto"/>
    <w:pitch w:val="default"/>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osis">
    <w:charset w:val="00"/>
    <w:family w:val="auto"/>
    <w:pitch w:val="variable"/>
    <w:sig w:usb0="A00000BF" w:usb1="4000207B" w:usb2="00000000" w:usb3="00000000" w:csb0="00000093"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8241"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7DC73" w14:textId="77777777" w:rsidR="00156C88" w:rsidRDefault="00156C88" w:rsidP="007D5D95">
      <w:pPr>
        <w:spacing w:after="0" w:line="240" w:lineRule="auto"/>
      </w:pPr>
      <w:r>
        <w:separator/>
      </w:r>
    </w:p>
  </w:footnote>
  <w:footnote w:type="continuationSeparator" w:id="0">
    <w:p w14:paraId="75328C7A" w14:textId="77777777" w:rsidR="00156C88" w:rsidRDefault="00156C88"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4B2A5A1"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22D8">
      <w:rPr>
        <w:rFonts w:ascii="Montserrat" w:hAnsi="Montserrat"/>
        <w:i/>
        <w:iCs/>
        <w:color w:val="007536"/>
        <w:sz w:val="28"/>
        <w:szCs w:val="28"/>
      </w:rPr>
      <w:t>A</w:t>
    </w:r>
    <w:r w:rsidR="005F75DA">
      <w:rPr>
        <w:rFonts w:ascii="Montserrat" w:hAnsi="Montserrat"/>
        <w:i/>
        <w:iCs/>
        <w:color w:val="007536"/>
        <w:sz w:val="28"/>
        <w:szCs w:val="28"/>
      </w:rPr>
      <w:t>NDALIA</w:t>
    </w:r>
  </w:p>
  <w:p w14:paraId="2C9AF8AA" w14:textId="10047935"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8C7324">
      <w:rPr>
        <w:rFonts w:ascii="Montserrat" w:hAnsi="Montserrat"/>
        <w:i/>
        <w:iCs/>
        <w:color w:val="7F7F7F" w:themeColor="text1" w:themeTint="80"/>
        <w:sz w:val="20"/>
        <w:szCs w:val="20"/>
      </w:rPr>
      <w:t>10</w:t>
    </w:r>
    <w:r w:rsidR="007A555C">
      <w:rPr>
        <w:rFonts w:ascii="Montserrat" w:hAnsi="Montserrat"/>
        <w:i/>
        <w:iCs/>
        <w:color w:val="7F7F7F" w:themeColor="text1" w:themeTint="80"/>
        <w:sz w:val="20"/>
        <w:szCs w:val="20"/>
      </w:rPr>
      <w:t>/09</w:t>
    </w:r>
    <w:r w:rsidR="001F22D8">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6D16CBA" w:rsidR="007D5D95" w:rsidRPr="001A6F01" w:rsidRDefault="001F22D8"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CRYSCONC</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85D54A0"/>
    <w:multiLevelType w:val="hybridMultilevel"/>
    <w:tmpl w:val="A6DE06D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8650649"/>
    <w:multiLevelType w:val="hybridMultilevel"/>
    <w:tmpl w:val="94089C32"/>
    <w:lvl w:ilvl="0" w:tplc="28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9277174"/>
    <w:multiLevelType w:val="multilevel"/>
    <w:tmpl w:val="FB2A10E0"/>
    <w:lvl w:ilvl="0">
      <w:start w:val="1"/>
      <w:numFmt w:val="bullet"/>
      <w:lvlText w:val="×"/>
      <w:lvlJc w:val="left"/>
      <w:pPr>
        <w:ind w:left="360" w:hanging="360"/>
      </w:pPr>
      <w:rPr>
        <w:rFonts w:ascii="Calibri" w:hAnsi="Calibri" w:hint="default"/>
      </w:rPr>
    </w:lvl>
    <w:lvl w:ilvl="1">
      <w:start w:va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6"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382358CE"/>
    <w:multiLevelType w:val="multilevel"/>
    <w:tmpl w:val="2D32592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51D229C"/>
    <w:multiLevelType w:val="multilevel"/>
    <w:tmpl w:val="F00CB474"/>
    <w:lvl w:ilvl="0">
      <w:start w:val="1"/>
      <w:numFmt w:val="bullet"/>
      <w:lvlText w:val="χ"/>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70176777"/>
    <w:multiLevelType w:val="hybridMultilevel"/>
    <w:tmpl w:val="1A323F9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 w15:restartNumberingAfterBreak="0">
    <w:nsid w:val="787202C0"/>
    <w:multiLevelType w:val="multilevel"/>
    <w:tmpl w:val="20BAF068"/>
    <w:lvl w:ilvl="0">
      <w:start w:val="1"/>
      <w:numFmt w:val="bullet"/>
      <w:lvlText w:val=""/>
      <w:lvlJc w:val="left"/>
      <w:pPr>
        <w:ind w:left="360" w:hanging="360"/>
      </w:pPr>
      <w:rPr>
        <w:rFonts w:ascii="Wingdings" w:hAnsi="Wingdings" w:hint="default"/>
      </w:rPr>
    </w:lvl>
    <w:lvl w:ilvl="1">
      <w:start w:va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19"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93549220">
    <w:abstractNumId w:val="13"/>
  </w:num>
  <w:num w:numId="2" w16cid:durableId="1711228114">
    <w:abstractNumId w:val="6"/>
  </w:num>
  <w:num w:numId="3" w16cid:durableId="484709321">
    <w:abstractNumId w:val="7"/>
  </w:num>
  <w:num w:numId="4" w16cid:durableId="503739856">
    <w:abstractNumId w:val="4"/>
  </w:num>
  <w:num w:numId="5" w16cid:durableId="1779175510">
    <w:abstractNumId w:val="17"/>
  </w:num>
  <w:num w:numId="6" w16cid:durableId="80955268">
    <w:abstractNumId w:val="14"/>
  </w:num>
  <w:num w:numId="7" w16cid:durableId="773131775">
    <w:abstractNumId w:val="3"/>
  </w:num>
  <w:num w:numId="8" w16cid:durableId="1418361121">
    <w:abstractNumId w:val="10"/>
  </w:num>
  <w:num w:numId="9" w16cid:durableId="70201806">
    <w:abstractNumId w:val="15"/>
  </w:num>
  <w:num w:numId="10" w16cid:durableId="566574518">
    <w:abstractNumId w:val="9"/>
  </w:num>
  <w:num w:numId="11" w16cid:durableId="768887774">
    <w:abstractNumId w:val="11"/>
  </w:num>
  <w:num w:numId="12" w16cid:durableId="770706768">
    <w:abstractNumId w:val="19"/>
  </w:num>
  <w:num w:numId="13" w16cid:durableId="406152842">
    <w:abstractNumId w:val="0"/>
  </w:num>
  <w:num w:numId="14" w16cid:durableId="1696997195">
    <w:abstractNumId w:val="8"/>
  </w:num>
  <w:num w:numId="15" w16cid:durableId="1144393560">
    <w:abstractNumId w:val="12"/>
  </w:num>
  <w:num w:numId="16" w16cid:durableId="1548254927">
    <w:abstractNumId w:val="1"/>
  </w:num>
  <w:num w:numId="17" w16cid:durableId="1283876205">
    <w:abstractNumId w:val="2"/>
  </w:num>
  <w:num w:numId="18" w16cid:durableId="482434517">
    <w:abstractNumId w:val="16"/>
  </w:num>
  <w:num w:numId="19" w16cid:durableId="771976636">
    <w:abstractNumId w:val="18"/>
  </w:num>
  <w:num w:numId="20" w16cid:durableId="262686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02B2"/>
    <w:rsid w:val="00025284"/>
    <w:rsid w:val="00027C0D"/>
    <w:rsid w:val="00030540"/>
    <w:rsid w:val="00033AEA"/>
    <w:rsid w:val="000B43B5"/>
    <w:rsid w:val="000B4997"/>
    <w:rsid w:val="000C69B2"/>
    <w:rsid w:val="001113D1"/>
    <w:rsid w:val="00156C88"/>
    <w:rsid w:val="0016497B"/>
    <w:rsid w:val="00170614"/>
    <w:rsid w:val="001A462A"/>
    <w:rsid w:val="001A5D66"/>
    <w:rsid w:val="001A6F01"/>
    <w:rsid w:val="001E0886"/>
    <w:rsid w:val="001F22D8"/>
    <w:rsid w:val="00217482"/>
    <w:rsid w:val="00225C97"/>
    <w:rsid w:val="0023602D"/>
    <w:rsid w:val="00247769"/>
    <w:rsid w:val="00255C32"/>
    <w:rsid w:val="002811F6"/>
    <w:rsid w:val="002A3950"/>
    <w:rsid w:val="002A63A1"/>
    <w:rsid w:val="002A7691"/>
    <w:rsid w:val="002D0E4D"/>
    <w:rsid w:val="002E291B"/>
    <w:rsid w:val="0030202A"/>
    <w:rsid w:val="0032701C"/>
    <w:rsid w:val="003274C2"/>
    <w:rsid w:val="00342FDF"/>
    <w:rsid w:val="003627F0"/>
    <w:rsid w:val="003970DC"/>
    <w:rsid w:val="003A7A55"/>
    <w:rsid w:val="003B27C9"/>
    <w:rsid w:val="003C3639"/>
    <w:rsid w:val="003C7C91"/>
    <w:rsid w:val="003D6017"/>
    <w:rsid w:val="003E280C"/>
    <w:rsid w:val="00441834"/>
    <w:rsid w:val="004438AA"/>
    <w:rsid w:val="004713AE"/>
    <w:rsid w:val="004757B8"/>
    <w:rsid w:val="004963F0"/>
    <w:rsid w:val="004F0FE2"/>
    <w:rsid w:val="00515436"/>
    <w:rsid w:val="00537AFE"/>
    <w:rsid w:val="00552748"/>
    <w:rsid w:val="005B7D4A"/>
    <w:rsid w:val="005C54EC"/>
    <w:rsid w:val="005C556E"/>
    <w:rsid w:val="005F75DA"/>
    <w:rsid w:val="00623175"/>
    <w:rsid w:val="0062734F"/>
    <w:rsid w:val="00635EB6"/>
    <w:rsid w:val="006440BA"/>
    <w:rsid w:val="00662E58"/>
    <w:rsid w:val="00673F1E"/>
    <w:rsid w:val="0068489E"/>
    <w:rsid w:val="006B1515"/>
    <w:rsid w:val="006B4389"/>
    <w:rsid w:val="00727555"/>
    <w:rsid w:val="00774B75"/>
    <w:rsid w:val="007A555C"/>
    <w:rsid w:val="007A7E7D"/>
    <w:rsid w:val="007B403C"/>
    <w:rsid w:val="007D5D95"/>
    <w:rsid w:val="007E623E"/>
    <w:rsid w:val="007F460E"/>
    <w:rsid w:val="008008A6"/>
    <w:rsid w:val="00820796"/>
    <w:rsid w:val="008251EE"/>
    <w:rsid w:val="00834E4C"/>
    <w:rsid w:val="00841519"/>
    <w:rsid w:val="008464BC"/>
    <w:rsid w:val="008475A0"/>
    <w:rsid w:val="008A46A8"/>
    <w:rsid w:val="008A48D1"/>
    <w:rsid w:val="008C7324"/>
    <w:rsid w:val="008C7EAD"/>
    <w:rsid w:val="008D0A2B"/>
    <w:rsid w:val="00951551"/>
    <w:rsid w:val="0095226E"/>
    <w:rsid w:val="0099081D"/>
    <w:rsid w:val="009A43FF"/>
    <w:rsid w:val="009C3C33"/>
    <w:rsid w:val="009D1E7F"/>
    <w:rsid w:val="009E5AEF"/>
    <w:rsid w:val="00A0154E"/>
    <w:rsid w:val="00A13225"/>
    <w:rsid w:val="00A157D8"/>
    <w:rsid w:val="00A517A6"/>
    <w:rsid w:val="00A5288F"/>
    <w:rsid w:val="00A616C4"/>
    <w:rsid w:val="00A64A2A"/>
    <w:rsid w:val="00A709CC"/>
    <w:rsid w:val="00A839DC"/>
    <w:rsid w:val="00AC427E"/>
    <w:rsid w:val="00AD2DA0"/>
    <w:rsid w:val="00AE719D"/>
    <w:rsid w:val="00B21378"/>
    <w:rsid w:val="00B53A5D"/>
    <w:rsid w:val="00BB5B08"/>
    <w:rsid w:val="00C1042C"/>
    <w:rsid w:val="00C35102"/>
    <w:rsid w:val="00C40346"/>
    <w:rsid w:val="00C41A15"/>
    <w:rsid w:val="00C4363A"/>
    <w:rsid w:val="00C563D8"/>
    <w:rsid w:val="00C80CF3"/>
    <w:rsid w:val="00C82DEB"/>
    <w:rsid w:val="00C903E7"/>
    <w:rsid w:val="00C91270"/>
    <w:rsid w:val="00C9505C"/>
    <w:rsid w:val="00C97AB5"/>
    <w:rsid w:val="00CB5815"/>
    <w:rsid w:val="00CD7D9C"/>
    <w:rsid w:val="00D426A9"/>
    <w:rsid w:val="00D539CE"/>
    <w:rsid w:val="00D634DE"/>
    <w:rsid w:val="00D848CB"/>
    <w:rsid w:val="00D911A6"/>
    <w:rsid w:val="00DC5630"/>
    <w:rsid w:val="00DC76E2"/>
    <w:rsid w:val="00DC7EEE"/>
    <w:rsid w:val="00DE0D1E"/>
    <w:rsid w:val="00DF68F1"/>
    <w:rsid w:val="00DF6BD9"/>
    <w:rsid w:val="00E02F5D"/>
    <w:rsid w:val="00E0556F"/>
    <w:rsid w:val="00E12418"/>
    <w:rsid w:val="00E16E36"/>
    <w:rsid w:val="00E218A7"/>
    <w:rsid w:val="00E22419"/>
    <w:rsid w:val="00E26A16"/>
    <w:rsid w:val="00E4336C"/>
    <w:rsid w:val="00E56B5B"/>
    <w:rsid w:val="00E668C6"/>
    <w:rsid w:val="00E70DA2"/>
    <w:rsid w:val="00EB526E"/>
    <w:rsid w:val="00EB6DC7"/>
    <w:rsid w:val="00ED3C96"/>
    <w:rsid w:val="00EE72F4"/>
    <w:rsid w:val="00F03F40"/>
    <w:rsid w:val="00F11A3B"/>
    <w:rsid w:val="00F138D4"/>
    <w:rsid w:val="00F2650A"/>
    <w:rsid w:val="00F27942"/>
    <w:rsid w:val="00F33023"/>
    <w:rsid w:val="00F43E50"/>
    <w:rsid w:val="00F8140A"/>
    <w:rsid w:val="00F86A43"/>
    <w:rsid w:val="00FA3FFD"/>
    <w:rsid w:val="00FA76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 w:type="character" w:customStyle="1" w:styleId="zmlenmeyenBahsetme2">
    <w:name w:val="Çözümlenmeyen Bahsetme2"/>
    <w:basedOn w:val="Fuentedeprrafopredeter"/>
    <w:uiPriority w:val="99"/>
    <w:semiHidden/>
    <w:unhideWhenUsed/>
    <w:rsid w:val="00E21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1763</Words>
  <Characters>9700</Characters>
  <Application>Microsoft Office Word</Application>
  <DocSecurity>0</DocSecurity>
  <Lines>80</Lines>
  <Paragraphs>22</Paragraphs>
  <ScaleCrop>false</ScaleCrop>
  <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10</cp:revision>
  <dcterms:created xsi:type="dcterms:W3CDTF">2026-09-09T19:41:00Z</dcterms:created>
  <dcterms:modified xsi:type="dcterms:W3CDTF">2026-09-11T01:02:00Z</dcterms:modified>
</cp:coreProperties>
</file>