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9A8EA" w14:textId="77777777" w:rsidR="000F6719" w:rsidRPr="00202C35" w:rsidRDefault="000F6719" w:rsidP="000F6719">
      <w:pPr>
        <w:pStyle w:val="Sinespaciado"/>
        <w:rPr>
          <w:rFonts w:cs="Calibri"/>
          <w:noProof/>
          <w:sz w:val="20"/>
          <w:szCs w:val="20"/>
        </w:rPr>
      </w:pPr>
    </w:p>
    <w:p w14:paraId="02D1C705" w14:textId="77777777" w:rsidR="000F6719" w:rsidRPr="000C1D11" w:rsidRDefault="000F6719" w:rsidP="000F6719">
      <w:pPr>
        <w:autoSpaceDE w:val="0"/>
        <w:autoSpaceDN w:val="0"/>
        <w:adjustRightInd w:val="0"/>
        <w:spacing w:line="240" w:lineRule="auto"/>
        <w:ind w:left="-284" w:right="-166"/>
        <w:rPr>
          <w:rFonts w:ascii="Calibri" w:hAnsi="Calibri" w:cs="Calibri"/>
          <w:b/>
          <w:bCs/>
          <w:noProof/>
          <w:color w:val="002060"/>
          <w:sz w:val="32"/>
          <w:u w:val="single"/>
        </w:rPr>
      </w:pPr>
      <w:r>
        <w:rPr>
          <w:rFonts w:ascii="Calibri" w:hAnsi="Calibri" w:cs="Calibri"/>
          <w:b/>
          <w:bCs/>
          <w:noProof/>
          <w:color w:val="002060"/>
          <w:sz w:val="32"/>
          <w:u w:val="single"/>
        </w:rPr>
        <w:t>CALI / PEREIRA</w:t>
      </w:r>
      <w:r w:rsidRPr="000C1D11">
        <w:rPr>
          <w:rFonts w:ascii="Calibri" w:hAnsi="Calibri" w:cs="Calibri"/>
          <w:b/>
          <w:bCs/>
          <w:noProof/>
          <w:color w:val="002060"/>
          <w:sz w:val="32"/>
          <w:u w:val="single"/>
        </w:rPr>
        <w:t xml:space="preserve"> / MEDELLIN - 0</w:t>
      </w:r>
      <w:r>
        <w:rPr>
          <w:rFonts w:ascii="Calibri" w:hAnsi="Calibri" w:cs="Calibri"/>
          <w:b/>
          <w:bCs/>
          <w:noProof/>
          <w:color w:val="002060"/>
          <w:sz w:val="32"/>
          <w:u w:val="single"/>
        </w:rPr>
        <w:t>8</w:t>
      </w:r>
      <w:r w:rsidRPr="000C1D11">
        <w:rPr>
          <w:rFonts w:ascii="Calibri" w:hAnsi="Calibri" w:cs="Calibri"/>
          <w:b/>
          <w:bCs/>
          <w:noProof/>
          <w:color w:val="002060"/>
          <w:sz w:val="32"/>
          <w:u w:val="single"/>
        </w:rPr>
        <w:t xml:space="preserve"> NOCHES</w:t>
      </w:r>
    </w:p>
    <w:p w14:paraId="44CCAC29" w14:textId="77777777" w:rsidR="000F6719" w:rsidRPr="00E805BB" w:rsidRDefault="000F6719" w:rsidP="000F6719">
      <w:pPr>
        <w:pStyle w:val="Sinespaciado"/>
        <w:ind w:left="-284" w:right="-166"/>
        <w:rPr>
          <w:b/>
          <w:bCs/>
          <w:noProof/>
          <w:color w:val="002060"/>
        </w:rPr>
      </w:pPr>
      <w:r w:rsidRPr="00E805BB">
        <w:rPr>
          <w:b/>
          <w:bCs/>
          <w:noProof/>
          <w:color w:val="002060"/>
        </w:rPr>
        <w:t>INCLUYE:</w:t>
      </w:r>
    </w:p>
    <w:p w14:paraId="7AF57437" w14:textId="77777777" w:rsidR="000F6719" w:rsidRPr="00E805BB" w:rsidRDefault="000F6719" w:rsidP="000F6719">
      <w:pPr>
        <w:pStyle w:val="Sinespaciado"/>
        <w:ind w:left="-284" w:right="-166"/>
        <w:rPr>
          <w:b/>
          <w:bCs/>
          <w:color w:val="002060"/>
          <w:sz w:val="22"/>
          <w:szCs w:val="22"/>
        </w:rPr>
      </w:pPr>
      <w:r w:rsidRPr="00E805BB">
        <w:rPr>
          <w:b/>
          <w:bCs/>
          <w:color w:val="002060"/>
          <w:sz w:val="22"/>
          <w:szCs w:val="22"/>
        </w:rPr>
        <w:t>Cali</w:t>
      </w:r>
    </w:p>
    <w:p w14:paraId="35785239" w14:textId="77777777" w:rsidR="000F6719" w:rsidRPr="00E805BB" w:rsidRDefault="000F6719" w:rsidP="000F6719">
      <w:pPr>
        <w:pStyle w:val="Sinespaciado"/>
        <w:numPr>
          <w:ilvl w:val="0"/>
          <w:numId w:val="3"/>
        </w:numPr>
        <w:ind w:left="142" w:right="-166" w:hanging="283"/>
        <w:rPr>
          <w:b/>
          <w:bCs/>
          <w:color w:val="002060"/>
          <w:sz w:val="20"/>
          <w:szCs w:val="20"/>
        </w:rPr>
      </w:pPr>
      <w:r w:rsidRPr="00E805BB">
        <w:rPr>
          <w:b/>
          <w:bCs/>
          <w:color w:val="002060"/>
          <w:sz w:val="20"/>
          <w:szCs w:val="20"/>
        </w:rPr>
        <w:t>Traslado Aeropuerto / Hotel en servicio regular</w:t>
      </w:r>
    </w:p>
    <w:p w14:paraId="63F73271" w14:textId="77777777" w:rsidR="000F6719" w:rsidRPr="00E805BB" w:rsidRDefault="000F6719" w:rsidP="000F6719">
      <w:pPr>
        <w:pStyle w:val="Sinespaciado"/>
        <w:numPr>
          <w:ilvl w:val="0"/>
          <w:numId w:val="3"/>
        </w:numPr>
        <w:ind w:left="142" w:right="-166" w:hanging="283"/>
        <w:rPr>
          <w:b/>
          <w:bCs/>
          <w:color w:val="002060"/>
          <w:sz w:val="20"/>
          <w:szCs w:val="20"/>
        </w:rPr>
      </w:pPr>
      <w:r w:rsidRPr="00E805BB">
        <w:rPr>
          <w:b/>
          <w:bCs/>
          <w:color w:val="002060"/>
          <w:sz w:val="20"/>
          <w:szCs w:val="20"/>
        </w:rPr>
        <w:t>03 noches de alojamiento con desayunos</w:t>
      </w:r>
    </w:p>
    <w:p w14:paraId="1D56FBCF" w14:textId="77777777" w:rsidR="000F6719" w:rsidRDefault="000F6719" w:rsidP="000F6719">
      <w:pPr>
        <w:pStyle w:val="Sinespaciado"/>
        <w:numPr>
          <w:ilvl w:val="0"/>
          <w:numId w:val="3"/>
        </w:numPr>
        <w:ind w:left="142" w:right="-166" w:hanging="283"/>
        <w:rPr>
          <w:b/>
          <w:bCs/>
          <w:color w:val="002060"/>
          <w:sz w:val="20"/>
          <w:szCs w:val="20"/>
        </w:rPr>
      </w:pPr>
      <w:r w:rsidRPr="00E805BB">
        <w:rPr>
          <w:b/>
          <w:bCs/>
          <w:color w:val="002060"/>
          <w:sz w:val="20"/>
          <w:szCs w:val="20"/>
        </w:rPr>
        <w:t>Visita de la Ciudad en servicio regular.</w:t>
      </w:r>
    </w:p>
    <w:p w14:paraId="2D06F71D" w14:textId="77777777" w:rsidR="000F6719" w:rsidRPr="00A0135A" w:rsidRDefault="000F6719" w:rsidP="000F6719">
      <w:pPr>
        <w:pStyle w:val="Sinespaciado"/>
        <w:numPr>
          <w:ilvl w:val="0"/>
          <w:numId w:val="3"/>
        </w:numPr>
        <w:ind w:left="142" w:right="-166" w:hanging="283"/>
        <w:rPr>
          <w:b/>
          <w:bCs/>
          <w:color w:val="002060"/>
          <w:sz w:val="20"/>
          <w:szCs w:val="20"/>
        </w:rPr>
      </w:pPr>
      <w:r w:rsidRPr="00A0135A">
        <w:rPr>
          <w:b/>
          <w:bCs/>
          <w:color w:val="002060"/>
          <w:sz w:val="20"/>
          <w:szCs w:val="20"/>
        </w:rPr>
        <w:t>Visita al Parque Ecológico Providencia y Hacienda el Paraíso (Museo De La Caña de Azúcar) con almuerzo en servicio regular.</w:t>
      </w:r>
    </w:p>
    <w:p w14:paraId="7F42CEE0" w14:textId="77777777" w:rsidR="000F6719" w:rsidRPr="00E805BB" w:rsidRDefault="000F6719" w:rsidP="000F6719">
      <w:pPr>
        <w:pStyle w:val="Sinespaciado"/>
        <w:numPr>
          <w:ilvl w:val="0"/>
          <w:numId w:val="3"/>
        </w:numPr>
        <w:ind w:left="142" w:right="-166" w:hanging="283"/>
        <w:rPr>
          <w:b/>
          <w:bCs/>
          <w:color w:val="002060"/>
          <w:sz w:val="20"/>
          <w:szCs w:val="20"/>
        </w:rPr>
      </w:pPr>
      <w:r w:rsidRPr="00E805BB">
        <w:rPr>
          <w:b/>
          <w:bCs/>
          <w:color w:val="002060"/>
          <w:sz w:val="20"/>
          <w:szCs w:val="20"/>
        </w:rPr>
        <w:t>Traslado Terrestre Cali – Pereira</w:t>
      </w:r>
    </w:p>
    <w:p w14:paraId="4107622F" w14:textId="77777777" w:rsidR="000F6719" w:rsidRPr="00E805BB" w:rsidRDefault="000F6719" w:rsidP="000F6719">
      <w:pPr>
        <w:pStyle w:val="Sinespaciado"/>
        <w:ind w:left="-284" w:right="-166"/>
        <w:rPr>
          <w:b/>
          <w:bCs/>
          <w:color w:val="002060"/>
          <w:sz w:val="22"/>
          <w:szCs w:val="22"/>
        </w:rPr>
      </w:pPr>
      <w:r w:rsidRPr="00E805BB">
        <w:rPr>
          <w:b/>
          <w:bCs/>
          <w:color w:val="002060"/>
          <w:sz w:val="22"/>
          <w:szCs w:val="22"/>
        </w:rPr>
        <w:t>Pereira</w:t>
      </w:r>
    </w:p>
    <w:p w14:paraId="534E73D3" w14:textId="77777777" w:rsidR="000F6719" w:rsidRPr="00E805BB" w:rsidRDefault="000F6719" w:rsidP="000F6719">
      <w:pPr>
        <w:pStyle w:val="Sinespaciado"/>
        <w:numPr>
          <w:ilvl w:val="0"/>
          <w:numId w:val="3"/>
        </w:numPr>
        <w:ind w:left="142" w:right="-166" w:hanging="283"/>
        <w:rPr>
          <w:b/>
          <w:bCs/>
          <w:color w:val="002060"/>
          <w:sz w:val="20"/>
          <w:szCs w:val="20"/>
        </w:rPr>
      </w:pPr>
      <w:r w:rsidRPr="00E805BB">
        <w:rPr>
          <w:b/>
          <w:bCs/>
          <w:color w:val="002060"/>
          <w:sz w:val="20"/>
          <w:szCs w:val="20"/>
        </w:rPr>
        <w:t>02 noches de alojamiento con desayunos</w:t>
      </w:r>
    </w:p>
    <w:p w14:paraId="03BE3BD3" w14:textId="7D456D06" w:rsidR="000F6719" w:rsidRPr="00E805BB" w:rsidRDefault="000F6719" w:rsidP="000F6719">
      <w:pPr>
        <w:pStyle w:val="Sinespaciado"/>
        <w:numPr>
          <w:ilvl w:val="0"/>
          <w:numId w:val="3"/>
        </w:numPr>
        <w:ind w:left="142" w:right="-166" w:hanging="283"/>
        <w:rPr>
          <w:b/>
          <w:bCs/>
          <w:color w:val="002060"/>
          <w:sz w:val="20"/>
          <w:szCs w:val="20"/>
        </w:rPr>
      </w:pPr>
      <w:r w:rsidRPr="00E805BB">
        <w:rPr>
          <w:b/>
          <w:bCs/>
          <w:color w:val="002060"/>
          <w:sz w:val="20"/>
          <w:szCs w:val="20"/>
        </w:rPr>
        <w:t xml:space="preserve">Visita al Valle del Cócora y </w:t>
      </w:r>
      <w:r w:rsidR="00202C35">
        <w:rPr>
          <w:b/>
          <w:bCs/>
          <w:color w:val="002060"/>
          <w:sz w:val="20"/>
          <w:szCs w:val="20"/>
        </w:rPr>
        <w:t>Salento con Almuerzo</w:t>
      </w:r>
      <w:r w:rsidRPr="00E805BB">
        <w:rPr>
          <w:b/>
          <w:bCs/>
          <w:color w:val="002060"/>
          <w:sz w:val="20"/>
          <w:szCs w:val="20"/>
        </w:rPr>
        <w:t>.</w:t>
      </w:r>
    </w:p>
    <w:p w14:paraId="3409BCC9" w14:textId="77777777" w:rsidR="000F6719" w:rsidRPr="00E805BB" w:rsidRDefault="000F6719" w:rsidP="000F6719">
      <w:pPr>
        <w:pStyle w:val="Sinespaciado"/>
        <w:numPr>
          <w:ilvl w:val="0"/>
          <w:numId w:val="3"/>
        </w:numPr>
        <w:ind w:left="142" w:right="-166" w:hanging="283"/>
        <w:rPr>
          <w:b/>
          <w:bCs/>
          <w:color w:val="002060"/>
          <w:sz w:val="20"/>
          <w:szCs w:val="20"/>
        </w:rPr>
      </w:pPr>
      <w:r w:rsidRPr="00E805BB">
        <w:rPr>
          <w:b/>
          <w:bCs/>
          <w:color w:val="002060"/>
          <w:sz w:val="20"/>
          <w:szCs w:val="20"/>
        </w:rPr>
        <w:t>Traslado terrestre Pereira - Medellín.</w:t>
      </w:r>
    </w:p>
    <w:p w14:paraId="749C2828" w14:textId="77777777" w:rsidR="000F6719" w:rsidRPr="00E805BB" w:rsidRDefault="000F6719" w:rsidP="000F6719">
      <w:pPr>
        <w:pStyle w:val="Sinespaciado"/>
        <w:ind w:left="-284" w:right="-166"/>
        <w:rPr>
          <w:b/>
          <w:bCs/>
          <w:color w:val="002060"/>
          <w:sz w:val="22"/>
          <w:szCs w:val="22"/>
        </w:rPr>
      </w:pPr>
      <w:r w:rsidRPr="00E805BB">
        <w:rPr>
          <w:b/>
          <w:bCs/>
          <w:color w:val="002060"/>
          <w:sz w:val="22"/>
          <w:szCs w:val="22"/>
        </w:rPr>
        <w:t>Medellín</w:t>
      </w:r>
    </w:p>
    <w:p w14:paraId="25BD8F21" w14:textId="77777777" w:rsidR="000F6719" w:rsidRPr="00E805BB" w:rsidRDefault="000F6719" w:rsidP="000F6719">
      <w:pPr>
        <w:pStyle w:val="Sinespaciado"/>
        <w:numPr>
          <w:ilvl w:val="0"/>
          <w:numId w:val="3"/>
        </w:numPr>
        <w:ind w:left="142" w:right="-166" w:hanging="283"/>
        <w:rPr>
          <w:b/>
          <w:bCs/>
          <w:color w:val="002060"/>
          <w:sz w:val="20"/>
          <w:szCs w:val="20"/>
        </w:rPr>
      </w:pPr>
      <w:r w:rsidRPr="00E805BB">
        <w:rPr>
          <w:b/>
          <w:bCs/>
          <w:color w:val="002060"/>
          <w:sz w:val="20"/>
          <w:szCs w:val="20"/>
        </w:rPr>
        <w:t>03 noches de alojamiento con desayunos</w:t>
      </w:r>
    </w:p>
    <w:p w14:paraId="74289D8E" w14:textId="77777777" w:rsidR="000F6719" w:rsidRDefault="000F6719" w:rsidP="000F6719">
      <w:pPr>
        <w:pStyle w:val="Sinespaciado"/>
        <w:numPr>
          <w:ilvl w:val="0"/>
          <w:numId w:val="3"/>
        </w:numPr>
        <w:ind w:left="142" w:right="-166" w:hanging="283"/>
        <w:rPr>
          <w:b/>
          <w:bCs/>
          <w:color w:val="002060"/>
          <w:sz w:val="20"/>
          <w:szCs w:val="20"/>
        </w:rPr>
      </w:pPr>
      <w:r w:rsidRPr="00E805BB">
        <w:rPr>
          <w:b/>
          <w:bCs/>
          <w:color w:val="002060"/>
          <w:sz w:val="20"/>
          <w:szCs w:val="20"/>
        </w:rPr>
        <w:t>Tour Innovación</w:t>
      </w:r>
      <w:r>
        <w:rPr>
          <w:b/>
          <w:bCs/>
          <w:color w:val="002060"/>
          <w:sz w:val="20"/>
          <w:szCs w:val="20"/>
        </w:rPr>
        <w:t xml:space="preserve"> en servicio regular</w:t>
      </w:r>
    </w:p>
    <w:p w14:paraId="5531561B" w14:textId="77777777" w:rsidR="000F6719" w:rsidRPr="00052BB4" w:rsidRDefault="000F6719" w:rsidP="000F6719">
      <w:pPr>
        <w:pStyle w:val="Sinespaciado"/>
        <w:numPr>
          <w:ilvl w:val="0"/>
          <w:numId w:val="3"/>
        </w:numPr>
        <w:ind w:left="142" w:right="-166" w:hanging="283"/>
        <w:rPr>
          <w:b/>
          <w:bCs/>
          <w:color w:val="002060"/>
          <w:sz w:val="20"/>
          <w:szCs w:val="20"/>
        </w:rPr>
      </w:pPr>
      <w:r w:rsidRPr="00052BB4">
        <w:rPr>
          <w:b/>
          <w:bCs/>
          <w:color w:val="002060"/>
          <w:sz w:val="20"/>
          <w:szCs w:val="20"/>
        </w:rPr>
        <w:t xml:space="preserve">Tour ciudad colonial Santa Fe de Antioquia </w:t>
      </w:r>
    </w:p>
    <w:p w14:paraId="60C13E05" w14:textId="77777777" w:rsidR="000F6719" w:rsidRPr="00E805BB" w:rsidRDefault="000F6719" w:rsidP="000F6719">
      <w:pPr>
        <w:pStyle w:val="Sinespaciado"/>
        <w:numPr>
          <w:ilvl w:val="0"/>
          <w:numId w:val="3"/>
        </w:numPr>
        <w:ind w:left="142" w:right="-166" w:hanging="283"/>
        <w:rPr>
          <w:b/>
          <w:bCs/>
          <w:color w:val="002060"/>
          <w:sz w:val="20"/>
          <w:szCs w:val="20"/>
        </w:rPr>
      </w:pPr>
      <w:r w:rsidRPr="00E805BB">
        <w:rPr>
          <w:b/>
          <w:bCs/>
          <w:color w:val="002060"/>
          <w:sz w:val="20"/>
          <w:szCs w:val="20"/>
        </w:rPr>
        <w:t>Traslado Hotel – Aeropuerto en servicio regular</w:t>
      </w:r>
    </w:p>
    <w:p w14:paraId="70753B74" w14:textId="77777777" w:rsidR="000F6719" w:rsidRDefault="000F6719" w:rsidP="000F6719">
      <w:pPr>
        <w:autoSpaceDE w:val="0"/>
        <w:autoSpaceDN w:val="0"/>
        <w:adjustRightInd w:val="0"/>
        <w:spacing w:after="0" w:line="240" w:lineRule="auto"/>
        <w:ind w:left="-284" w:right="-166"/>
        <w:rPr>
          <w:rFonts w:ascii="Calibri" w:hAnsi="Calibri" w:cs="Calibri"/>
          <w:b/>
          <w:noProof/>
          <w:color w:val="002060"/>
          <w:szCs w:val="21"/>
        </w:rPr>
      </w:pPr>
    </w:p>
    <w:p w14:paraId="5C76B1B9" w14:textId="77777777" w:rsidR="000F6719" w:rsidRPr="00E805BB" w:rsidRDefault="000F6719" w:rsidP="000F6719">
      <w:pPr>
        <w:pStyle w:val="Sinespaciado"/>
        <w:ind w:left="-284" w:right="-166"/>
        <w:rPr>
          <w:b/>
          <w:bCs/>
          <w:noProof/>
          <w:color w:val="002060"/>
        </w:rPr>
      </w:pPr>
      <w:r>
        <w:rPr>
          <w:b/>
          <w:bCs/>
          <w:noProof/>
          <w:color w:val="002060"/>
        </w:rPr>
        <w:t xml:space="preserve">NO </w:t>
      </w:r>
      <w:r w:rsidRPr="00E805BB">
        <w:rPr>
          <w:b/>
          <w:bCs/>
          <w:noProof/>
          <w:color w:val="002060"/>
        </w:rPr>
        <w:t>INCLUYE:</w:t>
      </w:r>
    </w:p>
    <w:p w14:paraId="508CE54A" w14:textId="77777777" w:rsidR="000F6719" w:rsidRPr="00E805BB" w:rsidRDefault="000F6719" w:rsidP="000F6719">
      <w:pPr>
        <w:pStyle w:val="Sinespaciado"/>
        <w:numPr>
          <w:ilvl w:val="0"/>
          <w:numId w:val="3"/>
        </w:numPr>
        <w:ind w:left="142" w:right="-166" w:hanging="283"/>
        <w:rPr>
          <w:b/>
          <w:bCs/>
          <w:color w:val="002060"/>
          <w:sz w:val="20"/>
          <w:szCs w:val="20"/>
        </w:rPr>
      </w:pPr>
      <w:r>
        <w:rPr>
          <w:b/>
          <w:bCs/>
          <w:color w:val="002060"/>
          <w:sz w:val="20"/>
          <w:szCs w:val="20"/>
        </w:rPr>
        <w:t>Boletos aéreos</w:t>
      </w:r>
    </w:p>
    <w:p w14:paraId="484534FA" w14:textId="77777777" w:rsidR="000F6719" w:rsidRPr="00E805BB" w:rsidRDefault="000F6719" w:rsidP="000F6719">
      <w:pPr>
        <w:pStyle w:val="Sinespaciado"/>
        <w:numPr>
          <w:ilvl w:val="0"/>
          <w:numId w:val="3"/>
        </w:numPr>
        <w:ind w:left="142" w:right="-166" w:hanging="283"/>
        <w:rPr>
          <w:b/>
          <w:bCs/>
          <w:color w:val="002060"/>
          <w:sz w:val="20"/>
          <w:szCs w:val="20"/>
        </w:rPr>
      </w:pPr>
      <w:r w:rsidRPr="00E805BB">
        <w:rPr>
          <w:b/>
          <w:bCs/>
          <w:color w:val="002060"/>
          <w:sz w:val="20"/>
          <w:szCs w:val="20"/>
        </w:rPr>
        <w:t>Alimentación no descrita</w:t>
      </w:r>
    </w:p>
    <w:p w14:paraId="220E46A5" w14:textId="77777777" w:rsidR="000F6719" w:rsidRPr="00E805BB" w:rsidRDefault="000F6719" w:rsidP="000F6719">
      <w:pPr>
        <w:pStyle w:val="Sinespaciado"/>
        <w:numPr>
          <w:ilvl w:val="0"/>
          <w:numId w:val="3"/>
        </w:numPr>
        <w:ind w:left="142" w:right="-166" w:hanging="283"/>
        <w:rPr>
          <w:b/>
          <w:bCs/>
          <w:color w:val="002060"/>
          <w:sz w:val="20"/>
          <w:szCs w:val="20"/>
        </w:rPr>
      </w:pPr>
      <w:r w:rsidRPr="00E805BB">
        <w:rPr>
          <w:b/>
          <w:bCs/>
          <w:color w:val="002060"/>
          <w:sz w:val="20"/>
          <w:szCs w:val="20"/>
        </w:rPr>
        <w:t>Tarjeta de asistencia</w:t>
      </w:r>
    </w:p>
    <w:p w14:paraId="18B8EA08" w14:textId="77777777" w:rsidR="000F6719" w:rsidRPr="00E805BB" w:rsidRDefault="000F6719" w:rsidP="000F6719">
      <w:pPr>
        <w:pStyle w:val="Sinespaciado"/>
        <w:numPr>
          <w:ilvl w:val="0"/>
          <w:numId w:val="3"/>
        </w:numPr>
        <w:ind w:left="142" w:right="-166" w:hanging="283"/>
        <w:rPr>
          <w:b/>
          <w:bCs/>
          <w:color w:val="002060"/>
          <w:sz w:val="20"/>
          <w:szCs w:val="20"/>
        </w:rPr>
      </w:pPr>
      <w:r w:rsidRPr="00E805BB">
        <w:rPr>
          <w:b/>
          <w:bCs/>
          <w:color w:val="002060"/>
          <w:sz w:val="20"/>
          <w:szCs w:val="20"/>
        </w:rPr>
        <w:t>Propinas y gastos no especificados</w:t>
      </w:r>
    </w:p>
    <w:p w14:paraId="08F6F054" w14:textId="77777777" w:rsidR="000F6719" w:rsidRDefault="000F6719" w:rsidP="000F6719">
      <w:pPr>
        <w:autoSpaceDE w:val="0"/>
        <w:autoSpaceDN w:val="0"/>
        <w:adjustRightInd w:val="0"/>
        <w:spacing w:after="0" w:line="240" w:lineRule="auto"/>
        <w:ind w:left="-284" w:right="-166"/>
        <w:rPr>
          <w:rFonts w:ascii="Calibri" w:hAnsi="Calibri" w:cs="Calibri"/>
          <w:b/>
          <w:noProof/>
          <w:color w:val="002060"/>
          <w:szCs w:val="21"/>
        </w:rPr>
      </w:pPr>
    </w:p>
    <w:p w14:paraId="046E7B92" w14:textId="77777777" w:rsidR="000F6719" w:rsidRPr="00052BB4" w:rsidRDefault="000F6719" w:rsidP="000F6719">
      <w:pPr>
        <w:autoSpaceDE w:val="0"/>
        <w:autoSpaceDN w:val="0"/>
        <w:adjustRightInd w:val="0"/>
        <w:spacing w:after="0" w:line="240" w:lineRule="auto"/>
        <w:ind w:left="-284" w:right="-166"/>
        <w:rPr>
          <w:rFonts w:ascii="Calibri" w:hAnsi="Calibri" w:cs="Calibri"/>
          <w:b/>
          <w:noProof/>
          <w:color w:val="002060"/>
          <w:sz w:val="10"/>
          <w:szCs w:val="10"/>
        </w:rPr>
      </w:pPr>
    </w:p>
    <w:p w14:paraId="1D87343B" w14:textId="77777777" w:rsidR="000F6719" w:rsidRDefault="000F6719" w:rsidP="000F6719">
      <w:pPr>
        <w:autoSpaceDE w:val="0"/>
        <w:autoSpaceDN w:val="0"/>
        <w:adjustRightInd w:val="0"/>
        <w:spacing w:line="240" w:lineRule="auto"/>
        <w:ind w:left="-284" w:right="-166"/>
        <w:rPr>
          <w:rFonts w:ascii="Calibri" w:hAnsi="Calibri" w:cs="Calibri"/>
          <w:b/>
          <w:noProof/>
          <w:color w:val="002060"/>
          <w:szCs w:val="21"/>
          <w:u w:val="single"/>
        </w:rPr>
      </w:pPr>
      <w:r w:rsidRPr="000C1D11">
        <w:rPr>
          <w:rFonts w:ascii="Calibri" w:hAnsi="Calibri" w:cs="Calibri"/>
          <w:b/>
          <w:noProof/>
          <w:color w:val="002060"/>
          <w:szCs w:val="21"/>
          <w:u w:val="single"/>
        </w:rPr>
        <w:t>TARIFAS POR PERSONA EN DOLARES AMERICANOS DESDE:</w:t>
      </w:r>
    </w:p>
    <w:p w14:paraId="66EB8B01" w14:textId="77777777" w:rsidR="000F6719" w:rsidRDefault="000F6719" w:rsidP="000F6719">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9720" w:type="dxa"/>
        <w:tblCellMar>
          <w:left w:w="70" w:type="dxa"/>
          <w:right w:w="70" w:type="dxa"/>
        </w:tblCellMar>
        <w:tblLook w:val="04A0" w:firstRow="1" w:lastRow="0" w:firstColumn="1" w:lastColumn="0" w:noHBand="0" w:noVBand="1"/>
      </w:tblPr>
      <w:tblGrid>
        <w:gridCol w:w="3572"/>
        <w:gridCol w:w="722"/>
        <w:gridCol w:w="847"/>
        <w:gridCol w:w="722"/>
        <w:gridCol w:w="744"/>
        <w:gridCol w:w="722"/>
        <w:gridCol w:w="744"/>
        <w:gridCol w:w="835"/>
        <w:gridCol w:w="812"/>
      </w:tblGrid>
      <w:tr w:rsidR="00202C35" w:rsidRPr="00202C35" w14:paraId="260864EE" w14:textId="77777777" w:rsidTr="00202C35">
        <w:trPr>
          <w:trHeight w:val="255"/>
        </w:trPr>
        <w:tc>
          <w:tcPr>
            <w:tcW w:w="9720" w:type="dxa"/>
            <w:gridSpan w:val="9"/>
            <w:tcBorders>
              <w:top w:val="single" w:sz="4" w:space="0" w:color="385724"/>
              <w:left w:val="nil"/>
              <w:bottom w:val="nil"/>
              <w:right w:val="nil"/>
            </w:tcBorders>
            <w:shd w:val="clear" w:color="000000" w:fill="385724"/>
            <w:noWrap/>
            <w:vAlign w:val="center"/>
            <w:hideMark/>
          </w:tcPr>
          <w:p w14:paraId="65B68490" w14:textId="77777777" w:rsidR="00202C35" w:rsidRPr="00202C35" w:rsidRDefault="00202C35" w:rsidP="00202C35">
            <w:pPr>
              <w:spacing w:after="0" w:line="240" w:lineRule="auto"/>
              <w:jc w:val="center"/>
              <w:rPr>
                <w:rFonts w:ascii="Calibri" w:eastAsia="Times New Roman" w:hAnsi="Calibri" w:cs="Calibri"/>
                <w:b/>
                <w:bCs/>
                <w:color w:val="FFFFFF"/>
                <w:kern w:val="0"/>
                <w:sz w:val="23"/>
                <w:szCs w:val="23"/>
                <w:lang w:eastAsia="es-PE" w:bidi="hi-IN"/>
                <w14:ligatures w14:val="none"/>
              </w:rPr>
            </w:pPr>
            <w:r w:rsidRPr="00202C35">
              <w:rPr>
                <w:rFonts w:ascii="Calibri" w:eastAsia="Times New Roman" w:hAnsi="Calibri" w:cs="Calibri"/>
                <w:b/>
                <w:bCs/>
                <w:color w:val="FFFFFF"/>
                <w:kern w:val="0"/>
                <w:sz w:val="23"/>
                <w:szCs w:val="23"/>
                <w:lang w:eastAsia="es-PE" w:bidi="hi-IN"/>
                <w14:ligatures w14:val="none"/>
              </w:rPr>
              <w:t>HOTELES CATEGORÍA 3*</w:t>
            </w:r>
          </w:p>
        </w:tc>
      </w:tr>
      <w:tr w:rsidR="00202C35" w:rsidRPr="00202C35" w14:paraId="54992EBF" w14:textId="77777777" w:rsidTr="00202C35">
        <w:trPr>
          <w:trHeight w:val="255"/>
        </w:trPr>
        <w:tc>
          <w:tcPr>
            <w:tcW w:w="9720" w:type="dxa"/>
            <w:gridSpan w:val="9"/>
            <w:tcBorders>
              <w:top w:val="nil"/>
              <w:left w:val="nil"/>
              <w:bottom w:val="single" w:sz="4" w:space="0" w:color="385724"/>
              <w:right w:val="nil"/>
            </w:tcBorders>
            <w:shd w:val="clear" w:color="000000" w:fill="385724"/>
            <w:noWrap/>
            <w:vAlign w:val="center"/>
            <w:hideMark/>
          </w:tcPr>
          <w:p w14:paraId="2B14B60F" w14:textId="77777777" w:rsidR="00202C35" w:rsidRPr="00202C35" w:rsidRDefault="00202C35" w:rsidP="00202C35">
            <w:pPr>
              <w:spacing w:after="0" w:line="240" w:lineRule="auto"/>
              <w:jc w:val="center"/>
              <w:rPr>
                <w:rFonts w:ascii="Calibri" w:eastAsia="Times New Roman" w:hAnsi="Calibri" w:cs="Calibri"/>
                <w:b/>
                <w:bCs/>
                <w:color w:val="FFFFFF"/>
                <w:kern w:val="0"/>
                <w:sz w:val="20"/>
                <w:szCs w:val="20"/>
                <w:lang w:eastAsia="es-PE" w:bidi="hi-IN"/>
                <w14:ligatures w14:val="none"/>
              </w:rPr>
            </w:pPr>
            <w:r w:rsidRPr="00202C35">
              <w:rPr>
                <w:rFonts w:ascii="Calibri" w:eastAsia="Times New Roman" w:hAnsi="Calibri" w:cs="Calibri"/>
                <w:b/>
                <w:bCs/>
                <w:color w:val="FFFFFF"/>
                <w:kern w:val="0"/>
                <w:sz w:val="20"/>
                <w:szCs w:val="20"/>
                <w:lang w:eastAsia="es-PE" w:bidi="hi-IN"/>
                <w14:ligatures w14:val="none"/>
              </w:rPr>
              <w:t>Hab. Standard</w:t>
            </w:r>
          </w:p>
        </w:tc>
      </w:tr>
      <w:tr w:rsidR="00202C35" w:rsidRPr="00202C35" w14:paraId="2B2F2BA6" w14:textId="77777777" w:rsidTr="00202C35">
        <w:trPr>
          <w:trHeight w:val="300"/>
        </w:trPr>
        <w:tc>
          <w:tcPr>
            <w:tcW w:w="3572" w:type="dxa"/>
            <w:vMerge w:val="restart"/>
            <w:tcBorders>
              <w:top w:val="nil"/>
              <w:left w:val="nil"/>
              <w:bottom w:val="nil"/>
              <w:right w:val="nil"/>
            </w:tcBorders>
            <w:shd w:val="clear" w:color="000000" w:fill="C5E0B4"/>
            <w:noWrap/>
            <w:vAlign w:val="center"/>
            <w:hideMark/>
          </w:tcPr>
          <w:p w14:paraId="13A3324D"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 </w:t>
            </w:r>
          </w:p>
        </w:tc>
        <w:tc>
          <w:tcPr>
            <w:tcW w:w="1569" w:type="dxa"/>
            <w:gridSpan w:val="2"/>
            <w:tcBorders>
              <w:top w:val="nil"/>
              <w:left w:val="nil"/>
              <w:bottom w:val="nil"/>
              <w:right w:val="nil"/>
            </w:tcBorders>
            <w:shd w:val="clear" w:color="000000" w:fill="C5E0B4"/>
            <w:noWrap/>
            <w:vAlign w:val="center"/>
            <w:hideMark/>
          </w:tcPr>
          <w:p w14:paraId="76CD7070" w14:textId="77777777" w:rsidR="00202C35" w:rsidRPr="00202C35" w:rsidRDefault="00202C35" w:rsidP="00202C35">
            <w:pPr>
              <w:spacing w:after="0" w:line="240" w:lineRule="auto"/>
              <w:jc w:val="center"/>
              <w:rPr>
                <w:rFonts w:ascii="Calibri" w:eastAsia="Times New Roman" w:hAnsi="Calibri" w:cs="Calibri"/>
                <w:b/>
                <w:bCs/>
                <w:color w:val="387025"/>
                <w:kern w:val="0"/>
                <w:sz w:val="19"/>
                <w:szCs w:val="19"/>
                <w:lang w:eastAsia="es-PE" w:bidi="hi-IN"/>
                <w14:ligatures w14:val="none"/>
              </w:rPr>
            </w:pPr>
            <w:r w:rsidRPr="00202C35">
              <w:rPr>
                <w:rFonts w:ascii="Calibri" w:eastAsia="Times New Roman" w:hAnsi="Calibri" w:cs="Calibri"/>
                <w:b/>
                <w:bCs/>
                <w:color w:val="387025"/>
                <w:kern w:val="0"/>
                <w:sz w:val="19"/>
                <w:szCs w:val="19"/>
                <w:lang w:eastAsia="es-PE" w:bidi="hi-IN"/>
                <w14:ligatures w14:val="none"/>
              </w:rPr>
              <w:t>SIMPLE</w:t>
            </w:r>
          </w:p>
        </w:tc>
        <w:tc>
          <w:tcPr>
            <w:tcW w:w="1466" w:type="dxa"/>
            <w:gridSpan w:val="2"/>
            <w:tcBorders>
              <w:top w:val="nil"/>
              <w:left w:val="nil"/>
              <w:bottom w:val="nil"/>
              <w:right w:val="nil"/>
            </w:tcBorders>
            <w:shd w:val="clear" w:color="000000" w:fill="C5E0B4"/>
            <w:noWrap/>
            <w:vAlign w:val="center"/>
            <w:hideMark/>
          </w:tcPr>
          <w:p w14:paraId="425F68EE" w14:textId="77777777" w:rsidR="00202C35" w:rsidRPr="00202C35" w:rsidRDefault="00202C35" w:rsidP="00202C35">
            <w:pPr>
              <w:spacing w:after="0" w:line="240" w:lineRule="auto"/>
              <w:jc w:val="center"/>
              <w:rPr>
                <w:rFonts w:ascii="Calibri" w:eastAsia="Times New Roman" w:hAnsi="Calibri" w:cs="Calibri"/>
                <w:b/>
                <w:bCs/>
                <w:color w:val="387025"/>
                <w:kern w:val="0"/>
                <w:sz w:val="19"/>
                <w:szCs w:val="19"/>
                <w:lang w:eastAsia="es-PE" w:bidi="hi-IN"/>
                <w14:ligatures w14:val="none"/>
              </w:rPr>
            </w:pPr>
            <w:r w:rsidRPr="00202C35">
              <w:rPr>
                <w:rFonts w:ascii="Calibri" w:eastAsia="Times New Roman" w:hAnsi="Calibri" w:cs="Calibri"/>
                <w:b/>
                <w:bCs/>
                <w:color w:val="387025"/>
                <w:kern w:val="0"/>
                <w:sz w:val="19"/>
                <w:szCs w:val="19"/>
                <w:lang w:eastAsia="es-PE" w:bidi="hi-IN"/>
                <w14:ligatures w14:val="none"/>
              </w:rPr>
              <w:t>DOBLE</w:t>
            </w:r>
          </w:p>
        </w:tc>
        <w:tc>
          <w:tcPr>
            <w:tcW w:w="1466" w:type="dxa"/>
            <w:gridSpan w:val="2"/>
            <w:tcBorders>
              <w:top w:val="nil"/>
              <w:left w:val="nil"/>
              <w:bottom w:val="nil"/>
              <w:right w:val="nil"/>
            </w:tcBorders>
            <w:shd w:val="clear" w:color="000000" w:fill="C5E0B4"/>
            <w:noWrap/>
            <w:vAlign w:val="center"/>
            <w:hideMark/>
          </w:tcPr>
          <w:p w14:paraId="61495032" w14:textId="77777777" w:rsidR="00202C35" w:rsidRPr="00202C35" w:rsidRDefault="00202C35" w:rsidP="00202C35">
            <w:pPr>
              <w:spacing w:after="0" w:line="240" w:lineRule="auto"/>
              <w:jc w:val="center"/>
              <w:rPr>
                <w:rFonts w:ascii="Calibri" w:eastAsia="Times New Roman" w:hAnsi="Calibri" w:cs="Calibri"/>
                <w:b/>
                <w:bCs/>
                <w:color w:val="387025"/>
                <w:kern w:val="0"/>
                <w:sz w:val="19"/>
                <w:szCs w:val="19"/>
                <w:lang w:eastAsia="es-PE" w:bidi="hi-IN"/>
                <w14:ligatures w14:val="none"/>
              </w:rPr>
            </w:pPr>
            <w:r w:rsidRPr="00202C35">
              <w:rPr>
                <w:rFonts w:ascii="Calibri" w:eastAsia="Times New Roman" w:hAnsi="Calibri" w:cs="Calibri"/>
                <w:b/>
                <w:bCs/>
                <w:color w:val="387025"/>
                <w:kern w:val="0"/>
                <w:sz w:val="19"/>
                <w:szCs w:val="19"/>
                <w:lang w:eastAsia="es-PE" w:bidi="hi-IN"/>
                <w14:ligatures w14:val="none"/>
              </w:rPr>
              <w:t>TRIPLE</w:t>
            </w:r>
          </w:p>
        </w:tc>
        <w:tc>
          <w:tcPr>
            <w:tcW w:w="835" w:type="dxa"/>
            <w:tcBorders>
              <w:top w:val="nil"/>
              <w:left w:val="nil"/>
              <w:bottom w:val="nil"/>
              <w:right w:val="nil"/>
            </w:tcBorders>
            <w:shd w:val="clear" w:color="000000" w:fill="C5E0B4"/>
            <w:vAlign w:val="center"/>
            <w:hideMark/>
          </w:tcPr>
          <w:p w14:paraId="549670EB"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CHILD 1</w:t>
            </w:r>
          </w:p>
        </w:tc>
        <w:tc>
          <w:tcPr>
            <w:tcW w:w="812" w:type="dxa"/>
            <w:tcBorders>
              <w:top w:val="nil"/>
              <w:left w:val="nil"/>
              <w:bottom w:val="nil"/>
              <w:right w:val="nil"/>
            </w:tcBorders>
            <w:shd w:val="clear" w:color="000000" w:fill="C5E0B4"/>
            <w:noWrap/>
            <w:vAlign w:val="center"/>
            <w:hideMark/>
          </w:tcPr>
          <w:p w14:paraId="2A76D0A6" w14:textId="77777777" w:rsidR="00202C35" w:rsidRPr="00202C35" w:rsidRDefault="00202C35" w:rsidP="00202C35">
            <w:pPr>
              <w:spacing w:after="0" w:line="240" w:lineRule="auto"/>
              <w:jc w:val="center"/>
              <w:rPr>
                <w:rFonts w:ascii="Calibri" w:eastAsia="Times New Roman" w:hAnsi="Calibri" w:cs="Calibri"/>
                <w:b/>
                <w:bCs/>
                <w:color w:val="0000FF"/>
                <w:kern w:val="0"/>
                <w:sz w:val="15"/>
                <w:szCs w:val="15"/>
                <w:lang w:eastAsia="es-PE" w:bidi="hi-IN"/>
                <w14:ligatures w14:val="none"/>
              </w:rPr>
            </w:pPr>
            <w:r w:rsidRPr="00202C35">
              <w:rPr>
                <w:rFonts w:ascii="Calibri" w:eastAsia="Times New Roman" w:hAnsi="Calibri" w:cs="Calibri"/>
                <w:b/>
                <w:bCs/>
                <w:color w:val="0000FF"/>
                <w:kern w:val="0"/>
                <w:sz w:val="15"/>
                <w:szCs w:val="15"/>
                <w:lang w:eastAsia="es-PE" w:bidi="hi-IN"/>
                <w14:ligatures w14:val="none"/>
              </w:rPr>
              <w:t>02-10 yrs</w:t>
            </w:r>
          </w:p>
        </w:tc>
      </w:tr>
      <w:tr w:rsidR="00202C35" w:rsidRPr="00202C35" w14:paraId="1CBF5184" w14:textId="77777777" w:rsidTr="00202C35">
        <w:trPr>
          <w:trHeight w:val="300"/>
        </w:trPr>
        <w:tc>
          <w:tcPr>
            <w:tcW w:w="3572" w:type="dxa"/>
            <w:vMerge/>
            <w:tcBorders>
              <w:top w:val="nil"/>
              <w:left w:val="nil"/>
              <w:bottom w:val="nil"/>
              <w:right w:val="nil"/>
            </w:tcBorders>
            <w:vAlign w:val="center"/>
            <w:hideMark/>
          </w:tcPr>
          <w:p w14:paraId="4BAA53C0" w14:textId="77777777" w:rsidR="00202C35" w:rsidRPr="00202C35" w:rsidRDefault="00202C35" w:rsidP="00202C35">
            <w:pPr>
              <w:spacing w:after="0" w:line="240" w:lineRule="auto"/>
              <w:rPr>
                <w:rFonts w:ascii="Calibri" w:eastAsia="Times New Roman" w:hAnsi="Calibri" w:cs="Calibri"/>
                <w:b/>
                <w:bCs/>
                <w:color w:val="387025"/>
                <w:kern w:val="0"/>
                <w:sz w:val="18"/>
                <w:szCs w:val="18"/>
                <w:lang w:eastAsia="es-PE" w:bidi="hi-IN"/>
                <w14:ligatures w14:val="none"/>
              </w:rPr>
            </w:pPr>
          </w:p>
        </w:tc>
        <w:tc>
          <w:tcPr>
            <w:tcW w:w="722" w:type="dxa"/>
            <w:tcBorders>
              <w:top w:val="nil"/>
              <w:left w:val="nil"/>
              <w:bottom w:val="nil"/>
              <w:right w:val="nil"/>
            </w:tcBorders>
            <w:shd w:val="clear" w:color="000000" w:fill="C5E0B4"/>
            <w:noWrap/>
            <w:vAlign w:val="center"/>
            <w:hideMark/>
          </w:tcPr>
          <w:p w14:paraId="605BBB6C"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USD</w:t>
            </w:r>
          </w:p>
        </w:tc>
        <w:tc>
          <w:tcPr>
            <w:tcW w:w="847" w:type="dxa"/>
            <w:tcBorders>
              <w:top w:val="nil"/>
              <w:left w:val="nil"/>
              <w:bottom w:val="nil"/>
              <w:right w:val="nil"/>
            </w:tcBorders>
            <w:shd w:val="clear" w:color="000000" w:fill="C5E0B4"/>
            <w:noWrap/>
            <w:vAlign w:val="center"/>
            <w:hideMark/>
          </w:tcPr>
          <w:p w14:paraId="3A3213CC"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SOLES</w:t>
            </w:r>
          </w:p>
        </w:tc>
        <w:tc>
          <w:tcPr>
            <w:tcW w:w="722" w:type="dxa"/>
            <w:tcBorders>
              <w:top w:val="nil"/>
              <w:left w:val="nil"/>
              <w:bottom w:val="nil"/>
              <w:right w:val="nil"/>
            </w:tcBorders>
            <w:shd w:val="clear" w:color="000000" w:fill="C5E0B4"/>
            <w:noWrap/>
            <w:vAlign w:val="center"/>
            <w:hideMark/>
          </w:tcPr>
          <w:p w14:paraId="2E2E52BA"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USD</w:t>
            </w:r>
          </w:p>
        </w:tc>
        <w:tc>
          <w:tcPr>
            <w:tcW w:w="744" w:type="dxa"/>
            <w:tcBorders>
              <w:top w:val="nil"/>
              <w:left w:val="nil"/>
              <w:bottom w:val="nil"/>
              <w:right w:val="nil"/>
            </w:tcBorders>
            <w:shd w:val="clear" w:color="000000" w:fill="C5E0B4"/>
            <w:noWrap/>
            <w:vAlign w:val="center"/>
            <w:hideMark/>
          </w:tcPr>
          <w:p w14:paraId="42286656"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SOLES</w:t>
            </w:r>
          </w:p>
        </w:tc>
        <w:tc>
          <w:tcPr>
            <w:tcW w:w="722" w:type="dxa"/>
            <w:tcBorders>
              <w:top w:val="nil"/>
              <w:left w:val="nil"/>
              <w:bottom w:val="nil"/>
              <w:right w:val="nil"/>
            </w:tcBorders>
            <w:shd w:val="clear" w:color="000000" w:fill="C5E0B4"/>
            <w:noWrap/>
            <w:vAlign w:val="center"/>
            <w:hideMark/>
          </w:tcPr>
          <w:p w14:paraId="22EAD6FF"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USD</w:t>
            </w:r>
          </w:p>
        </w:tc>
        <w:tc>
          <w:tcPr>
            <w:tcW w:w="744" w:type="dxa"/>
            <w:tcBorders>
              <w:top w:val="nil"/>
              <w:left w:val="nil"/>
              <w:bottom w:val="nil"/>
              <w:right w:val="nil"/>
            </w:tcBorders>
            <w:shd w:val="clear" w:color="000000" w:fill="C5E0B4"/>
            <w:noWrap/>
            <w:vAlign w:val="center"/>
            <w:hideMark/>
          </w:tcPr>
          <w:p w14:paraId="2646C1BD"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SOLES</w:t>
            </w:r>
          </w:p>
        </w:tc>
        <w:tc>
          <w:tcPr>
            <w:tcW w:w="835" w:type="dxa"/>
            <w:tcBorders>
              <w:top w:val="nil"/>
              <w:left w:val="nil"/>
              <w:bottom w:val="nil"/>
              <w:right w:val="nil"/>
            </w:tcBorders>
            <w:shd w:val="clear" w:color="000000" w:fill="C5E0B4"/>
            <w:noWrap/>
            <w:vAlign w:val="center"/>
            <w:hideMark/>
          </w:tcPr>
          <w:p w14:paraId="038345FB"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5E206B40"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SOLES</w:t>
            </w:r>
          </w:p>
        </w:tc>
      </w:tr>
      <w:tr w:rsidR="00202C35" w:rsidRPr="00202C35" w14:paraId="15DEFE48" w14:textId="77777777" w:rsidTr="00202C35">
        <w:trPr>
          <w:trHeight w:val="288"/>
        </w:trPr>
        <w:tc>
          <w:tcPr>
            <w:tcW w:w="3572" w:type="dxa"/>
            <w:tcBorders>
              <w:top w:val="single" w:sz="4" w:space="0" w:color="C5E0B4"/>
              <w:left w:val="nil"/>
              <w:bottom w:val="single" w:sz="4" w:space="0" w:color="C5E0B4"/>
              <w:right w:val="nil"/>
            </w:tcBorders>
            <w:noWrap/>
            <w:vAlign w:val="center"/>
            <w:hideMark/>
          </w:tcPr>
          <w:p w14:paraId="72A6F191" w14:textId="77777777" w:rsidR="00202C35" w:rsidRPr="00202C35" w:rsidRDefault="00202C35" w:rsidP="00202C35">
            <w:pPr>
              <w:spacing w:after="0" w:line="240" w:lineRule="auto"/>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Del 10 agosto al 15 diciembre 2026</w:t>
            </w:r>
          </w:p>
        </w:tc>
        <w:tc>
          <w:tcPr>
            <w:tcW w:w="722" w:type="dxa"/>
            <w:tcBorders>
              <w:top w:val="single" w:sz="4" w:space="0" w:color="C5E0B4"/>
              <w:left w:val="nil"/>
              <w:bottom w:val="single" w:sz="4" w:space="0" w:color="C5E0B4"/>
              <w:right w:val="nil"/>
            </w:tcBorders>
            <w:noWrap/>
            <w:vAlign w:val="center"/>
            <w:hideMark/>
          </w:tcPr>
          <w:p w14:paraId="098E45DC"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$2,799</w:t>
            </w:r>
          </w:p>
        </w:tc>
        <w:tc>
          <w:tcPr>
            <w:tcW w:w="847" w:type="dxa"/>
            <w:tcBorders>
              <w:top w:val="single" w:sz="4" w:space="0" w:color="C5E0B4"/>
              <w:left w:val="nil"/>
              <w:bottom w:val="single" w:sz="4" w:space="0" w:color="C5E0B4"/>
              <w:right w:val="nil"/>
            </w:tcBorders>
            <w:noWrap/>
            <w:vAlign w:val="center"/>
            <w:hideMark/>
          </w:tcPr>
          <w:p w14:paraId="321AB7E7"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S/.10,076</w:t>
            </w:r>
          </w:p>
        </w:tc>
        <w:tc>
          <w:tcPr>
            <w:tcW w:w="722" w:type="dxa"/>
            <w:tcBorders>
              <w:top w:val="single" w:sz="4" w:space="0" w:color="C5E0B4"/>
              <w:left w:val="nil"/>
              <w:bottom w:val="single" w:sz="4" w:space="0" w:color="C5E0B4"/>
              <w:right w:val="nil"/>
            </w:tcBorders>
            <w:noWrap/>
            <w:vAlign w:val="center"/>
            <w:hideMark/>
          </w:tcPr>
          <w:p w14:paraId="460DEE7C"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$2,349</w:t>
            </w:r>
          </w:p>
        </w:tc>
        <w:tc>
          <w:tcPr>
            <w:tcW w:w="744" w:type="dxa"/>
            <w:tcBorders>
              <w:top w:val="single" w:sz="4" w:space="0" w:color="C5E0B4"/>
              <w:left w:val="nil"/>
              <w:bottom w:val="single" w:sz="4" w:space="0" w:color="C5E0B4"/>
              <w:right w:val="nil"/>
            </w:tcBorders>
            <w:noWrap/>
            <w:vAlign w:val="center"/>
            <w:hideMark/>
          </w:tcPr>
          <w:p w14:paraId="1F82F586"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S/.8,456</w:t>
            </w:r>
          </w:p>
        </w:tc>
        <w:tc>
          <w:tcPr>
            <w:tcW w:w="722" w:type="dxa"/>
            <w:tcBorders>
              <w:top w:val="single" w:sz="4" w:space="0" w:color="C5E0B4"/>
              <w:left w:val="nil"/>
              <w:bottom w:val="single" w:sz="4" w:space="0" w:color="C5E0B4"/>
              <w:right w:val="nil"/>
            </w:tcBorders>
            <w:noWrap/>
            <w:vAlign w:val="center"/>
            <w:hideMark/>
          </w:tcPr>
          <w:p w14:paraId="7E11CD6C"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$2,289</w:t>
            </w:r>
          </w:p>
        </w:tc>
        <w:tc>
          <w:tcPr>
            <w:tcW w:w="744" w:type="dxa"/>
            <w:tcBorders>
              <w:top w:val="single" w:sz="4" w:space="0" w:color="C5E0B4"/>
              <w:left w:val="nil"/>
              <w:bottom w:val="single" w:sz="4" w:space="0" w:color="C5E0B4"/>
              <w:right w:val="nil"/>
            </w:tcBorders>
            <w:noWrap/>
            <w:vAlign w:val="center"/>
            <w:hideMark/>
          </w:tcPr>
          <w:p w14:paraId="0C02ADD6"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S/.8,240</w:t>
            </w:r>
          </w:p>
        </w:tc>
        <w:tc>
          <w:tcPr>
            <w:tcW w:w="835" w:type="dxa"/>
            <w:tcBorders>
              <w:top w:val="single" w:sz="4" w:space="0" w:color="C5E0B4"/>
              <w:left w:val="nil"/>
              <w:bottom w:val="single" w:sz="4" w:space="0" w:color="C5E0B4"/>
              <w:right w:val="nil"/>
            </w:tcBorders>
            <w:noWrap/>
            <w:vAlign w:val="center"/>
            <w:hideMark/>
          </w:tcPr>
          <w:p w14:paraId="5DD3991F"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$1,964</w:t>
            </w:r>
          </w:p>
        </w:tc>
        <w:tc>
          <w:tcPr>
            <w:tcW w:w="812" w:type="dxa"/>
            <w:tcBorders>
              <w:top w:val="single" w:sz="4" w:space="0" w:color="C5E0B4"/>
              <w:left w:val="nil"/>
              <w:bottom w:val="single" w:sz="4" w:space="0" w:color="C5E0B4"/>
              <w:right w:val="nil"/>
            </w:tcBorders>
            <w:noWrap/>
            <w:vAlign w:val="center"/>
            <w:hideMark/>
          </w:tcPr>
          <w:p w14:paraId="19A624D0"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S/.7,071</w:t>
            </w:r>
          </w:p>
        </w:tc>
      </w:tr>
    </w:tbl>
    <w:p w14:paraId="4689D132" w14:textId="77777777" w:rsidR="00202C35" w:rsidRDefault="00202C35" w:rsidP="000F6719">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720" w:type="dxa"/>
        <w:tblCellMar>
          <w:left w:w="70" w:type="dxa"/>
          <w:right w:w="70" w:type="dxa"/>
        </w:tblCellMar>
        <w:tblLook w:val="04A0" w:firstRow="1" w:lastRow="0" w:firstColumn="1" w:lastColumn="0" w:noHBand="0" w:noVBand="1"/>
      </w:tblPr>
      <w:tblGrid>
        <w:gridCol w:w="3572"/>
        <w:gridCol w:w="722"/>
        <w:gridCol w:w="847"/>
        <w:gridCol w:w="722"/>
        <w:gridCol w:w="744"/>
        <w:gridCol w:w="722"/>
        <w:gridCol w:w="744"/>
        <w:gridCol w:w="835"/>
        <w:gridCol w:w="812"/>
      </w:tblGrid>
      <w:tr w:rsidR="00202C35" w:rsidRPr="00202C35" w14:paraId="484CC2D6" w14:textId="77777777" w:rsidTr="00202C35">
        <w:trPr>
          <w:trHeight w:val="252"/>
        </w:trPr>
        <w:tc>
          <w:tcPr>
            <w:tcW w:w="9720" w:type="dxa"/>
            <w:gridSpan w:val="9"/>
            <w:tcBorders>
              <w:top w:val="single" w:sz="4" w:space="0" w:color="385724"/>
              <w:left w:val="nil"/>
              <w:bottom w:val="nil"/>
              <w:right w:val="nil"/>
            </w:tcBorders>
            <w:shd w:val="clear" w:color="000000" w:fill="385724"/>
            <w:noWrap/>
            <w:vAlign w:val="center"/>
            <w:hideMark/>
          </w:tcPr>
          <w:p w14:paraId="2E568583" w14:textId="77777777" w:rsidR="00202C35" w:rsidRPr="00202C35" w:rsidRDefault="00202C35" w:rsidP="00202C35">
            <w:pPr>
              <w:spacing w:after="0" w:line="240" w:lineRule="auto"/>
              <w:jc w:val="center"/>
              <w:rPr>
                <w:rFonts w:ascii="Calibri" w:eastAsia="Times New Roman" w:hAnsi="Calibri" w:cs="Calibri"/>
                <w:b/>
                <w:bCs/>
                <w:color w:val="FFFFFF"/>
                <w:kern w:val="0"/>
                <w:sz w:val="23"/>
                <w:szCs w:val="23"/>
                <w:lang w:eastAsia="es-PE" w:bidi="hi-IN"/>
                <w14:ligatures w14:val="none"/>
              </w:rPr>
            </w:pPr>
            <w:r w:rsidRPr="00202C35">
              <w:rPr>
                <w:rFonts w:ascii="Calibri" w:eastAsia="Times New Roman" w:hAnsi="Calibri" w:cs="Calibri"/>
                <w:b/>
                <w:bCs/>
                <w:color w:val="FFFFFF"/>
                <w:kern w:val="0"/>
                <w:sz w:val="23"/>
                <w:szCs w:val="23"/>
                <w:lang w:eastAsia="es-PE" w:bidi="hi-IN"/>
                <w14:ligatures w14:val="none"/>
              </w:rPr>
              <w:t>HOTELES CATEGORÍA 4*</w:t>
            </w:r>
          </w:p>
        </w:tc>
      </w:tr>
      <w:tr w:rsidR="00202C35" w:rsidRPr="00202C35" w14:paraId="55EB533C" w14:textId="77777777" w:rsidTr="00202C35">
        <w:trPr>
          <w:trHeight w:val="255"/>
        </w:trPr>
        <w:tc>
          <w:tcPr>
            <w:tcW w:w="9720" w:type="dxa"/>
            <w:gridSpan w:val="9"/>
            <w:tcBorders>
              <w:top w:val="nil"/>
              <w:left w:val="nil"/>
              <w:bottom w:val="single" w:sz="4" w:space="0" w:color="385724"/>
              <w:right w:val="nil"/>
            </w:tcBorders>
            <w:shd w:val="clear" w:color="000000" w:fill="385724"/>
            <w:noWrap/>
            <w:vAlign w:val="center"/>
            <w:hideMark/>
          </w:tcPr>
          <w:p w14:paraId="43DB7A30" w14:textId="77777777" w:rsidR="00202C35" w:rsidRPr="00202C35" w:rsidRDefault="00202C35" w:rsidP="00202C35">
            <w:pPr>
              <w:spacing w:after="0" w:line="240" w:lineRule="auto"/>
              <w:jc w:val="center"/>
              <w:rPr>
                <w:rFonts w:ascii="Calibri" w:eastAsia="Times New Roman" w:hAnsi="Calibri" w:cs="Calibri"/>
                <w:b/>
                <w:bCs/>
                <w:color w:val="FFFFFF"/>
                <w:kern w:val="0"/>
                <w:sz w:val="20"/>
                <w:szCs w:val="20"/>
                <w:lang w:eastAsia="es-PE" w:bidi="hi-IN"/>
                <w14:ligatures w14:val="none"/>
              </w:rPr>
            </w:pPr>
            <w:r w:rsidRPr="00202C35">
              <w:rPr>
                <w:rFonts w:ascii="Calibri" w:eastAsia="Times New Roman" w:hAnsi="Calibri" w:cs="Calibri"/>
                <w:b/>
                <w:bCs/>
                <w:color w:val="FFFFFF"/>
                <w:kern w:val="0"/>
                <w:sz w:val="20"/>
                <w:szCs w:val="20"/>
                <w:lang w:eastAsia="es-PE" w:bidi="hi-IN"/>
                <w14:ligatures w14:val="none"/>
              </w:rPr>
              <w:t>Hab. Standard</w:t>
            </w:r>
          </w:p>
        </w:tc>
      </w:tr>
      <w:tr w:rsidR="00202C35" w:rsidRPr="00202C35" w14:paraId="40533989" w14:textId="77777777" w:rsidTr="00202C35">
        <w:trPr>
          <w:trHeight w:val="300"/>
        </w:trPr>
        <w:tc>
          <w:tcPr>
            <w:tcW w:w="3572" w:type="dxa"/>
            <w:vMerge w:val="restart"/>
            <w:tcBorders>
              <w:top w:val="nil"/>
              <w:left w:val="nil"/>
              <w:bottom w:val="nil"/>
              <w:right w:val="nil"/>
            </w:tcBorders>
            <w:shd w:val="clear" w:color="000000" w:fill="C5E0B4"/>
            <w:noWrap/>
            <w:vAlign w:val="center"/>
            <w:hideMark/>
          </w:tcPr>
          <w:p w14:paraId="3FE50FCB"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 </w:t>
            </w:r>
          </w:p>
        </w:tc>
        <w:tc>
          <w:tcPr>
            <w:tcW w:w="1569" w:type="dxa"/>
            <w:gridSpan w:val="2"/>
            <w:tcBorders>
              <w:top w:val="nil"/>
              <w:left w:val="nil"/>
              <w:bottom w:val="nil"/>
              <w:right w:val="nil"/>
            </w:tcBorders>
            <w:shd w:val="clear" w:color="000000" w:fill="C5E0B4"/>
            <w:noWrap/>
            <w:vAlign w:val="center"/>
            <w:hideMark/>
          </w:tcPr>
          <w:p w14:paraId="519BC745" w14:textId="77777777" w:rsidR="00202C35" w:rsidRPr="00202C35" w:rsidRDefault="00202C35" w:rsidP="00202C35">
            <w:pPr>
              <w:spacing w:after="0" w:line="240" w:lineRule="auto"/>
              <w:jc w:val="center"/>
              <w:rPr>
                <w:rFonts w:ascii="Calibri" w:eastAsia="Times New Roman" w:hAnsi="Calibri" w:cs="Calibri"/>
                <w:b/>
                <w:bCs/>
                <w:color w:val="387025"/>
                <w:kern w:val="0"/>
                <w:sz w:val="19"/>
                <w:szCs w:val="19"/>
                <w:lang w:eastAsia="es-PE" w:bidi="hi-IN"/>
                <w14:ligatures w14:val="none"/>
              </w:rPr>
            </w:pPr>
            <w:r w:rsidRPr="00202C35">
              <w:rPr>
                <w:rFonts w:ascii="Calibri" w:eastAsia="Times New Roman" w:hAnsi="Calibri" w:cs="Calibri"/>
                <w:b/>
                <w:bCs/>
                <w:color w:val="387025"/>
                <w:kern w:val="0"/>
                <w:sz w:val="19"/>
                <w:szCs w:val="19"/>
                <w:lang w:eastAsia="es-PE" w:bidi="hi-IN"/>
                <w14:ligatures w14:val="none"/>
              </w:rPr>
              <w:t>SIMPLE</w:t>
            </w:r>
          </w:p>
        </w:tc>
        <w:tc>
          <w:tcPr>
            <w:tcW w:w="1466" w:type="dxa"/>
            <w:gridSpan w:val="2"/>
            <w:tcBorders>
              <w:top w:val="nil"/>
              <w:left w:val="nil"/>
              <w:bottom w:val="nil"/>
              <w:right w:val="nil"/>
            </w:tcBorders>
            <w:shd w:val="clear" w:color="000000" w:fill="C5E0B4"/>
            <w:noWrap/>
            <w:vAlign w:val="center"/>
            <w:hideMark/>
          </w:tcPr>
          <w:p w14:paraId="60388AD1" w14:textId="77777777" w:rsidR="00202C35" w:rsidRPr="00202C35" w:rsidRDefault="00202C35" w:rsidP="00202C35">
            <w:pPr>
              <w:spacing w:after="0" w:line="240" w:lineRule="auto"/>
              <w:jc w:val="center"/>
              <w:rPr>
                <w:rFonts w:ascii="Calibri" w:eastAsia="Times New Roman" w:hAnsi="Calibri" w:cs="Calibri"/>
                <w:b/>
                <w:bCs/>
                <w:color w:val="387025"/>
                <w:kern w:val="0"/>
                <w:sz w:val="19"/>
                <w:szCs w:val="19"/>
                <w:lang w:eastAsia="es-PE" w:bidi="hi-IN"/>
                <w14:ligatures w14:val="none"/>
              </w:rPr>
            </w:pPr>
            <w:r w:rsidRPr="00202C35">
              <w:rPr>
                <w:rFonts w:ascii="Calibri" w:eastAsia="Times New Roman" w:hAnsi="Calibri" w:cs="Calibri"/>
                <w:b/>
                <w:bCs/>
                <w:color w:val="387025"/>
                <w:kern w:val="0"/>
                <w:sz w:val="19"/>
                <w:szCs w:val="19"/>
                <w:lang w:eastAsia="es-PE" w:bidi="hi-IN"/>
                <w14:ligatures w14:val="none"/>
              </w:rPr>
              <w:t>DOBLE</w:t>
            </w:r>
          </w:p>
        </w:tc>
        <w:tc>
          <w:tcPr>
            <w:tcW w:w="1466" w:type="dxa"/>
            <w:gridSpan w:val="2"/>
            <w:tcBorders>
              <w:top w:val="nil"/>
              <w:left w:val="nil"/>
              <w:bottom w:val="nil"/>
              <w:right w:val="nil"/>
            </w:tcBorders>
            <w:shd w:val="clear" w:color="000000" w:fill="C5E0B4"/>
            <w:noWrap/>
            <w:vAlign w:val="center"/>
            <w:hideMark/>
          </w:tcPr>
          <w:p w14:paraId="74324B37" w14:textId="77777777" w:rsidR="00202C35" w:rsidRPr="00202C35" w:rsidRDefault="00202C35" w:rsidP="00202C35">
            <w:pPr>
              <w:spacing w:after="0" w:line="240" w:lineRule="auto"/>
              <w:jc w:val="center"/>
              <w:rPr>
                <w:rFonts w:ascii="Calibri" w:eastAsia="Times New Roman" w:hAnsi="Calibri" w:cs="Calibri"/>
                <w:b/>
                <w:bCs/>
                <w:color w:val="387025"/>
                <w:kern w:val="0"/>
                <w:sz w:val="19"/>
                <w:szCs w:val="19"/>
                <w:lang w:eastAsia="es-PE" w:bidi="hi-IN"/>
                <w14:ligatures w14:val="none"/>
              </w:rPr>
            </w:pPr>
            <w:r w:rsidRPr="00202C35">
              <w:rPr>
                <w:rFonts w:ascii="Calibri" w:eastAsia="Times New Roman" w:hAnsi="Calibri" w:cs="Calibri"/>
                <w:b/>
                <w:bCs/>
                <w:color w:val="387025"/>
                <w:kern w:val="0"/>
                <w:sz w:val="19"/>
                <w:szCs w:val="19"/>
                <w:lang w:eastAsia="es-PE" w:bidi="hi-IN"/>
                <w14:ligatures w14:val="none"/>
              </w:rPr>
              <w:t>TRIPLE</w:t>
            </w:r>
          </w:p>
        </w:tc>
        <w:tc>
          <w:tcPr>
            <w:tcW w:w="835" w:type="dxa"/>
            <w:tcBorders>
              <w:top w:val="nil"/>
              <w:left w:val="nil"/>
              <w:bottom w:val="nil"/>
              <w:right w:val="nil"/>
            </w:tcBorders>
            <w:shd w:val="clear" w:color="000000" w:fill="C5E0B4"/>
            <w:vAlign w:val="center"/>
            <w:hideMark/>
          </w:tcPr>
          <w:p w14:paraId="487C6E46"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CHILD 1</w:t>
            </w:r>
          </w:p>
        </w:tc>
        <w:tc>
          <w:tcPr>
            <w:tcW w:w="812" w:type="dxa"/>
            <w:tcBorders>
              <w:top w:val="nil"/>
              <w:left w:val="nil"/>
              <w:bottom w:val="nil"/>
              <w:right w:val="nil"/>
            </w:tcBorders>
            <w:shd w:val="clear" w:color="000000" w:fill="C5E0B4"/>
            <w:noWrap/>
            <w:vAlign w:val="center"/>
            <w:hideMark/>
          </w:tcPr>
          <w:p w14:paraId="689F3F7B" w14:textId="77777777" w:rsidR="00202C35" w:rsidRPr="00202C35" w:rsidRDefault="00202C35" w:rsidP="00202C35">
            <w:pPr>
              <w:spacing w:after="0" w:line="240" w:lineRule="auto"/>
              <w:jc w:val="center"/>
              <w:rPr>
                <w:rFonts w:ascii="Calibri" w:eastAsia="Times New Roman" w:hAnsi="Calibri" w:cs="Calibri"/>
                <w:b/>
                <w:bCs/>
                <w:color w:val="0000FF"/>
                <w:kern w:val="0"/>
                <w:sz w:val="15"/>
                <w:szCs w:val="15"/>
                <w:lang w:eastAsia="es-PE" w:bidi="hi-IN"/>
                <w14:ligatures w14:val="none"/>
              </w:rPr>
            </w:pPr>
            <w:r w:rsidRPr="00202C35">
              <w:rPr>
                <w:rFonts w:ascii="Calibri" w:eastAsia="Times New Roman" w:hAnsi="Calibri" w:cs="Calibri"/>
                <w:b/>
                <w:bCs/>
                <w:color w:val="0000FF"/>
                <w:kern w:val="0"/>
                <w:sz w:val="15"/>
                <w:szCs w:val="15"/>
                <w:lang w:eastAsia="es-PE" w:bidi="hi-IN"/>
                <w14:ligatures w14:val="none"/>
              </w:rPr>
              <w:t>02-10 yrs</w:t>
            </w:r>
          </w:p>
        </w:tc>
      </w:tr>
      <w:tr w:rsidR="00202C35" w:rsidRPr="00202C35" w14:paraId="75225AF1" w14:textId="77777777" w:rsidTr="00202C35">
        <w:trPr>
          <w:trHeight w:val="300"/>
        </w:trPr>
        <w:tc>
          <w:tcPr>
            <w:tcW w:w="3572" w:type="dxa"/>
            <w:vMerge/>
            <w:tcBorders>
              <w:top w:val="nil"/>
              <w:left w:val="nil"/>
              <w:bottom w:val="nil"/>
              <w:right w:val="nil"/>
            </w:tcBorders>
            <w:vAlign w:val="center"/>
            <w:hideMark/>
          </w:tcPr>
          <w:p w14:paraId="53D30D2B" w14:textId="77777777" w:rsidR="00202C35" w:rsidRPr="00202C35" w:rsidRDefault="00202C35" w:rsidP="00202C35">
            <w:pPr>
              <w:spacing w:after="0" w:line="240" w:lineRule="auto"/>
              <w:rPr>
                <w:rFonts w:ascii="Calibri" w:eastAsia="Times New Roman" w:hAnsi="Calibri" w:cs="Calibri"/>
                <w:b/>
                <w:bCs/>
                <w:color w:val="387025"/>
                <w:kern w:val="0"/>
                <w:sz w:val="18"/>
                <w:szCs w:val="18"/>
                <w:lang w:eastAsia="es-PE" w:bidi="hi-IN"/>
                <w14:ligatures w14:val="none"/>
              </w:rPr>
            </w:pPr>
          </w:p>
        </w:tc>
        <w:tc>
          <w:tcPr>
            <w:tcW w:w="722" w:type="dxa"/>
            <w:tcBorders>
              <w:top w:val="nil"/>
              <w:left w:val="nil"/>
              <w:bottom w:val="nil"/>
              <w:right w:val="nil"/>
            </w:tcBorders>
            <w:shd w:val="clear" w:color="000000" w:fill="C5E0B4"/>
            <w:noWrap/>
            <w:vAlign w:val="center"/>
            <w:hideMark/>
          </w:tcPr>
          <w:p w14:paraId="62AD00A3"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USD</w:t>
            </w:r>
          </w:p>
        </w:tc>
        <w:tc>
          <w:tcPr>
            <w:tcW w:w="847" w:type="dxa"/>
            <w:tcBorders>
              <w:top w:val="nil"/>
              <w:left w:val="nil"/>
              <w:bottom w:val="nil"/>
              <w:right w:val="nil"/>
            </w:tcBorders>
            <w:shd w:val="clear" w:color="000000" w:fill="C5E0B4"/>
            <w:noWrap/>
            <w:vAlign w:val="center"/>
            <w:hideMark/>
          </w:tcPr>
          <w:p w14:paraId="21FE5B23"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SOLES</w:t>
            </w:r>
          </w:p>
        </w:tc>
        <w:tc>
          <w:tcPr>
            <w:tcW w:w="722" w:type="dxa"/>
            <w:tcBorders>
              <w:top w:val="nil"/>
              <w:left w:val="nil"/>
              <w:bottom w:val="nil"/>
              <w:right w:val="nil"/>
            </w:tcBorders>
            <w:shd w:val="clear" w:color="000000" w:fill="C5E0B4"/>
            <w:noWrap/>
            <w:vAlign w:val="center"/>
            <w:hideMark/>
          </w:tcPr>
          <w:p w14:paraId="35FB1319"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USD</w:t>
            </w:r>
          </w:p>
        </w:tc>
        <w:tc>
          <w:tcPr>
            <w:tcW w:w="744" w:type="dxa"/>
            <w:tcBorders>
              <w:top w:val="nil"/>
              <w:left w:val="nil"/>
              <w:bottom w:val="nil"/>
              <w:right w:val="nil"/>
            </w:tcBorders>
            <w:shd w:val="clear" w:color="000000" w:fill="C5E0B4"/>
            <w:noWrap/>
            <w:vAlign w:val="center"/>
            <w:hideMark/>
          </w:tcPr>
          <w:p w14:paraId="7C18878F"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SOLES</w:t>
            </w:r>
          </w:p>
        </w:tc>
        <w:tc>
          <w:tcPr>
            <w:tcW w:w="722" w:type="dxa"/>
            <w:tcBorders>
              <w:top w:val="nil"/>
              <w:left w:val="nil"/>
              <w:bottom w:val="nil"/>
              <w:right w:val="nil"/>
            </w:tcBorders>
            <w:shd w:val="clear" w:color="000000" w:fill="C5E0B4"/>
            <w:noWrap/>
            <w:vAlign w:val="center"/>
            <w:hideMark/>
          </w:tcPr>
          <w:p w14:paraId="54158537"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USD</w:t>
            </w:r>
          </w:p>
        </w:tc>
        <w:tc>
          <w:tcPr>
            <w:tcW w:w="744" w:type="dxa"/>
            <w:tcBorders>
              <w:top w:val="nil"/>
              <w:left w:val="nil"/>
              <w:bottom w:val="nil"/>
              <w:right w:val="nil"/>
            </w:tcBorders>
            <w:shd w:val="clear" w:color="000000" w:fill="C5E0B4"/>
            <w:noWrap/>
            <w:vAlign w:val="center"/>
            <w:hideMark/>
          </w:tcPr>
          <w:p w14:paraId="58A46A04"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SOLES</w:t>
            </w:r>
          </w:p>
        </w:tc>
        <w:tc>
          <w:tcPr>
            <w:tcW w:w="835" w:type="dxa"/>
            <w:tcBorders>
              <w:top w:val="nil"/>
              <w:left w:val="nil"/>
              <w:bottom w:val="nil"/>
              <w:right w:val="nil"/>
            </w:tcBorders>
            <w:shd w:val="clear" w:color="000000" w:fill="C5E0B4"/>
            <w:noWrap/>
            <w:vAlign w:val="center"/>
            <w:hideMark/>
          </w:tcPr>
          <w:p w14:paraId="36840FE5"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03628203"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SOLES</w:t>
            </w:r>
          </w:p>
        </w:tc>
      </w:tr>
      <w:tr w:rsidR="00202C35" w:rsidRPr="00202C35" w14:paraId="22D05BA6" w14:textId="77777777" w:rsidTr="00202C35">
        <w:trPr>
          <w:trHeight w:val="288"/>
        </w:trPr>
        <w:tc>
          <w:tcPr>
            <w:tcW w:w="3572" w:type="dxa"/>
            <w:tcBorders>
              <w:top w:val="single" w:sz="4" w:space="0" w:color="C5E0B4"/>
              <w:left w:val="nil"/>
              <w:bottom w:val="single" w:sz="4" w:space="0" w:color="C5E0B4"/>
              <w:right w:val="nil"/>
            </w:tcBorders>
            <w:noWrap/>
            <w:vAlign w:val="center"/>
            <w:hideMark/>
          </w:tcPr>
          <w:p w14:paraId="4207D60C" w14:textId="77777777" w:rsidR="00202C35" w:rsidRPr="00202C35" w:rsidRDefault="00202C35" w:rsidP="00202C35">
            <w:pPr>
              <w:spacing w:after="0" w:line="240" w:lineRule="auto"/>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Del 10 agosto al 15 diciembre 2026</w:t>
            </w:r>
          </w:p>
        </w:tc>
        <w:tc>
          <w:tcPr>
            <w:tcW w:w="722" w:type="dxa"/>
            <w:tcBorders>
              <w:top w:val="single" w:sz="4" w:space="0" w:color="C5E0B4"/>
              <w:left w:val="nil"/>
              <w:bottom w:val="single" w:sz="4" w:space="0" w:color="C5E0B4"/>
              <w:right w:val="nil"/>
            </w:tcBorders>
            <w:noWrap/>
            <w:vAlign w:val="center"/>
            <w:hideMark/>
          </w:tcPr>
          <w:p w14:paraId="41AB65FF"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$3,131</w:t>
            </w:r>
          </w:p>
        </w:tc>
        <w:tc>
          <w:tcPr>
            <w:tcW w:w="847" w:type="dxa"/>
            <w:tcBorders>
              <w:top w:val="single" w:sz="4" w:space="0" w:color="C5E0B4"/>
              <w:left w:val="nil"/>
              <w:bottom w:val="single" w:sz="4" w:space="0" w:color="C5E0B4"/>
              <w:right w:val="nil"/>
            </w:tcBorders>
            <w:noWrap/>
            <w:vAlign w:val="center"/>
            <w:hideMark/>
          </w:tcPr>
          <w:p w14:paraId="6774C718"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S/.11,270</w:t>
            </w:r>
          </w:p>
        </w:tc>
        <w:tc>
          <w:tcPr>
            <w:tcW w:w="722" w:type="dxa"/>
            <w:tcBorders>
              <w:top w:val="single" w:sz="4" w:space="0" w:color="C5E0B4"/>
              <w:left w:val="nil"/>
              <w:bottom w:val="single" w:sz="4" w:space="0" w:color="C5E0B4"/>
              <w:right w:val="nil"/>
            </w:tcBorders>
            <w:noWrap/>
            <w:vAlign w:val="center"/>
            <w:hideMark/>
          </w:tcPr>
          <w:p w14:paraId="0606CD4C"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$2,729</w:t>
            </w:r>
          </w:p>
        </w:tc>
        <w:tc>
          <w:tcPr>
            <w:tcW w:w="744" w:type="dxa"/>
            <w:tcBorders>
              <w:top w:val="single" w:sz="4" w:space="0" w:color="C5E0B4"/>
              <w:left w:val="nil"/>
              <w:bottom w:val="single" w:sz="4" w:space="0" w:color="C5E0B4"/>
              <w:right w:val="nil"/>
            </w:tcBorders>
            <w:noWrap/>
            <w:vAlign w:val="center"/>
            <w:hideMark/>
          </w:tcPr>
          <w:p w14:paraId="4DFE8D76"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S/.9,824</w:t>
            </w:r>
          </w:p>
        </w:tc>
        <w:tc>
          <w:tcPr>
            <w:tcW w:w="722" w:type="dxa"/>
            <w:tcBorders>
              <w:top w:val="single" w:sz="4" w:space="0" w:color="C5E0B4"/>
              <w:left w:val="nil"/>
              <w:bottom w:val="single" w:sz="4" w:space="0" w:color="C5E0B4"/>
              <w:right w:val="nil"/>
            </w:tcBorders>
            <w:noWrap/>
            <w:vAlign w:val="center"/>
            <w:hideMark/>
          </w:tcPr>
          <w:p w14:paraId="3985D231"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$2,429</w:t>
            </w:r>
          </w:p>
        </w:tc>
        <w:tc>
          <w:tcPr>
            <w:tcW w:w="744" w:type="dxa"/>
            <w:tcBorders>
              <w:top w:val="single" w:sz="4" w:space="0" w:color="C5E0B4"/>
              <w:left w:val="nil"/>
              <w:bottom w:val="single" w:sz="4" w:space="0" w:color="C5E0B4"/>
              <w:right w:val="nil"/>
            </w:tcBorders>
            <w:noWrap/>
            <w:vAlign w:val="center"/>
            <w:hideMark/>
          </w:tcPr>
          <w:p w14:paraId="5DDD71F9"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S/.8,746</w:t>
            </w:r>
          </w:p>
        </w:tc>
        <w:tc>
          <w:tcPr>
            <w:tcW w:w="835" w:type="dxa"/>
            <w:tcBorders>
              <w:top w:val="single" w:sz="4" w:space="0" w:color="C5E0B4"/>
              <w:left w:val="nil"/>
              <w:bottom w:val="single" w:sz="4" w:space="0" w:color="C5E0B4"/>
              <w:right w:val="nil"/>
            </w:tcBorders>
            <w:noWrap/>
            <w:vAlign w:val="center"/>
            <w:hideMark/>
          </w:tcPr>
          <w:p w14:paraId="136A44F0"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$1,976</w:t>
            </w:r>
          </w:p>
        </w:tc>
        <w:tc>
          <w:tcPr>
            <w:tcW w:w="812" w:type="dxa"/>
            <w:tcBorders>
              <w:top w:val="single" w:sz="4" w:space="0" w:color="C5E0B4"/>
              <w:left w:val="nil"/>
              <w:bottom w:val="single" w:sz="4" w:space="0" w:color="C5E0B4"/>
              <w:right w:val="nil"/>
            </w:tcBorders>
            <w:noWrap/>
            <w:vAlign w:val="center"/>
            <w:hideMark/>
          </w:tcPr>
          <w:p w14:paraId="6EE358BE"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S/.7,115</w:t>
            </w:r>
          </w:p>
        </w:tc>
      </w:tr>
    </w:tbl>
    <w:p w14:paraId="6CE4EFAE" w14:textId="77777777" w:rsidR="00202C35" w:rsidRDefault="00202C35" w:rsidP="000F6719">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720" w:type="dxa"/>
        <w:tblCellMar>
          <w:left w:w="70" w:type="dxa"/>
          <w:right w:w="70" w:type="dxa"/>
        </w:tblCellMar>
        <w:tblLook w:val="04A0" w:firstRow="1" w:lastRow="0" w:firstColumn="1" w:lastColumn="0" w:noHBand="0" w:noVBand="1"/>
      </w:tblPr>
      <w:tblGrid>
        <w:gridCol w:w="3572"/>
        <w:gridCol w:w="722"/>
        <w:gridCol w:w="847"/>
        <w:gridCol w:w="722"/>
        <w:gridCol w:w="744"/>
        <w:gridCol w:w="722"/>
        <w:gridCol w:w="744"/>
        <w:gridCol w:w="835"/>
        <w:gridCol w:w="812"/>
      </w:tblGrid>
      <w:tr w:rsidR="00202C35" w:rsidRPr="00202C35" w14:paraId="0FCE8E1B" w14:textId="77777777" w:rsidTr="00202C35">
        <w:trPr>
          <w:trHeight w:val="252"/>
        </w:trPr>
        <w:tc>
          <w:tcPr>
            <w:tcW w:w="9720" w:type="dxa"/>
            <w:gridSpan w:val="9"/>
            <w:tcBorders>
              <w:top w:val="single" w:sz="4" w:space="0" w:color="385724"/>
              <w:left w:val="nil"/>
              <w:bottom w:val="nil"/>
              <w:right w:val="nil"/>
            </w:tcBorders>
            <w:shd w:val="clear" w:color="000000" w:fill="385724"/>
            <w:noWrap/>
            <w:vAlign w:val="center"/>
            <w:hideMark/>
          </w:tcPr>
          <w:p w14:paraId="20985A57" w14:textId="77777777" w:rsidR="00202C35" w:rsidRPr="00202C35" w:rsidRDefault="00202C35" w:rsidP="00202C35">
            <w:pPr>
              <w:spacing w:after="0" w:line="240" w:lineRule="auto"/>
              <w:jc w:val="center"/>
              <w:rPr>
                <w:rFonts w:ascii="Calibri" w:eastAsia="Times New Roman" w:hAnsi="Calibri" w:cs="Calibri"/>
                <w:b/>
                <w:bCs/>
                <w:color w:val="FFFFFF"/>
                <w:kern w:val="0"/>
                <w:sz w:val="23"/>
                <w:szCs w:val="23"/>
                <w:lang w:eastAsia="es-PE" w:bidi="hi-IN"/>
                <w14:ligatures w14:val="none"/>
              </w:rPr>
            </w:pPr>
            <w:r w:rsidRPr="00202C35">
              <w:rPr>
                <w:rFonts w:ascii="Calibri" w:eastAsia="Times New Roman" w:hAnsi="Calibri" w:cs="Calibri"/>
                <w:b/>
                <w:bCs/>
                <w:color w:val="FFFFFF"/>
                <w:kern w:val="0"/>
                <w:sz w:val="23"/>
                <w:szCs w:val="23"/>
                <w:lang w:eastAsia="es-PE" w:bidi="hi-IN"/>
                <w14:ligatures w14:val="none"/>
              </w:rPr>
              <w:t>HOTELES CATEGORÍA 5*</w:t>
            </w:r>
          </w:p>
        </w:tc>
      </w:tr>
      <w:tr w:rsidR="00202C35" w:rsidRPr="00202C35" w14:paraId="46768419" w14:textId="77777777" w:rsidTr="00202C35">
        <w:trPr>
          <w:trHeight w:val="255"/>
        </w:trPr>
        <w:tc>
          <w:tcPr>
            <w:tcW w:w="9720" w:type="dxa"/>
            <w:gridSpan w:val="9"/>
            <w:tcBorders>
              <w:top w:val="nil"/>
              <w:left w:val="nil"/>
              <w:bottom w:val="single" w:sz="4" w:space="0" w:color="385724"/>
              <w:right w:val="nil"/>
            </w:tcBorders>
            <w:shd w:val="clear" w:color="000000" w:fill="385724"/>
            <w:noWrap/>
            <w:vAlign w:val="center"/>
            <w:hideMark/>
          </w:tcPr>
          <w:p w14:paraId="022E54C4" w14:textId="77777777" w:rsidR="00202C35" w:rsidRPr="00202C35" w:rsidRDefault="00202C35" w:rsidP="00202C35">
            <w:pPr>
              <w:spacing w:after="0" w:line="240" w:lineRule="auto"/>
              <w:jc w:val="center"/>
              <w:rPr>
                <w:rFonts w:ascii="Calibri" w:eastAsia="Times New Roman" w:hAnsi="Calibri" w:cs="Calibri"/>
                <w:b/>
                <w:bCs/>
                <w:color w:val="FFFFFF"/>
                <w:kern w:val="0"/>
                <w:sz w:val="20"/>
                <w:szCs w:val="20"/>
                <w:lang w:eastAsia="es-PE" w:bidi="hi-IN"/>
                <w14:ligatures w14:val="none"/>
              </w:rPr>
            </w:pPr>
            <w:r w:rsidRPr="00202C35">
              <w:rPr>
                <w:rFonts w:ascii="Calibri" w:eastAsia="Times New Roman" w:hAnsi="Calibri" w:cs="Calibri"/>
                <w:b/>
                <w:bCs/>
                <w:color w:val="FFFFFF"/>
                <w:kern w:val="0"/>
                <w:sz w:val="20"/>
                <w:szCs w:val="20"/>
                <w:lang w:eastAsia="es-PE" w:bidi="hi-IN"/>
                <w14:ligatures w14:val="none"/>
              </w:rPr>
              <w:t>Hab. Standard</w:t>
            </w:r>
          </w:p>
        </w:tc>
      </w:tr>
      <w:tr w:rsidR="00202C35" w:rsidRPr="00202C35" w14:paraId="0A9CF308" w14:textId="77777777" w:rsidTr="00202C35">
        <w:trPr>
          <w:trHeight w:val="300"/>
        </w:trPr>
        <w:tc>
          <w:tcPr>
            <w:tcW w:w="3572" w:type="dxa"/>
            <w:vMerge w:val="restart"/>
            <w:tcBorders>
              <w:top w:val="nil"/>
              <w:left w:val="nil"/>
              <w:bottom w:val="nil"/>
              <w:right w:val="nil"/>
            </w:tcBorders>
            <w:shd w:val="clear" w:color="000000" w:fill="C5E0B4"/>
            <w:noWrap/>
            <w:vAlign w:val="center"/>
            <w:hideMark/>
          </w:tcPr>
          <w:p w14:paraId="4BB682F5"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 </w:t>
            </w:r>
          </w:p>
        </w:tc>
        <w:tc>
          <w:tcPr>
            <w:tcW w:w="1569" w:type="dxa"/>
            <w:gridSpan w:val="2"/>
            <w:tcBorders>
              <w:top w:val="nil"/>
              <w:left w:val="nil"/>
              <w:bottom w:val="nil"/>
              <w:right w:val="nil"/>
            </w:tcBorders>
            <w:shd w:val="clear" w:color="000000" w:fill="C5E0B4"/>
            <w:noWrap/>
            <w:vAlign w:val="center"/>
            <w:hideMark/>
          </w:tcPr>
          <w:p w14:paraId="33CAD39C" w14:textId="77777777" w:rsidR="00202C35" w:rsidRPr="00202C35" w:rsidRDefault="00202C35" w:rsidP="00202C35">
            <w:pPr>
              <w:spacing w:after="0" w:line="240" w:lineRule="auto"/>
              <w:jc w:val="center"/>
              <w:rPr>
                <w:rFonts w:ascii="Calibri" w:eastAsia="Times New Roman" w:hAnsi="Calibri" w:cs="Calibri"/>
                <w:b/>
                <w:bCs/>
                <w:color w:val="387025"/>
                <w:kern w:val="0"/>
                <w:sz w:val="19"/>
                <w:szCs w:val="19"/>
                <w:lang w:eastAsia="es-PE" w:bidi="hi-IN"/>
                <w14:ligatures w14:val="none"/>
              </w:rPr>
            </w:pPr>
            <w:r w:rsidRPr="00202C35">
              <w:rPr>
                <w:rFonts w:ascii="Calibri" w:eastAsia="Times New Roman" w:hAnsi="Calibri" w:cs="Calibri"/>
                <w:b/>
                <w:bCs/>
                <w:color w:val="387025"/>
                <w:kern w:val="0"/>
                <w:sz w:val="19"/>
                <w:szCs w:val="19"/>
                <w:lang w:eastAsia="es-PE" w:bidi="hi-IN"/>
                <w14:ligatures w14:val="none"/>
              </w:rPr>
              <w:t>SIMPLE</w:t>
            </w:r>
          </w:p>
        </w:tc>
        <w:tc>
          <w:tcPr>
            <w:tcW w:w="1466" w:type="dxa"/>
            <w:gridSpan w:val="2"/>
            <w:tcBorders>
              <w:top w:val="nil"/>
              <w:left w:val="nil"/>
              <w:bottom w:val="nil"/>
              <w:right w:val="nil"/>
            </w:tcBorders>
            <w:shd w:val="clear" w:color="000000" w:fill="C5E0B4"/>
            <w:noWrap/>
            <w:vAlign w:val="center"/>
            <w:hideMark/>
          </w:tcPr>
          <w:p w14:paraId="0724E303" w14:textId="77777777" w:rsidR="00202C35" w:rsidRPr="00202C35" w:rsidRDefault="00202C35" w:rsidP="00202C35">
            <w:pPr>
              <w:spacing w:after="0" w:line="240" w:lineRule="auto"/>
              <w:jc w:val="center"/>
              <w:rPr>
                <w:rFonts w:ascii="Calibri" w:eastAsia="Times New Roman" w:hAnsi="Calibri" w:cs="Calibri"/>
                <w:b/>
                <w:bCs/>
                <w:color w:val="387025"/>
                <w:kern w:val="0"/>
                <w:sz w:val="19"/>
                <w:szCs w:val="19"/>
                <w:lang w:eastAsia="es-PE" w:bidi="hi-IN"/>
                <w14:ligatures w14:val="none"/>
              </w:rPr>
            </w:pPr>
            <w:r w:rsidRPr="00202C35">
              <w:rPr>
                <w:rFonts w:ascii="Calibri" w:eastAsia="Times New Roman" w:hAnsi="Calibri" w:cs="Calibri"/>
                <w:b/>
                <w:bCs/>
                <w:color w:val="387025"/>
                <w:kern w:val="0"/>
                <w:sz w:val="19"/>
                <w:szCs w:val="19"/>
                <w:lang w:eastAsia="es-PE" w:bidi="hi-IN"/>
                <w14:ligatures w14:val="none"/>
              </w:rPr>
              <w:t>DOBLE</w:t>
            </w:r>
          </w:p>
        </w:tc>
        <w:tc>
          <w:tcPr>
            <w:tcW w:w="1466" w:type="dxa"/>
            <w:gridSpan w:val="2"/>
            <w:tcBorders>
              <w:top w:val="nil"/>
              <w:left w:val="nil"/>
              <w:bottom w:val="nil"/>
              <w:right w:val="nil"/>
            </w:tcBorders>
            <w:shd w:val="clear" w:color="000000" w:fill="C5E0B4"/>
            <w:noWrap/>
            <w:vAlign w:val="center"/>
            <w:hideMark/>
          </w:tcPr>
          <w:p w14:paraId="2D25ADAD" w14:textId="77777777" w:rsidR="00202C35" w:rsidRPr="00202C35" w:rsidRDefault="00202C35" w:rsidP="00202C35">
            <w:pPr>
              <w:spacing w:after="0" w:line="240" w:lineRule="auto"/>
              <w:jc w:val="center"/>
              <w:rPr>
                <w:rFonts w:ascii="Calibri" w:eastAsia="Times New Roman" w:hAnsi="Calibri" w:cs="Calibri"/>
                <w:b/>
                <w:bCs/>
                <w:color w:val="387025"/>
                <w:kern w:val="0"/>
                <w:sz w:val="19"/>
                <w:szCs w:val="19"/>
                <w:lang w:eastAsia="es-PE" w:bidi="hi-IN"/>
                <w14:ligatures w14:val="none"/>
              </w:rPr>
            </w:pPr>
            <w:r w:rsidRPr="00202C35">
              <w:rPr>
                <w:rFonts w:ascii="Calibri" w:eastAsia="Times New Roman" w:hAnsi="Calibri" w:cs="Calibri"/>
                <w:b/>
                <w:bCs/>
                <w:color w:val="387025"/>
                <w:kern w:val="0"/>
                <w:sz w:val="19"/>
                <w:szCs w:val="19"/>
                <w:lang w:eastAsia="es-PE" w:bidi="hi-IN"/>
                <w14:ligatures w14:val="none"/>
              </w:rPr>
              <w:t>TRIPLE</w:t>
            </w:r>
          </w:p>
        </w:tc>
        <w:tc>
          <w:tcPr>
            <w:tcW w:w="835" w:type="dxa"/>
            <w:tcBorders>
              <w:top w:val="nil"/>
              <w:left w:val="nil"/>
              <w:bottom w:val="nil"/>
              <w:right w:val="nil"/>
            </w:tcBorders>
            <w:shd w:val="clear" w:color="000000" w:fill="C5E0B4"/>
            <w:vAlign w:val="center"/>
            <w:hideMark/>
          </w:tcPr>
          <w:p w14:paraId="1984998C"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CHILD 1</w:t>
            </w:r>
          </w:p>
        </w:tc>
        <w:tc>
          <w:tcPr>
            <w:tcW w:w="812" w:type="dxa"/>
            <w:tcBorders>
              <w:top w:val="nil"/>
              <w:left w:val="nil"/>
              <w:bottom w:val="nil"/>
              <w:right w:val="nil"/>
            </w:tcBorders>
            <w:shd w:val="clear" w:color="000000" w:fill="C5E0B4"/>
            <w:noWrap/>
            <w:vAlign w:val="center"/>
            <w:hideMark/>
          </w:tcPr>
          <w:p w14:paraId="0F033F38" w14:textId="77777777" w:rsidR="00202C35" w:rsidRPr="00202C35" w:rsidRDefault="00202C35" w:rsidP="00202C35">
            <w:pPr>
              <w:spacing w:after="0" w:line="240" w:lineRule="auto"/>
              <w:jc w:val="center"/>
              <w:rPr>
                <w:rFonts w:ascii="Calibri" w:eastAsia="Times New Roman" w:hAnsi="Calibri" w:cs="Calibri"/>
                <w:b/>
                <w:bCs/>
                <w:color w:val="0000FF"/>
                <w:kern w:val="0"/>
                <w:sz w:val="15"/>
                <w:szCs w:val="15"/>
                <w:lang w:eastAsia="es-PE" w:bidi="hi-IN"/>
                <w14:ligatures w14:val="none"/>
              </w:rPr>
            </w:pPr>
            <w:r w:rsidRPr="00202C35">
              <w:rPr>
                <w:rFonts w:ascii="Calibri" w:eastAsia="Times New Roman" w:hAnsi="Calibri" w:cs="Calibri"/>
                <w:b/>
                <w:bCs/>
                <w:color w:val="0000FF"/>
                <w:kern w:val="0"/>
                <w:sz w:val="15"/>
                <w:szCs w:val="15"/>
                <w:lang w:eastAsia="es-PE" w:bidi="hi-IN"/>
                <w14:ligatures w14:val="none"/>
              </w:rPr>
              <w:t>02-10 yrs</w:t>
            </w:r>
          </w:p>
        </w:tc>
      </w:tr>
      <w:tr w:rsidR="00202C35" w:rsidRPr="00202C35" w14:paraId="6C07C945" w14:textId="77777777" w:rsidTr="00202C35">
        <w:trPr>
          <w:trHeight w:val="300"/>
        </w:trPr>
        <w:tc>
          <w:tcPr>
            <w:tcW w:w="3572" w:type="dxa"/>
            <w:vMerge/>
            <w:tcBorders>
              <w:top w:val="nil"/>
              <w:left w:val="nil"/>
              <w:bottom w:val="nil"/>
              <w:right w:val="nil"/>
            </w:tcBorders>
            <w:vAlign w:val="center"/>
            <w:hideMark/>
          </w:tcPr>
          <w:p w14:paraId="42242969" w14:textId="77777777" w:rsidR="00202C35" w:rsidRPr="00202C35" w:rsidRDefault="00202C35" w:rsidP="00202C35">
            <w:pPr>
              <w:spacing w:after="0" w:line="240" w:lineRule="auto"/>
              <w:rPr>
                <w:rFonts w:ascii="Calibri" w:eastAsia="Times New Roman" w:hAnsi="Calibri" w:cs="Calibri"/>
                <w:b/>
                <w:bCs/>
                <w:color w:val="387025"/>
                <w:kern w:val="0"/>
                <w:sz w:val="18"/>
                <w:szCs w:val="18"/>
                <w:lang w:eastAsia="es-PE" w:bidi="hi-IN"/>
                <w14:ligatures w14:val="none"/>
              </w:rPr>
            </w:pPr>
          </w:p>
        </w:tc>
        <w:tc>
          <w:tcPr>
            <w:tcW w:w="722" w:type="dxa"/>
            <w:tcBorders>
              <w:top w:val="nil"/>
              <w:left w:val="nil"/>
              <w:bottom w:val="nil"/>
              <w:right w:val="nil"/>
            </w:tcBorders>
            <w:shd w:val="clear" w:color="000000" w:fill="C5E0B4"/>
            <w:noWrap/>
            <w:vAlign w:val="center"/>
            <w:hideMark/>
          </w:tcPr>
          <w:p w14:paraId="00558122"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USD</w:t>
            </w:r>
          </w:p>
        </w:tc>
        <w:tc>
          <w:tcPr>
            <w:tcW w:w="847" w:type="dxa"/>
            <w:tcBorders>
              <w:top w:val="nil"/>
              <w:left w:val="nil"/>
              <w:bottom w:val="nil"/>
              <w:right w:val="nil"/>
            </w:tcBorders>
            <w:shd w:val="clear" w:color="000000" w:fill="C5E0B4"/>
            <w:noWrap/>
            <w:vAlign w:val="center"/>
            <w:hideMark/>
          </w:tcPr>
          <w:p w14:paraId="6B479C9D"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SOLES</w:t>
            </w:r>
          </w:p>
        </w:tc>
        <w:tc>
          <w:tcPr>
            <w:tcW w:w="722" w:type="dxa"/>
            <w:tcBorders>
              <w:top w:val="nil"/>
              <w:left w:val="nil"/>
              <w:bottom w:val="nil"/>
              <w:right w:val="nil"/>
            </w:tcBorders>
            <w:shd w:val="clear" w:color="000000" w:fill="C5E0B4"/>
            <w:noWrap/>
            <w:vAlign w:val="center"/>
            <w:hideMark/>
          </w:tcPr>
          <w:p w14:paraId="355013C5"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USD</w:t>
            </w:r>
          </w:p>
        </w:tc>
        <w:tc>
          <w:tcPr>
            <w:tcW w:w="744" w:type="dxa"/>
            <w:tcBorders>
              <w:top w:val="nil"/>
              <w:left w:val="nil"/>
              <w:bottom w:val="nil"/>
              <w:right w:val="nil"/>
            </w:tcBorders>
            <w:shd w:val="clear" w:color="000000" w:fill="C5E0B4"/>
            <w:noWrap/>
            <w:vAlign w:val="center"/>
            <w:hideMark/>
          </w:tcPr>
          <w:p w14:paraId="5C13419C"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SOLES</w:t>
            </w:r>
          </w:p>
        </w:tc>
        <w:tc>
          <w:tcPr>
            <w:tcW w:w="722" w:type="dxa"/>
            <w:tcBorders>
              <w:top w:val="nil"/>
              <w:left w:val="nil"/>
              <w:bottom w:val="nil"/>
              <w:right w:val="nil"/>
            </w:tcBorders>
            <w:shd w:val="clear" w:color="000000" w:fill="C5E0B4"/>
            <w:noWrap/>
            <w:vAlign w:val="center"/>
            <w:hideMark/>
          </w:tcPr>
          <w:p w14:paraId="69C8DDBA"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USD</w:t>
            </w:r>
          </w:p>
        </w:tc>
        <w:tc>
          <w:tcPr>
            <w:tcW w:w="744" w:type="dxa"/>
            <w:tcBorders>
              <w:top w:val="nil"/>
              <w:left w:val="nil"/>
              <w:bottom w:val="nil"/>
              <w:right w:val="nil"/>
            </w:tcBorders>
            <w:shd w:val="clear" w:color="000000" w:fill="C5E0B4"/>
            <w:noWrap/>
            <w:vAlign w:val="center"/>
            <w:hideMark/>
          </w:tcPr>
          <w:p w14:paraId="59EF2387"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SOLES</w:t>
            </w:r>
          </w:p>
        </w:tc>
        <w:tc>
          <w:tcPr>
            <w:tcW w:w="835" w:type="dxa"/>
            <w:tcBorders>
              <w:top w:val="nil"/>
              <w:left w:val="nil"/>
              <w:bottom w:val="nil"/>
              <w:right w:val="nil"/>
            </w:tcBorders>
            <w:shd w:val="clear" w:color="000000" w:fill="C5E0B4"/>
            <w:noWrap/>
            <w:vAlign w:val="center"/>
            <w:hideMark/>
          </w:tcPr>
          <w:p w14:paraId="4632CEA7"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262EC9FE"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SOLES</w:t>
            </w:r>
          </w:p>
        </w:tc>
      </w:tr>
      <w:tr w:rsidR="00202C35" w:rsidRPr="00202C35" w14:paraId="411E6600" w14:textId="77777777" w:rsidTr="00202C35">
        <w:trPr>
          <w:trHeight w:val="288"/>
        </w:trPr>
        <w:tc>
          <w:tcPr>
            <w:tcW w:w="3572" w:type="dxa"/>
            <w:tcBorders>
              <w:top w:val="single" w:sz="4" w:space="0" w:color="C5E0B4"/>
              <w:left w:val="nil"/>
              <w:bottom w:val="single" w:sz="4" w:space="0" w:color="C5E0B4"/>
              <w:right w:val="nil"/>
            </w:tcBorders>
            <w:noWrap/>
            <w:vAlign w:val="center"/>
            <w:hideMark/>
          </w:tcPr>
          <w:p w14:paraId="01C15E85" w14:textId="77777777" w:rsidR="00202C35" w:rsidRPr="00202C35" w:rsidRDefault="00202C35" w:rsidP="00202C35">
            <w:pPr>
              <w:spacing w:after="0" w:line="240" w:lineRule="auto"/>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Del 10 agosto al 15 diciembre 2026</w:t>
            </w:r>
          </w:p>
        </w:tc>
        <w:tc>
          <w:tcPr>
            <w:tcW w:w="722" w:type="dxa"/>
            <w:tcBorders>
              <w:top w:val="single" w:sz="4" w:space="0" w:color="C5E0B4"/>
              <w:left w:val="nil"/>
              <w:bottom w:val="single" w:sz="4" w:space="0" w:color="C5E0B4"/>
              <w:right w:val="nil"/>
            </w:tcBorders>
            <w:noWrap/>
            <w:vAlign w:val="center"/>
            <w:hideMark/>
          </w:tcPr>
          <w:p w14:paraId="7253D0EE"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$3,569</w:t>
            </w:r>
          </w:p>
        </w:tc>
        <w:tc>
          <w:tcPr>
            <w:tcW w:w="847" w:type="dxa"/>
            <w:tcBorders>
              <w:top w:val="single" w:sz="4" w:space="0" w:color="C5E0B4"/>
              <w:left w:val="nil"/>
              <w:bottom w:val="single" w:sz="4" w:space="0" w:color="C5E0B4"/>
              <w:right w:val="nil"/>
            </w:tcBorders>
            <w:noWrap/>
            <w:vAlign w:val="center"/>
            <w:hideMark/>
          </w:tcPr>
          <w:p w14:paraId="148338A5"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S/.12,850</w:t>
            </w:r>
          </w:p>
        </w:tc>
        <w:tc>
          <w:tcPr>
            <w:tcW w:w="722" w:type="dxa"/>
            <w:tcBorders>
              <w:top w:val="single" w:sz="4" w:space="0" w:color="C5E0B4"/>
              <w:left w:val="nil"/>
              <w:bottom w:val="single" w:sz="4" w:space="0" w:color="C5E0B4"/>
              <w:right w:val="nil"/>
            </w:tcBorders>
            <w:noWrap/>
            <w:vAlign w:val="center"/>
            <w:hideMark/>
          </w:tcPr>
          <w:p w14:paraId="0920D801"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$2,719</w:t>
            </w:r>
          </w:p>
        </w:tc>
        <w:tc>
          <w:tcPr>
            <w:tcW w:w="744" w:type="dxa"/>
            <w:tcBorders>
              <w:top w:val="single" w:sz="4" w:space="0" w:color="C5E0B4"/>
              <w:left w:val="nil"/>
              <w:bottom w:val="single" w:sz="4" w:space="0" w:color="C5E0B4"/>
              <w:right w:val="nil"/>
            </w:tcBorders>
            <w:noWrap/>
            <w:vAlign w:val="center"/>
            <w:hideMark/>
          </w:tcPr>
          <w:p w14:paraId="4C0B4B78"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S/.9,788</w:t>
            </w:r>
          </w:p>
        </w:tc>
        <w:tc>
          <w:tcPr>
            <w:tcW w:w="722" w:type="dxa"/>
            <w:tcBorders>
              <w:top w:val="single" w:sz="4" w:space="0" w:color="C5E0B4"/>
              <w:left w:val="nil"/>
              <w:bottom w:val="single" w:sz="4" w:space="0" w:color="C5E0B4"/>
              <w:right w:val="nil"/>
            </w:tcBorders>
            <w:noWrap/>
            <w:vAlign w:val="center"/>
            <w:hideMark/>
          </w:tcPr>
          <w:p w14:paraId="685B21C5"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$2,685</w:t>
            </w:r>
          </w:p>
        </w:tc>
        <w:tc>
          <w:tcPr>
            <w:tcW w:w="744" w:type="dxa"/>
            <w:tcBorders>
              <w:top w:val="single" w:sz="4" w:space="0" w:color="C5E0B4"/>
              <w:left w:val="nil"/>
              <w:bottom w:val="single" w:sz="4" w:space="0" w:color="C5E0B4"/>
              <w:right w:val="nil"/>
            </w:tcBorders>
            <w:noWrap/>
            <w:vAlign w:val="center"/>
            <w:hideMark/>
          </w:tcPr>
          <w:p w14:paraId="0B2B60FB"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S/.9,667</w:t>
            </w:r>
          </w:p>
        </w:tc>
        <w:tc>
          <w:tcPr>
            <w:tcW w:w="835" w:type="dxa"/>
            <w:tcBorders>
              <w:top w:val="single" w:sz="4" w:space="0" w:color="C5E0B4"/>
              <w:left w:val="nil"/>
              <w:bottom w:val="single" w:sz="4" w:space="0" w:color="C5E0B4"/>
              <w:right w:val="nil"/>
            </w:tcBorders>
            <w:noWrap/>
            <w:vAlign w:val="center"/>
            <w:hideMark/>
          </w:tcPr>
          <w:p w14:paraId="1A342B91" w14:textId="77777777" w:rsidR="00202C35" w:rsidRPr="00202C35" w:rsidRDefault="00202C35" w:rsidP="00202C35">
            <w:pPr>
              <w:spacing w:after="0" w:line="240" w:lineRule="auto"/>
              <w:jc w:val="center"/>
              <w:rPr>
                <w:rFonts w:ascii="Calibri" w:eastAsia="Times New Roman" w:hAnsi="Calibri" w:cs="Calibri"/>
                <w:b/>
                <w:bCs/>
                <w:color w:val="387025"/>
                <w:kern w:val="0"/>
                <w:sz w:val="18"/>
                <w:szCs w:val="18"/>
                <w:lang w:eastAsia="es-PE" w:bidi="hi-IN"/>
                <w14:ligatures w14:val="none"/>
              </w:rPr>
            </w:pPr>
            <w:r w:rsidRPr="00202C35">
              <w:rPr>
                <w:rFonts w:ascii="Calibri" w:eastAsia="Times New Roman" w:hAnsi="Calibri" w:cs="Calibri"/>
                <w:b/>
                <w:bCs/>
                <w:color w:val="387025"/>
                <w:kern w:val="0"/>
                <w:sz w:val="18"/>
                <w:szCs w:val="18"/>
                <w:lang w:eastAsia="es-PE" w:bidi="hi-IN"/>
                <w14:ligatures w14:val="none"/>
              </w:rPr>
              <w:t>$1,929</w:t>
            </w:r>
          </w:p>
        </w:tc>
        <w:tc>
          <w:tcPr>
            <w:tcW w:w="812" w:type="dxa"/>
            <w:tcBorders>
              <w:top w:val="single" w:sz="4" w:space="0" w:color="C5E0B4"/>
              <w:left w:val="nil"/>
              <w:bottom w:val="single" w:sz="4" w:space="0" w:color="C5E0B4"/>
              <w:right w:val="nil"/>
            </w:tcBorders>
            <w:noWrap/>
            <w:vAlign w:val="center"/>
            <w:hideMark/>
          </w:tcPr>
          <w:p w14:paraId="5E781DDC" w14:textId="77777777" w:rsidR="00202C35" w:rsidRPr="00202C35" w:rsidRDefault="00202C35" w:rsidP="00202C35">
            <w:pPr>
              <w:spacing w:after="0" w:line="240" w:lineRule="auto"/>
              <w:jc w:val="center"/>
              <w:rPr>
                <w:rFonts w:ascii="Calibri" w:eastAsia="Times New Roman" w:hAnsi="Calibri" w:cs="Calibri"/>
                <w:b/>
                <w:bCs/>
                <w:color w:val="387025"/>
                <w:kern w:val="0"/>
                <w:sz w:val="15"/>
                <w:szCs w:val="15"/>
                <w:lang w:eastAsia="es-PE" w:bidi="hi-IN"/>
                <w14:ligatures w14:val="none"/>
              </w:rPr>
            </w:pPr>
            <w:r w:rsidRPr="00202C35">
              <w:rPr>
                <w:rFonts w:ascii="Calibri" w:eastAsia="Times New Roman" w:hAnsi="Calibri" w:cs="Calibri"/>
                <w:b/>
                <w:bCs/>
                <w:color w:val="387025"/>
                <w:kern w:val="0"/>
                <w:sz w:val="15"/>
                <w:szCs w:val="15"/>
                <w:lang w:eastAsia="es-PE" w:bidi="hi-IN"/>
                <w14:ligatures w14:val="none"/>
              </w:rPr>
              <w:t>S/.6,946</w:t>
            </w:r>
          </w:p>
        </w:tc>
      </w:tr>
    </w:tbl>
    <w:p w14:paraId="640EBC1A" w14:textId="77777777" w:rsidR="00202C35" w:rsidRDefault="00202C35" w:rsidP="000F6719">
      <w:pPr>
        <w:autoSpaceDE w:val="0"/>
        <w:autoSpaceDN w:val="0"/>
        <w:adjustRightInd w:val="0"/>
        <w:spacing w:line="240" w:lineRule="auto"/>
        <w:ind w:left="-284"/>
        <w:rPr>
          <w:rFonts w:ascii="Calibri" w:eastAsia="Times New Roman" w:hAnsi="Calibri" w:cs="Calibri"/>
          <w:b/>
          <w:color w:val="FF0000"/>
          <w:sz w:val="20"/>
          <w:szCs w:val="20"/>
          <w:lang w:eastAsia="es-PE"/>
        </w:rPr>
      </w:pPr>
    </w:p>
    <w:p w14:paraId="12722192" w14:textId="77777777" w:rsidR="000F6719" w:rsidRDefault="000F6719" w:rsidP="000F6719">
      <w:pPr>
        <w:pStyle w:val="Sinespaciado"/>
      </w:pPr>
    </w:p>
    <w:p w14:paraId="3F517155" w14:textId="77777777" w:rsidR="000F6719" w:rsidRDefault="000F6719" w:rsidP="000F6719">
      <w:pPr>
        <w:pStyle w:val="Sinespaciado"/>
      </w:pPr>
    </w:p>
    <w:p w14:paraId="59CBDE60" w14:textId="77777777" w:rsidR="000F6719" w:rsidRDefault="000F6719" w:rsidP="000F6719">
      <w:pPr>
        <w:pStyle w:val="Sinespaciado"/>
        <w:rPr>
          <w:noProof/>
        </w:rPr>
      </w:pPr>
    </w:p>
    <w:p w14:paraId="077369FE" w14:textId="77777777" w:rsidR="000F6719" w:rsidRDefault="000F6719" w:rsidP="000F6719">
      <w:pPr>
        <w:pStyle w:val="Sinespaciado"/>
        <w:rPr>
          <w:noProof/>
        </w:rPr>
      </w:pPr>
    </w:p>
    <w:p w14:paraId="200EF838" w14:textId="77777777" w:rsidR="00202C35" w:rsidRPr="00202C35" w:rsidRDefault="00202C35" w:rsidP="000F6719">
      <w:pPr>
        <w:pStyle w:val="Sinespaciado"/>
        <w:rPr>
          <w:rFonts w:cs="Calibri"/>
          <w:b/>
          <w:color w:val="002060"/>
          <w:sz w:val="12"/>
          <w:szCs w:val="12"/>
          <w:u w:val="single"/>
        </w:rPr>
      </w:pPr>
    </w:p>
    <w:tbl>
      <w:tblPr>
        <w:tblpPr w:leftFromText="141" w:rightFromText="141" w:vertAnchor="text" w:horzAnchor="margin" w:tblpXSpec="center" w:tblpY="34"/>
        <w:tblW w:w="9346" w:type="dxa"/>
        <w:tblCellMar>
          <w:left w:w="70" w:type="dxa"/>
          <w:right w:w="70" w:type="dxa"/>
        </w:tblCellMar>
        <w:tblLook w:val="04A0" w:firstRow="1" w:lastRow="0" w:firstColumn="1" w:lastColumn="0" w:noHBand="0" w:noVBand="1"/>
      </w:tblPr>
      <w:tblGrid>
        <w:gridCol w:w="1530"/>
        <w:gridCol w:w="2139"/>
        <w:gridCol w:w="2573"/>
        <w:gridCol w:w="3104"/>
      </w:tblGrid>
      <w:tr w:rsidR="000F6719" w:rsidRPr="000C1D11" w14:paraId="6CAE8866" w14:textId="77777777" w:rsidTr="000F6719">
        <w:trPr>
          <w:trHeight w:val="301"/>
        </w:trPr>
        <w:tc>
          <w:tcPr>
            <w:tcW w:w="9346" w:type="dxa"/>
            <w:gridSpan w:val="4"/>
            <w:tcBorders>
              <w:top w:val="single" w:sz="8" w:space="0" w:color="275317" w:themeColor="accent6" w:themeShade="80"/>
              <w:left w:val="single" w:sz="8" w:space="0" w:color="275317" w:themeColor="accent6" w:themeShade="80"/>
              <w:right w:val="single" w:sz="8" w:space="0" w:color="275317" w:themeColor="accent6" w:themeShade="80"/>
            </w:tcBorders>
            <w:shd w:val="clear" w:color="auto" w:fill="385724"/>
            <w:noWrap/>
            <w:vAlign w:val="bottom"/>
          </w:tcPr>
          <w:p w14:paraId="71B5F615" w14:textId="77777777" w:rsidR="000F6719" w:rsidRPr="000C1D11" w:rsidRDefault="000F6719" w:rsidP="007D676D">
            <w:pPr>
              <w:spacing w:after="0" w:line="240" w:lineRule="auto"/>
              <w:jc w:val="center"/>
              <w:rPr>
                <w:rFonts w:ascii="Calibri" w:eastAsia="Times New Roman" w:hAnsi="Calibri" w:cs="Calibri"/>
                <w:b/>
                <w:bCs/>
                <w:color w:val="FFFFFF"/>
                <w:sz w:val="20"/>
                <w:szCs w:val="20"/>
                <w:lang w:eastAsia="es-PE"/>
              </w:rPr>
            </w:pPr>
            <w:r w:rsidRPr="000C1D11">
              <w:rPr>
                <w:rFonts w:ascii="Calibri" w:eastAsia="Times New Roman" w:hAnsi="Calibri" w:cs="Calibri"/>
                <w:b/>
                <w:bCs/>
                <w:color w:val="FFFFFF"/>
                <w:sz w:val="20"/>
                <w:szCs w:val="20"/>
                <w:lang w:eastAsia="es-PE"/>
              </w:rPr>
              <w:t>HOTELES CON SERVICIOS EN REGULAR</w:t>
            </w:r>
          </w:p>
        </w:tc>
      </w:tr>
      <w:tr w:rsidR="000F6719" w:rsidRPr="000C1D11" w14:paraId="05731896" w14:textId="77777777" w:rsidTr="000F6719">
        <w:trPr>
          <w:trHeight w:val="301"/>
        </w:trPr>
        <w:tc>
          <w:tcPr>
            <w:tcW w:w="1530" w:type="dxa"/>
            <w:tcBorders>
              <w:left w:val="single" w:sz="8" w:space="0" w:color="275317" w:themeColor="accent6" w:themeShade="80"/>
              <w:bottom w:val="single" w:sz="8" w:space="0" w:color="275317" w:themeColor="accent6" w:themeShade="80"/>
            </w:tcBorders>
            <w:shd w:val="clear" w:color="auto" w:fill="385724"/>
            <w:noWrap/>
            <w:vAlign w:val="bottom"/>
          </w:tcPr>
          <w:p w14:paraId="7EB3AC29" w14:textId="77777777" w:rsidR="000F6719" w:rsidRPr="000C1D11" w:rsidRDefault="000F6719" w:rsidP="007D676D">
            <w:pPr>
              <w:spacing w:after="0" w:line="240" w:lineRule="auto"/>
              <w:jc w:val="center"/>
              <w:rPr>
                <w:rFonts w:ascii="Calibri" w:eastAsia="Times New Roman" w:hAnsi="Calibri" w:cs="Calibri"/>
                <w:b/>
                <w:bCs/>
                <w:color w:val="FFFFFF"/>
                <w:sz w:val="20"/>
                <w:szCs w:val="20"/>
                <w:lang w:eastAsia="es-PE"/>
              </w:rPr>
            </w:pPr>
            <w:r w:rsidRPr="000C1D11">
              <w:rPr>
                <w:rFonts w:ascii="Calibri" w:eastAsia="Times New Roman" w:hAnsi="Calibri" w:cs="Calibri"/>
                <w:b/>
                <w:bCs/>
                <w:color w:val="FFFFFF"/>
                <w:sz w:val="20"/>
                <w:szCs w:val="20"/>
                <w:lang w:eastAsia="es-PE"/>
              </w:rPr>
              <w:t>CATEGORIA</w:t>
            </w:r>
          </w:p>
        </w:tc>
        <w:tc>
          <w:tcPr>
            <w:tcW w:w="2139" w:type="dxa"/>
            <w:tcBorders>
              <w:bottom w:val="single" w:sz="8" w:space="0" w:color="275317" w:themeColor="accent6" w:themeShade="80"/>
            </w:tcBorders>
            <w:shd w:val="clear" w:color="auto" w:fill="385724"/>
            <w:noWrap/>
            <w:vAlign w:val="bottom"/>
          </w:tcPr>
          <w:p w14:paraId="4DE08B84" w14:textId="77777777" w:rsidR="000F6719" w:rsidRPr="000C1D11" w:rsidRDefault="000F6719" w:rsidP="007D676D">
            <w:pPr>
              <w:spacing w:after="0" w:line="240" w:lineRule="auto"/>
              <w:jc w:val="center"/>
              <w:rPr>
                <w:rFonts w:ascii="Calibri" w:eastAsia="Times New Roman" w:hAnsi="Calibri" w:cs="Calibri"/>
                <w:b/>
                <w:bCs/>
                <w:color w:val="FFFFFF"/>
                <w:sz w:val="20"/>
                <w:szCs w:val="20"/>
                <w:lang w:eastAsia="es-PE"/>
              </w:rPr>
            </w:pPr>
            <w:r>
              <w:rPr>
                <w:rFonts w:ascii="Calibri" w:eastAsia="Times New Roman" w:hAnsi="Calibri" w:cs="Calibri"/>
                <w:b/>
                <w:bCs/>
                <w:color w:val="FFFFFF"/>
                <w:sz w:val="20"/>
                <w:szCs w:val="20"/>
                <w:lang w:eastAsia="es-PE"/>
              </w:rPr>
              <w:t>CALI</w:t>
            </w:r>
          </w:p>
        </w:tc>
        <w:tc>
          <w:tcPr>
            <w:tcW w:w="2573" w:type="dxa"/>
            <w:tcBorders>
              <w:bottom w:val="single" w:sz="8" w:space="0" w:color="275317" w:themeColor="accent6" w:themeShade="80"/>
            </w:tcBorders>
            <w:shd w:val="clear" w:color="auto" w:fill="385724"/>
            <w:noWrap/>
            <w:vAlign w:val="bottom"/>
          </w:tcPr>
          <w:p w14:paraId="3A553313" w14:textId="77777777" w:rsidR="000F6719" w:rsidRPr="000C1D11" w:rsidRDefault="000F6719" w:rsidP="007D676D">
            <w:pPr>
              <w:spacing w:after="0" w:line="240" w:lineRule="auto"/>
              <w:jc w:val="center"/>
              <w:rPr>
                <w:rFonts w:ascii="Calibri" w:eastAsia="Times New Roman" w:hAnsi="Calibri" w:cs="Calibri"/>
                <w:b/>
                <w:bCs/>
                <w:color w:val="FFFFFF"/>
                <w:sz w:val="20"/>
                <w:szCs w:val="20"/>
                <w:lang w:eastAsia="es-PE"/>
              </w:rPr>
            </w:pPr>
            <w:r>
              <w:rPr>
                <w:rFonts w:ascii="Calibri" w:eastAsia="Times New Roman" w:hAnsi="Calibri" w:cs="Calibri"/>
                <w:b/>
                <w:bCs/>
                <w:color w:val="FFFFFF"/>
                <w:sz w:val="20"/>
                <w:szCs w:val="20"/>
                <w:lang w:eastAsia="es-PE"/>
              </w:rPr>
              <w:t>PEREIRA</w:t>
            </w:r>
          </w:p>
        </w:tc>
        <w:tc>
          <w:tcPr>
            <w:tcW w:w="3104" w:type="dxa"/>
            <w:tcBorders>
              <w:bottom w:val="single" w:sz="8" w:space="0" w:color="275317" w:themeColor="accent6" w:themeShade="80"/>
              <w:right w:val="single" w:sz="8" w:space="0" w:color="275317" w:themeColor="accent6" w:themeShade="80"/>
            </w:tcBorders>
            <w:shd w:val="clear" w:color="auto" w:fill="385724"/>
            <w:vAlign w:val="bottom"/>
          </w:tcPr>
          <w:p w14:paraId="71953DDC" w14:textId="77777777" w:rsidR="000F6719" w:rsidRPr="000C1D11" w:rsidRDefault="000F6719" w:rsidP="007D676D">
            <w:pPr>
              <w:spacing w:after="0" w:line="240" w:lineRule="auto"/>
              <w:jc w:val="center"/>
              <w:rPr>
                <w:rFonts w:ascii="Calibri" w:eastAsia="Times New Roman" w:hAnsi="Calibri" w:cs="Calibri"/>
                <w:b/>
                <w:bCs/>
                <w:color w:val="FFFFFF"/>
                <w:sz w:val="20"/>
                <w:szCs w:val="20"/>
                <w:lang w:eastAsia="es-PE"/>
              </w:rPr>
            </w:pPr>
            <w:r w:rsidRPr="000C1D11">
              <w:rPr>
                <w:rFonts w:ascii="Calibri" w:eastAsia="Times New Roman" w:hAnsi="Calibri" w:cs="Calibri"/>
                <w:b/>
                <w:bCs/>
                <w:color w:val="FFFFFF"/>
                <w:sz w:val="20"/>
                <w:szCs w:val="20"/>
                <w:lang w:eastAsia="es-PE"/>
              </w:rPr>
              <w:t>MEDELLIN</w:t>
            </w:r>
          </w:p>
        </w:tc>
      </w:tr>
      <w:tr w:rsidR="000F6719" w:rsidRPr="000C1D11" w14:paraId="5536F198" w14:textId="77777777" w:rsidTr="000F6719">
        <w:trPr>
          <w:trHeight w:val="290"/>
        </w:trPr>
        <w:tc>
          <w:tcPr>
            <w:tcW w:w="1530" w:type="dxa"/>
            <w:tcBorders>
              <w:top w:val="single" w:sz="8" w:space="0" w:color="275317" w:themeColor="accent6" w:themeShade="80"/>
              <w:left w:val="single" w:sz="8" w:space="0" w:color="C5E0B4"/>
              <w:bottom w:val="single" w:sz="8" w:space="0" w:color="C5E0B4"/>
              <w:right w:val="single" w:sz="8" w:space="0" w:color="C5E0B4"/>
            </w:tcBorders>
            <w:noWrap/>
            <w:vAlign w:val="center"/>
            <w:hideMark/>
          </w:tcPr>
          <w:p w14:paraId="2B82E91E" w14:textId="77777777" w:rsidR="000F6719" w:rsidRPr="000C1D11" w:rsidRDefault="000F6719" w:rsidP="007D676D">
            <w:pPr>
              <w:spacing w:after="0" w:line="240" w:lineRule="auto"/>
              <w:jc w:val="center"/>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kern w:val="1"/>
                <w:sz w:val="20"/>
                <w:szCs w:val="20"/>
                <w:lang w:eastAsia="es-PE" w:bidi="hi-IN"/>
              </w:rPr>
              <w:t>3*</w:t>
            </w:r>
          </w:p>
        </w:tc>
        <w:tc>
          <w:tcPr>
            <w:tcW w:w="2139" w:type="dxa"/>
            <w:tcBorders>
              <w:top w:val="single" w:sz="8" w:space="0" w:color="275317" w:themeColor="accent6" w:themeShade="80"/>
              <w:left w:val="single" w:sz="8" w:space="0" w:color="C5E0B4"/>
              <w:bottom w:val="single" w:sz="8" w:space="0" w:color="C5E0B4"/>
              <w:right w:val="single" w:sz="8" w:space="0" w:color="C5E0B4"/>
            </w:tcBorders>
            <w:noWrap/>
            <w:vAlign w:val="center"/>
          </w:tcPr>
          <w:p w14:paraId="5835E755" w14:textId="77777777" w:rsidR="000F6719" w:rsidRPr="000C1D11" w:rsidRDefault="000F6719" w:rsidP="007D676D">
            <w:pPr>
              <w:spacing w:after="0" w:line="240" w:lineRule="auto"/>
              <w:rPr>
                <w:rFonts w:ascii="Calibri" w:eastAsia="Times New Roman" w:hAnsi="Calibri" w:cs="Calibri"/>
                <w:color w:val="002060"/>
                <w:sz w:val="19"/>
                <w:szCs w:val="19"/>
                <w:lang w:eastAsia="es-PE"/>
              </w:rPr>
            </w:pPr>
            <w:r>
              <w:rPr>
                <w:rFonts w:ascii="Calibri" w:eastAsia="Times New Roman" w:hAnsi="Calibri" w:cs="Calibri"/>
                <w:b/>
                <w:bCs/>
                <w:color w:val="002060"/>
                <w:sz w:val="19"/>
                <w:szCs w:val="19"/>
                <w:lang w:eastAsia="es-PE"/>
              </w:rPr>
              <w:t xml:space="preserve">DANN CALI </w:t>
            </w:r>
            <w:r w:rsidRPr="00257DEE">
              <w:rPr>
                <w:rFonts w:ascii="Calibri" w:eastAsia="Times New Roman" w:hAnsi="Calibri" w:cs="Calibri"/>
                <w:color w:val="002060"/>
                <w:sz w:val="19"/>
                <w:szCs w:val="19"/>
                <w:lang w:eastAsia="es-PE"/>
              </w:rPr>
              <w:t>(HAB.</w:t>
            </w:r>
            <w:r>
              <w:rPr>
                <w:rFonts w:ascii="Calibri" w:eastAsia="Times New Roman" w:hAnsi="Calibri" w:cs="Calibri"/>
                <w:color w:val="002060"/>
                <w:sz w:val="19"/>
                <w:szCs w:val="19"/>
                <w:lang w:eastAsia="es-PE"/>
              </w:rPr>
              <w:t>STD</w:t>
            </w:r>
            <w:r w:rsidRPr="00257DEE">
              <w:rPr>
                <w:rFonts w:ascii="Calibri" w:eastAsia="Times New Roman" w:hAnsi="Calibri" w:cs="Calibri"/>
                <w:color w:val="002060"/>
                <w:sz w:val="19"/>
                <w:szCs w:val="19"/>
                <w:lang w:eastAsia="es-PE"/>
              </w:rPr>
              <w:t>)</w:t>
            </w:r>
          </w:p>
        </w:tc>
        <w:tc>
          <w:tcPr>
            <w:tcW w:w="2573" w:type="dxa"/>
            <w:tcBorders>
              <w:top w:val="single" w:sz="8" w:space="0" w:color="275317" w:themeColor="accent6" w:themeShade="80"/>
              <w:left w:val="single" w:sz="8" w:space="0" w:color="C5E0B4"/>
              <w:bottom w:val="single" w:sz="8" w:space="0" w:color="C5E0B4"/>
              <w:right w:val="single" w:sz="8" w:space="0" w:color="C5E0B4"/>
            </w:tcBorders>
            <w:noWrap/>
            <w:vAlign w:val="center"/>
          </w:tcPr>
          <w:p w14:paraId="26F89401" w14:textId="77777777" w:rsidR="000F6719" w:rsidRDefault="000F6719" w:rsidP="007D676D">
            <w:pPr>
              <w:spacing w:after="0" w:line="240" w:lineRule="auto"/>
              <w:rPr>
                <w:rFonts w:ascii="Calibri" w:eastAsia="Times New Roman" w:hAnsi="Calibri" w:cs="Calibri"/>
                <w:color w:val="002060"/>
                <w:sz w:val="19"/>
                <w:szCs w:val="19"/>
                <w:lang w:eastAsia="es-PE"/>
              </w:rPr>
            </w:pPr>
            <w:r>
              <w:rPr>
                <w:rFonts w:ascii="Calibri" w:eastAsia="Times New Roman" w:hAnsi="Calibri" w:cs="Calibri"/>
                <w:b/>
                <w:bCs/>
                <w:color w:val="002060"/>
                <w:sz w:val="19"/>
                <w:szCs w:val="19"/>
                <w:lang w:eastAsia="es-PE"/>
              </w:rPr>
              <w:t xml:space="preserve">SORATAMA HOTEL </w:t>
            </w:r>
            <w:r w:rsidRPr="00257DEE">
              <w:rPr>
                <w:rFonts w:ascii="Calibri" w:eastAsia="Times New Roman" w:hAnsi="Calibri" w:cs="Calibri"/>
                <w:color w:val="002060"/>
                <w:sz w:val="19"/>
                <w:szCs w:val="19"/>
                <w:lang w:eastAsia="es-PE"/>
              </w:rPr>
              <w:t>(HAB.STD)</w:t>
            </w:r>
          </w:p>
          <w:p w14:paraId="2952A1F6" w14:textId="77777777" w:rsidR="000F6719" w:rsidRPr="000C1D11" w:rsidRDefault="000F6719" w:rsidP="007D676D">
            <w:pPr>
              <w:spacing w:after="0" w:line="240" w:lineRule="auto"/>
              <w:rPr>
                <w:rFonts w:ascii="Calibri" w:eastAsia="Times New Roman" w:hAnsi="Calibri" w:cs="Calibri"/>
                <w:b/>
                <w:bCs/>
                <w:color w:val="002060"/>
                <w:sz w:val="19"/>
                <w:szCs w:val="19"/>
                <w:lang w:eastAsia="es-PE"/>
              </w:rPr>
            </w:pPr>
            <w:r w:rsidRPr="00257DEE">
              <w:rPr>
                <w:rFonts w:ascii="Calibri" w:eastAsia="Times New Roman" w:hAnsi="Calibri" w:cs="Calibri"/>
                <w:b/>
                <w:bCs/>
                <w:color w:val="002060"/>
                <w:sz w:val="19"/>
                <w:szCs w:val="19"/>
                <w:lang w:eastAsia="es-PE"/>
              </w:rPr>
              <w:t>SAN SIMON</w:t>
            </w:r>
            <w:r>
              <w:rPr>
                <w:rFonts w:ascii="Calibri" w:eastAsia="Times New Roman" w:hAnsi="Calibri" w:cs="Calibri"/>
                <w:color w:val="002060"/>
                <w:sz w:val="19"/>
                <w:szCs w:val="19"/>
                <w:lang w:eastAsia="es-PE"/>
              </w:rPr>
              <w:t xml:space="preserve"> (HAB.STD)</w:t>
            </w:r>
          </w:p>
        </w:tc>
        <w:tc>
          <w:tcPr>
            <w:tcW w:w="3104" w:type="dxa"/>
            <w:tcBorders>
              <w:top w:val="single" w:sz="8" w:space="0" w:color="275317" w:themeColor="accent6" w:themeShade="80"/>
              <w:left w:val="single" w:sz="8" w:space="0" w:color="C5E0B4"/>
              <w:bottom w:val="single" w:sz="8" w:space="0" w:color="C5E0B4"/>
              <w:right w:val="single" w:sz="8" w:space="0" w:color="C5E0B4"/>
            </w:tcBorders>
            <w:vAlign w:val="center"/>
          </w:tcPr>
          <w:p w14:paraId="621C2BAA" w14:textId="77777777" w:rsidR="000F6719" w:rsidRPr="000C1D11" w:rsidRDefault="000F6719" w:rsidP="007D676D">
            <w:pPr>
              <w:spacing w:after="0" w:line="240" w:lineRule="auto"/>
              <w:rPr>
                <w:rFonts w:ascii="Calibri" w:eastAsia="Times New Roman" w:hAnsi="Calibri" w:cs="Calibri"/>
                <w:color w:val="002060"/>
                <w:sz w:val="18"/>
                <w:szCs w:val="18"/>
                <w:lang w:eastAsia="es-PE"/>
              </w:rPr>
            </w:pPr>
            <w:r w:rsidRPr="000C1D11">
              <w:rPr>
                <w:rFonts w:ascii="Calibri" w:eastAsia="Times New Roman" w:hAnsi="Calibri" w:cs="Calibri"/>
                <w:b/>
                <w:bCs/>
                <w:color w:val="002060"/>
                <w:sz w:val="19"/>
                <w:szCs w:val="19"/>
                <w:lang w:eastAsia="es-PE"/>
              </w:rPr>
              <w:t xml:space="preserve">DIX </w:t>
            </w:r>
            <w:r w:rsidRPr="00C400F6">
              <w:rPr>
                <w:rFonts w:ascii="Calibri" w:eastAsia="Times New Roman" w:hAnsi="Calibri" w:cs="Calibri"/>
                <w:color w:val="002060"/>
                <w:sz w:val="19"/>
                <w:szCs w:val="19"/>
                <w:lang w:eastAsia="es-PE"/>
              </w:rPr>
              <w:t>(HAB.STD)</w:t>
            </w:r>
          </w:p>
          <w:p w14:paraId="6DC3F5AB" w14:textId="77777777" w:rsidR="000F6719" w:rsidRPr="000C1D11" w:rsidRDefault="000F6719" w:rsidP="007D676D">
            <w:pPr>
              <w:spacing w:after="0" w:line="240" w:lineRule="auto"/>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 xml:space="preserve">CAFÉ HOTEL </w:t>
            </w:r>
            <w:r w:rsidRPr="00C400F6">
              <w:rPr>
                <w:rFonts w:ascii="Calibri" w:eastAsia="Times New Roman" w:hAnsi="Calibri" w:cs="Calibri"/>
                <w:color w:val="002060"/>
                <w:sz w:val="19"/>
                <w:szCs w:val="19"/>
                <w:lang w:eastAsia="es-PE"/>
              </w:rPr>
              <w:t>(HAB.SUP)</w:t>
            </w:r>
          </w:p>
          <w:p w14:paraId="11B483F4" w14:textId="77777777" w:rsidR="000F6719" w:rsidRPr="000C1D11" w:rsidRDefault="000F6719" w:rsidP="007D676D">
            <w:pPr>
              <w:spacing w:after="0" w:line="240" w:lineRule="auto"/>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 xml:space="preserve">VIVRE </w:t>
            </w:r>
            <w:r w:rsidRPr="00C400F6">
              <w:rPr>
                <w:rFonts w:ascii="Calibri" w:eastAsia="Times New Roman" w:hAnsi="Calibri" w:cs="Calibri"/>
                <w:color w:val="002060"/>
                <w:sz w:val="19"/>
                <w:szCs w:val="19"/>
                <w:lang w:eastAsia="es-PE"/>
              </w:rPr>
              <w:t>(HAB.STD)</w:t>
            </w:r>
          </w:p>
        </w:tc>
      </w:tr>
      <w:tr w:rsidR="000F6719" w:rsidRPr="000C1D11" w14:paraId="3EA52AD7" w14:textId="77777777" w:rsidTr="000F6719">
        <w:trPr>
          <w:trHeight w:val="776"/>
        </w:trPr>
        <w:tc>
          <w:tcPr>
            <w:tcW w:w="1530" w:type="dxa"/>
            <w:tcBorders>
              <w:top w:val="single" w:sz="8" w:space="0" w:color="C5E0B4"/>
              <w:left w:val="single" w:sz="8" w:space="0" w:color="C5E0B4"/>
              <w:bottom w:val="single" w:sz="8" w:space="0" w:color="C5E0B4"/>
              <w:right w:val="single" w:sz="8" w:space="0" w:color="C5E0B4"/>
            </w:tcBorders>
            <w:noWrap/>
            <w:vAlign w:val="center"/>
          </w:tcPr>
          <w:p w14:paraId="37DF38C6" w14:textId="77777777" w:rsidR="000F6719" w:rsidRPr="000C1D11" w:rsidRDefault="000F6719" w:rsidP="007D676D">
            <w:pPr>
              <w:spacing w:after="0" w:line="240" w:lineRule="auto"/>
              <w:jc w:val="center"/>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4*</w:t>
            </w:r>
          </w:p>
        </w:tc>
        <w:tc>
          <w:tcPr>
            <w:tcW w:w="2139" w:type="dxa"/>
            <w:tcBorders>
              <w:top w:val="single" w:sz="8" w:space="0" w:color="C5E0B4"/>
              <w:left w:val="single" w:sz="8" w:space="0" w:color="C5E0B4"/>
              <w:bottom w:val="single" w:sz="8" w:space="0" w:color="C5E0B4"/>
              <w:right w:val="single" w:sz="8" w:space="0" w:color="C5E0B4"/>
            </w:tcBorders>
            <w:noWrap/>
            <w:vAlign w:val="center"/>
          </w:tcPr>
          <w:p w14:paraId="0991D4A2" w14:textId="77777777" w:rsidR="000F6719" w:rsidRPr="000C1D11" w:rsidRDefault="000F6719" w:rsidP="007D676D">
            <w:pPr>
              <w:spacing w:after="0" w:line="240" w:lineRule="auto"/>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SONESTA CALI</w:t>
            </w:r>
            <w:r w:rsidRPr="000C1D11">
              <w:rPr>
                <w:rFonts w:ascii="Calibri" w:eastAsia="Times New Roman" w:hAnsi="Calibri" w:cs="Calibri"/>
                <w:color w:val="002060"/>
                <w:sz w:val="19"/>
                <w:szCs w:val="19"/>
                <w:lang w:eastAsia="es-PE"/>
              </w:rPr>
              <w:t xml:space="preserve"> </w:t>
            </w:r>
            <w:r w:rsidRPr="00C400F6">
              <w:rPr>
                <w:rFonts w:ascii="Calibri" w:eastAsia="Times New Roman" w:hAnsi="Calibri" w:cs="Calibri"/>
                <w:color w:val="002060"/>
                <w:sz w:val="19"/>
                <w:szCs w:val="19"/>
                <w:lang w:eastAsia="es-PE"/>
              </w:rPr>
              <w:t>(HAB.S</w:t>
            </w:r>
            <w:r>
              <w:rPr>
                <w:rFonts w:ascii="Calibri" w:eastAsia="Times New Roman" w:hAnsi="Calibri" w:cs="Calibri"/>
                <w:color w:val="002060"/>
                <w:sz w:val="19"/>
                <w:szCs w:val="19"/>
                <w:lang w:eastAsia="es-PE"/>
              </w:rPr>
              <w:t>TD</w:t>
            </w:r>
            <w:r w:rsidRPr="00C400F6">
              <w:rPr>
                <w:rFonts w:ascii="Calibri" w:eastAsia="Times New Roman" w:hAnsi="Calibri" w:cs="Calibri"/>
                <w:color w:val="002060"/>
                <w:sz w:val="19"/>
                <w:szCs w:val="19"/>
                <w:lang w:eastAsia="es-PE"/>
              </w:rPr>
              <w:t>)</w:t>
            </w:r>
          </w:p>
          <w:p w14:paraId="3A96F004" w14:textId="77777777" w:rsidR="000F6719" w:rsidRPr="000C1D11" w:rsidRDefault="000F6719" w:rsidP="007D676D">
            <w:pPr>
              <w:spacing w:after="0" w:line="240" w:lineRule="auto"/>
              <w:rPr>
                <w:rFonts w:ascii="Calibri" w:eastAsia="Times New Roman" w:hAnsi="Calibri" w:cs="Calibri"/>
                <w:color w:val="002060"/>
                <w:sz w:val="19"/>
                <w:szCs w:val="19"/>
                <w:lang w:eastAsia="es-PE"/>
              </w:rPr>
            </w:pPr>
            <w:r>
              <w:rPr>
                <w:rFonts w:ascii="Calibri" w:eastAsia="Times New Roman" w:hAnsi="Calibri" w:cs="Calibri"/>
                <w:b/>
                <w:bCs/>
                <w:color w:val="002060"/>
                <w:sz w:val="19"/>
                <w:szCs w:val="19"/>
                <w:lang w:eastAsia="es-PE"/>
              </w:rPr>
              <w:t>SPIRITO BY SPIWAK</w:t>
            </w:r>
            <w:r w:rsidRPr="000C1D11">
              <w:rPr>
                <w:rFonts w:ascii="Calibri" w:eastAsia="Times New Roman" w:hAnsi="Calibri" w:cs="Calibri"/>
                <w:b/>
                <w:bCs/>
                <w:color w:val="002060"/>
                <w:sz w:val="19"/>
                <w:szCs w:val="19"/>
                <w:lang w:eastAsia="es-PE"/>
              </w:rPr>
              <w:t xml:space="preserve"> </w:t>
            </w:r>
            <w:r w:rsidRPr="00C400F6">
              <w:rPr>
                <w:rFonts w:ascii="Calibri" w:eastAsia="Times New Roman" w:hAnsi="Calibri" w:cs="Calibri"/>
                <w:color w:val="002060"/>
                <w:sz w:val="19"/>
                <w:szCs w:val="19"/>
                <w:lang w:eastAsia="es-PE"/>
              </w:rPr>
              <w:t>(HAB.STD)</w:t>
            </w:r>
          </w:p>
        </w:tc>
        <w:tc>
          <w:tcPr>
            <w:tcW w:w="2573" w:type="dxa"/>
            <w:tcBorders>
              <w:top w:val="single" w:sz="8" w:space="0" w:color="C5E0B4"/>
              <w:left w:val="single" w:sz="8" w:space="0" w:color="C5E0B4"/>
              <w:bottom w:val="single" w:sz="8" w:space="0" w:color="C5E0B4"/>
              <w:right w:val="single" w:sz="8" w:space="0" w:color="C5E0B4"/>
            </w:tcBorders>
            <w:noWrap/>
            <w:vAlign w:val="center"/>
          </w:tcPr>
          <w:p w14:paraId="4B82A6E3" w14:textId="77777777" w:rsidR="000F6719" w:rsidRDefault="000F6719" w:rsidP="007D676D">
            <w:pPr>
              <w:spacing w:after="0" w:line="240" w:lineRule="auto"/>
              <w:rPr>
                <w:rFonts w:ascii="Calibri" w:eastAsia="Times New Roman" w:hAnsi="Calibri" w:cs="Calibri"/>
                <w:color w:val="002060"/>
                <w:sz w:val="19"/>
                <w:szCs w:val="19"/>
                <w:lang w:eastAsia="es-PE"/>
              </w:rPr>
            </w:pPr>
            <w:r>
              <w:rPr>
                <w:rFonts w:ascii="Calibri" w:eastAsia="Times New Roman" w:hAnsi="Calibri" w:cs="Calibri"/>
                <w:b/>
                <w:bCs/>
                <w:color w:val="002060"/>
                <w:sz w:val="19"/>
                <w:szCs w:val="19"/>
                <w:lang w:eastAsia="es-PE"/>
              </w:rPr>
              <w:t xml:space="preserve">SONESTA PEREIRA </w:t>
            </w:r>
            <w:r w:rsidRPr="00257DEE">
              <w:rPr>
                <w:rFonts w:ascii="Calibri" w:eastAsia="Times New Roman" w:hAnsi="Calibri" w:cs="Calibri"/>
                <w:color w:val="002060"/>
                <w:sz w:val="19"/>
                <w:szCs w:val="19"/>
                <w:lang w:eastAsia="es-PE"/>
              </w:rPr>
              <w:t>(HAB.STD)</w:t>
            </w:r>
          </w:p>
          <w:p w14:paraId="6E493FB5" w14:textId="77777777" w:rsidR="000F6719" w:rsidRPr="000C1D11" w:rsidRDefault="000F6719" w:rsidP="007D676D">
            <w:pPr>
              <w:spacing w:after="0" w:line="240" w:lineRule="auto"/>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 xml:space="preserve">MOVICH PEREIRA </w:t>
            </w:r>
            <w:r w:rsidRPr="00E46201">
              <w:rPr>
                <w:rFonts w:ascii="Calibri" w:eastAsia="Times New Roman" w:hAnsi="Calibri" w:cs="Calibri"/>
                <w:color w:val="002060"/>
                <w:sz w:val="19"/>
                <w:szCs w:val="19"/>
                <w:lang w:eastAsia="es-PE"/>
              </w:rPr>
              <w:t>(HAB.STD)</w:t>
            </w:r>
          </w:p>
        </w:tc>
        <w:tc>
          <w:tcPr>
            <w:tcW w:w="3104" w:type="dxa"/>
            <w:tcBorders>
              <w:top w:val="single" w:sz="8" w:space="0" w:color="C5E0B4"/>
              <w:left w:val="single" w:sz="8" w:space="0" w:color="C5E0B4"/>
              <w:bottom w:val="single" w:sz="8" w:space="0" w:color="C5E0B4"/>
              <w:right w:val="single" w:sz="8" w:space="0" w:color="C5E0B4"/>
            </w:tcBorders>
            <w:vAlign w:val="center"/>
          </w:tcPr>
          <w:p w14:paraId="0B1DFC84" w14:textId="77777777" w:rsidR="000F6719" w:rsidRPr="000C1D11" w:rsidRDefault="000F6719" w:rsidP="007D676D">
            <w:pPr>
              <w:spacing w:after="0" w:line="240" w:lineRule="auto"/>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 xml:space="preserve">POBLADO PLAZA </w:t>
            </w:r>
            <w:r w:rsidRPr="00C400F6">
              <w:rPr>
                <w:rFonts w:ascii="Calibri" w:eastAsia="Times New Roman" w:hAnsi="Calibri" w:cs="Calibri"/>
                <w:color w:val="002060"/>
                <w:sz w:val="19"/>
                <w:szCs w:val="19"/>
                <w:lang w:eastAsia="es-PE"/>
              </w:rPr>
              <w:t>(HAB.S</w:t>
            </w:r>
            <w:r>
              <w:rPr>
                <w:rFonts w:ascii="Calibri" w:eastAsia="Times New Roman" w:hAnsi="Calibri" w:cs="Calibri"/>
                <w:color w:val="002060"/>
                <w:sz w:val="19"/>
                <w:szCs w:val="19"/>
                <w:lang w:eastAsia="es-PE"/>
              </w:rPr>
              <w:t>UP</w:t>
            </w:r>
            <w:r w:rsidRPr="00C400F6">
              <w:rPr>
                <w:rFonts w:ascii="Calibri" w:eastAsia="Times New Roman" w:hAnsi="Calibri" w:cs="Calibri"/>
                <w:color w:val="002060"/>
                <w:sz w:val="19"/>
                <w:szCs w:val="19"/>
                <w:lang w:eastAsia="es-PE"/>
              </w:rPr>
              <w:t>)</w:t>
            </w:r>
          </w:p>
          <w:p w14:paraId="186D0DE0" w14:textId="77777777" w:rsidR="000F6719" w:rsidRPr="000C1D11" w:rsidRDefault="000F6719" w:rsidP="007D676D">
            <w:pPr>
              <w:spacing w:after="0" w:line="240" w:lineRule="auto"/>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 xml:space="preserve">DIEZ HOTEL </w:t>
            </w:r>
            <w:r w:rsidRPr="00C400F6">
              <w:rPr>
                <w:rFonts w:ascii="Calibri" w:eastAsia="Times New Roman" w:hAnsi="Calibri" w:cs="Calibri"/>
                <w:color w:val="002060"/>
                <w:sz w:val="19"/>
                <w:szCs w:val="19"/>
                <w:lang w:eastAsia="es-PE"/>
              </w:rPr>
              <w:t>(HAB.S</w:t>
            </w:r>
            <w:r>
              <w:rPr>
                <w:rFonts w:ascii="Calibri" w:eastAsia="Times New Roman" w:hAnsi="Calibri" w:cs="Calibri"/>
                <w:color w:val="002060"/>
                <w:sz w:val="19"/>
                <w:szCs w:val="19"/>
                <w:lang w:eastAsia="es-PE"/>
              </w:rPr>
              <w:t>UP</w:t>
            </w:r>
            <w:r w:rsidRPr="00C400F6">
              <w:rPr>
                <w:rFonts w:ascii="Calibri" w:eastAsia="Times New Roman" w:hAnsi="Calibri" w:cs="Calibri"/>
                <w:color w:val="002060"/>
                <w:sz w:val="19"/>
                <w:szCs w:val="19"/>
                <w:lang w:eastAsia="es-PE"/>
              </w:rPr>
              <w:t>)</w:t>
            </w:r>
          </w:p>
          <w:p w14:paraId="2ABA0D83" w14:textId="77777777" w:rsidR="000F6719" w:rsidRPr="000C1D11" w:rsidRDefault="000F6719" w:rsidP="007D676D">
            <w:pPr>
              <w:spacing w:after="0" w:line="240" w:lineRule="auto"/>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 xml:space="preserve">ESTELAR SQUARE </w:t>
            </w:r>
            <w:r w:rsidRPr="00C400F6">
              <w:rPr>
                <w:rFonts w:ascii="Calibri" w:eastAsia="Times New Roman" w:hAnsi="Calibri" w:cs="Calibri"/>
                <w:color w:val="002060"/>
                <w:sz w:val="19"/>
                <w:szCs w:val="19"/>
                <w:lang w:eastAsia="es-PE"/>
              </w:rPr>
              <w:t>(HAB.STD)</w:t>
            </w:r>
          </w:p>
        </w:tc>
      </w:tr>
      <w:tr w:rsidR="000F6719" w:rsidRPr="000C1D11" w14:paraId="17B1E399" w14:textId="77777777" w:rsidTr="000F6719">
        <w:trPr>
          <w:trHeight w:val="776"/>
        </w:trPr>
        <w:tc>
          <w:tcPr>
            <w:tcW w:w="1530" w:type="dxa"/>
            <w:tcBorders>
              <w:top w:val="single" w:sz="8" w:space="0" w:color="C5E0B4"/>
              <w:left w:val="single" w:sz="8" w:space="0" w:color="C5E0B4"/>
              <w:bottom w:val="single" w:sz="8" w:space="0" w:color="C5E0B4"/>
              <w:right w:val="single" w:sz="8" w:space="0" w:color="C5E0B4"/>
            </w:tcBorders>
            <w:noWrap/>
            <w:vAlign w:val="center"/>
          </w:tcPr>
          <w:p w14:paraId="6169422F" w14:textId="77777777" w:rsidR="000F6719" w:rsidRPr="000C1D11" w:rsidRDefault="000F6719" w:rsidP="007D676D">
            <w:pPr>
              <w:spacing w:after="0" w:line="240" w:lineRule="auto"/>
              <w:jc w:val="center"/>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5*</w:t>
            </w:r>
          </w:p>
        </w:tc>
        <w:tc>
          <w:tcPr>
            <w:tcW w:w="2139" w:type="dxa"/>
            <w:tcBorders>
              <w:top w:val="single" w:sz="8" w:space="0" w:color="C5E0B4"/>
              <w:left w:val="single" w:sz="8" w:space="0" w:color="C5E0B4"/>
              <w:bottom w:val="single" w:sz="8" w:space="0" w:color="C5E0B4"/>
              <w:right w:val="single" w:sz="8" w:space="0" w:color="C5E0B4"/>
            </w:tcBorders>
            <w:noWrap/>
            <w:vAlign w:val="center"/>
          </w:tcPr>
          <w:p w14:paraId="1E1CFB3D" w14:textId="77777777" w:rsidR="000F6719" w:rsidRDefault="000F6719" w:rsidP="007D676D">
            <w:pPr>
              <w:spacing w:after="0" w:line="240" w:lineRule="auto"/>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DANN CARLTON</w:t>
            </w:r>
            <w:r>
              <w:rPr>
                <w:rFonts w:ascii="Calibri" w:eastAsia="Times New Roman" w:hAnsi="Calibri" w:cs="Calibri"/>
                <w:b/>
                <w:bCs/>
                <w:color w:val="002060"/>
                <w:sz w:val="19"/>
                <w:szCs w:val="19"/>
                <w:lang w:eastAsia="es-PE"/>
              </w:rPr>
              <w:t xml:space="preserve"> CALI</w:t>
            </w:r>
            <w:r w:rsidRPr="000C1D11">
              <w:rPr>
                <w:rFonts w:ascii="Calibri" w:eastAsia="Times New Roman" w:hAnsi="Calibri" w:cs="Calibri"/>
                <w:b/>
                <w:bCs/>
                <w:color w:val="002060"/>
                <w:sz w:val="19"/>
                <w:szCs w:val="19"/>
                <w:lang w:eastAsia="es-PE"/>
              </w:rPr>
              <w:t xml:space="preserve"> </w:t>
            </w:r>
            <w:r w:rsidRPr="00C400F6">
              <w:rPr>
                <w:rFonts w:ascii="Calibri" w:eastAsia="Times New Roman" w:hAnsi="Calibri" w:cs="Calibri"/>
                <w:color w:val="002060"/>
                <w:sz w:val="19"/>
                <w:szCs w:val="19"/>
                <w:lang w:eastAsia="es-PE"/>
              </w:rPr>
              <w:t>(HAB.S</w:t>
            </w:r>
            <w:r>
              <w:rPr>
                <w:rFonts w:ascii="Calibri" w:eastAsia="Times New Roman" w:hAnsi="Calibri" w:cs="Calibri"/>
                <w:color w:val="002060"/>
                <w:sz w:val="19"/>
                <w:szCs w:val="19"/>
                <w:lang w:eastAsia="es-PE"/>
              </w:rPr>
              <w:t>TD</w:t>
            </w:r>
            <w:r w:rsidRPr="00C400F6">
              <w:rPr>
                <w:rFonts w:ascii="Calibri" w:eastAsia="Times New Roman" w:hAnsi="Calibri" w:cs="Calibri"/>
                <w:color w:val="002060"/>
                <w:sz w:val="19"/>
                <w:szCs w:val="19"/>
                <w:lang w:eastAsia="es-PE"/>
              </w:rPr>
              <w:t>)</w:t>
            </w:r>
          </w:p>
        </w:tc>
        <w:tc>
          <w:tcPr>
            <w:tcW w:w="2573" w:type="dxa"/>
            <w:tcBorders>
              <w:top w:val="single" w:sz="8" w:space="0" w:color="C5E0B4"/>
              <w:left w:val="single" w:sz="8" w:space="0" w:color="C5E0B4"/>
              <w:bottom w:val="single" w:sz="8" w:space="0" w:color="C5E0B4"/>
              <w:right w:val="single" w:sz="8" w:space="0" w:color="C5E0B4"/>
            </w:tcBorders>
            <w:noWrap/>
            <w:vAlign w:val="center"/>
          </w:tcPr>
          <w:p w14:paraId="58DF17CB" w14:textId="77777777" w:rsidR="000F6719" w:rsidRDefault="000F6719" w:rsidP="007D676D">
            <w:pPr>
              <w:spacing w:after="0" w:line="240" w:lineRule="auto"/>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 xml:space="preserve">SAN CARLOS LODGE </w:t>
            </w:r>
            <w:r w:rsidRPr="00052BB4">
              <w:rPr>
                <w:rFonts w:ascii="Calibri" w:eastAsia="Times New Roman" w:hAnsi="Calibri" w:cs="Calibri"/>
                <w:color w:val="002060"/>
                <w:sz w:val="19"/>
                <w:szCs w:val="19"/>
                <w:lang w:eastAsia="es-PE"/>
              </w:rPr>
              <w:t>(HAB.SUP)</w:t>
            </w:r>
          </w:p>
          <w:p w14:paraId="01A0AF46" w14:textId="77777777" w:rsidR="000F6719" w:rsidRDefault="000F6719" w:rsidP="007D676D">
            <w:pPr>
              <w:spacing w:after="0" w:line="240" w:lineRule="auto"/>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 xml:space="preserve">BOUTIQUE SAZAGUA </w:t>
            </w:r>
            <w:r w:rsidRPr="00257DEE">
              <w:rPr>
                <w:rFonts w:ascii="Calibri" w:eastAsia="Times New Roman" w:hAnsi="Calibri" w:cs="Calibri"/>
                <w:color w:val="002060"/>
                <w:sz w:val="19"/>
                <w:szCs w:val="19"/>
                <w:lang w:eastAsia="es-PE"/>
              </w:rPr>
              <w:t>(HAB.JR SUITE)</w:t>
            </w:r>
          </w:p>
        </w:tc>
        <w:tc>
          <w:tcPr>
            <w:tcW w:w="3104" w:type="dxa"/>
            <w:tcBorders>
              <w:top w:val="single" w:sz="8" w:space="0" w:color="C5E0B4"/>
              <w:left w:val="single" w:sz="8" w:space="0" w:color="C5E0B4"/>
              <w:bottom w:val="single" w:sz="8" w:space="0" w:color="C5E0B4"/>
              <w:right w:val="single" w:sz="8" w:space="0" w:color="C5E0B4"/>
            </w:tcBorders>
            <w:vAlign w:val="center"/>
          </w:tcPr>
          <w:p w14:paraId="0C70D2D2" w14:textId="77777777" w:rsidR="000F6719" w:rsidRPr="000C1D11" w:rsidRDefault="000F6719" w:rsidP="007D676D">
            <w:pPr>
              <w:spacing w:after="0" w:line="240" w:lineRule="auto"/>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 xml:space="preserve">YORK LUXURY SUITES </w:t>
            </w:r>
            <w:r w:rsidRPr="00C400F6">
              <w:rPr>
                <w:rFonts w:ascii="Calibri" w:eastAsia="Times New Roman" w:hAnsi="Calibri" w:cs="Calibri"/>
                <w:color w:val="002060"/>
                <w:sz w:val="19"/>
                <w:szCs w:val="19"/>
                <w:lang w:eastAsia="es-PE"/>
              </w:rPr>
              <w:t>(HAB.S</w:t>
            </w:r>
            <w:r>
              <w:rPr>
                <w:rFonts w:ascii="Calibri" w:eastAsia="Times New Roman" w:hAnsi="Calibri" w:cs="Calibri"/>
                <w:color w:val="002060"/>
                <w:sz w:val="19"/>
                <w:szCs w:val="19"/>
                <w:lang w:eastAsia="es-PE"/>
              </w:rPr>
              <w:t>UP</w:t>
            </w:r>
            <w:r w:rsidRPr="00C400F6">
              <w:rPr>
                <w:rFonts w:ascii="Calibri" w:eastAsia="Times New Roman" w:hAnsi="Calibri" w:cs="Calibri"/>
                <w:color w:val="002060"/>
                <w:sz w:val="19"/>
                <w:szCs w:val="19"/>
                <w:lang w:eastAsia="es-PE"/>
              </w:rPr>
              <w:t>)</w:t>
            </w:r>
          </w:p>
          <w:p w14:paraId="5F547338" w14:textId="694CFADA" w:rsidR="000F6719" w:rsidRPr="000C1D11" w:rsidRDefault="00202C35" w:rsidP="007D676D">
            <w:pPr>
              <w:spacing w:after="0" w:line="240" w:lineRule="auto"/>
              <w:rPr>
                <w:rFonts w:ascii="Calibri" w:eastAsia="Times New Roman" w:hAnsi="Calibri" w:cs="Calibri"/>
                <w:color w:val="002060"/>
                <w:sz w:val="19"/>
                <w:szCs w:val="19"/>
                <w:lang w:eastAsia="es-PE"/>
              </w:rPr>
            </w:pPr>
            <w:r>
              <w:rPr>
                <w:rFonts w:ascii="Calibri" w:eastAsia="Times New Roman" w:hAnsi="Calibri" w:cs="Calibri"/>
                <w:b/>
                <w:bCs/>
                <w:color w:val="002060"/>
                <w:sz w:val="19"/>
                <w:szCs w:val="19"/>
                <w:lang w:eastAsia="es-PE"/>
              </w:rPr>
              <w:t>NOVOTEL MEDELLIN EL TESORO</w:t>
            </w:r>
            <w:r w:rsidR="000F6719" w:rsidRPr="000C1D11">
              <w:rPr>
                <w:rFonts w:ascii="Calibri" w:eastAsia="Times New Roman" w:hAnsi="Calibri" w:cs="Calibri"/>
                <w:b/>
                <w:bCs/>
                <w:color w:val="002060"/>
                <w:sz w:val="19"/>
                <w:szCs w:val="19"/>
                <w:lang w:eastAsia="es-PE"/>
              </w:rPr>
              <w:t xml:space="preserve"> </w:t>
            </w:r>
            <w:r w:rsidR="000F6719" w:rsidRPr="00C400F6">
              <w:rPr>
                <w:rFonts w:ascii="Calibri" w:eastAsia="Times New Roman" w:hAnsi="Calibri" w:cs="Calibri"/>
                <w:color w:val="002060"/>
                <w:sz w:val="19"/>
                <w:szCs w:val="19"/>
                <w:lang w:eastAsia="es-PE"/>
              </w:rPr>
              <w:t>(HAB.S</w:t>
            </w:r>
            <w:r>
              <w:rPr>
                <w:rFonts w:ascii="Calibri" w:eastAsia="Times New Roman" w:hAnsi="Calibri" w:cs="Calibri"/>
                <w:color w:val="002060"/>
                <w:sz w:val="19"/>
                <w:szCs w:val="19"/>
                <w:lang w:eastAsia="es-PE"/>
              </w:rPr>
              <w:t>TD</w:t>
            </w:r>
            <w:r w:rsidR="000F6719" w:rsidRPr="00C400F6">
              <w:rPr>
                <w:rFonts w:ascii="Calibri" w:eastAsia="Times New Roman" w:hAnsi="Calibri" w:cs="Calibri"/>
                <w:color w:val="002060"/>
                <w:sz w:val="19"/>
                <w:szCs w:val="19"/>
                <w:lang w:eastAsia="es-PE"/>
              </w:rPr>
              <w:t>)</w:t>
            </w:r>
          </w:p>
          <w:p w14:paraId="45D501C6" w14:textId="77777777" w:rsidR="000F6719" w:rsidRPr="000C1D11" w:rsidRDefault="000F6719" w:rsidP="007D676D">
            <w:pPr>
              <w:spacing w:after="0" w:line="240" w:lineRule="auto"/>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NH COLLECTION ROYAL MEDELLIN</w:t>
            </w:r>
            <w:r w:rsidRPr="000C1D11">
              <w:rPr>
                <w:rFonts w:ascii="Calibri" w:eastAsia="Times New Roman" w:hAnsi="Calibri" w:cs="Calibri"/>
                <w:color w:val="002060"/>
                <w:sz w:val="19"/>
                <w:szCs w:val="19"/>
                <w:lang w:eastAsia="es-PE"/>
              </w:rPr>
              <w:t xml:space="preserve"> </w:t>
            </w:r>
            <w:r w:rsidRPr="00C400F6">
              <w:rPr>
                <w:rFonts w:ascii="Calibri" w:eastAsia="Times New Roman" w:hAnsi="Calibri" w:cs="Calibri"/>
                <w:color w:val="002060"/>
                <w:sz w:val="19"/>
                <w:szCs w:val="19"/>
                <w:lang w:eastAsia="es-PE"/>
              </w:rPr>
              <w:t>(HAB.S</w:t>
            </w:r>
            <w:r>
              <w:rPr>
                <w:rFonts w:ascii="Calibri" w:eastAsia="Times New Roman" w:hAnsi="Calibri" w:cs="Calibri"/>
                <w:color w:val="002060"/>
                <w:sz w:val="19"/>
                <w:szCs w:val="19"/>
                <w:lang w:eastAsia="es-PE"/>
              </w:rPr>
              <w:t>UP</w:t>
            </w:r>
            <w:r w:rsidRPr="00C400F6">
              <w:rPr>
                <w:rFonts w:ascii="Calibri" w:eastAsia="Times New Roman" w:hAnsi="Calibri" w:cs="Calibri"/>
                <w:color w:val="002060"/>
                <w:sz w:val="19"/>
                <w:szCs w:val="19"/>
                <w:lang w:eastAsia="es-PE"/>
              </w:rPr>
              <w:t>)</w:t>
            </w:r>
          </w:p>
        </w:tc>
      </w:tr>
    </w:tbl>
    <w:p w14:paraId="1E750FD1" w14:textId="77777777" w:rsidR="000F6719" w:rsidRDefault="000F6719" w:rsidP="000F6719">
      <w:pPr>
        <w:pStyle w:val="Sinespaciado"/>
        <w:rPr>
          <w:rFonts w:cs="Calibri"/>
          <w:b/>
          <w:color w:val="002060"/>
          <w:sz w:val="22"/>
          <w:szCs w:val="21"/>
          <w:u w:val="single"/>
        </w:rPr>
      </w:pPr>
    </w:p>
    <w:p w14:paraId="0BEC975A" w14:textId="77777777" w:rsidR="000F6719" w:rsidRPr="000C1D11" w:rsidRDefault="000F6719" w:rsidP="000F6719">
      <w:pPr>
        <w:pStyle w:val="Sinespaciado"/>
        <w:rPr>
          <w:rFonts w:cs="Calibri"/>
          <w:b/>
          <w:color w:val="002060"/>
          <w:sz w:val="22"/>
          <w:szCs w:val="21"/>
          <w:u w:val="single"/>
        </w:rPr>
      </w:pPr>
    </w:p>
    <w:p w14:paraId="0E7703AE" w14:textId="77777777" w:rsidR="000F6719" w:rsidRPr="000C1D11" w:rsidRDefault="000F6719" w:rsidP="000F6719">
      <w:pPr>
        <w:pStyle w:val="Sinespaciado"/>
        <w:jc w:val="both"/>
        <w:rPr>
          <w:rFonts w:cs="Calibri"/>
          <w:color w:val="002060"/>
          <w:sz w:val="22"/>
          <w:szCs w:val="21"/>
          <w:u w:val="single"/>
        </w:rPr>
      </w:pPr>
    </w:p>
    <w:p w14:paraId="06D4F598" w14:textId="77777777" w:rsidR="000F6719" w:rsidRDefault="000F6719" w:rsidP="000F6719">
      <w:pPr>
        <w:spacing w:after="0" w:line="240" w:lineRule="auto"/>
        <w:ind w:left="-284" w:right="-166"/>
        <w:rPr>
          <w:rFonts w:ascii="Calibri" w:hAnsi="Calibri" w:cs="Calibri"/>
          <w:b/>
          <w:color w:val="002060"/>
          <w:sz w:val="10"/>
          <w:szCs w:val="10"/>
          <w:u w:val="single"/>
        </w:rPr>
      </w:pPr>
    </w:p>
    <w:p w14:paraId="32DE715B" w14:textId="77777777" w:rsidR="000F6719" w:rsidRDefault="000F6719" w:rsidP="000F6719">
      <w:pPr>
        <w:spacing w:after="0" w:line="240" w:lineRule="auto"/>
        <w:rPr>
          <w:rFonts w:ascii="Calibri" w:hAnsi="Calibri" w:cs="Calibri"/>
          <w:b/>
          <w:color w:val="002060"/>
          <w:sz w:val="10"/>
          <w:szCs w:val="10"/>
          <w:u w:val="single"/>
        </w:rPr>
      </w:pPr>
    </w:p>
    <w:p w14:paraId="1AAF7F2F" w14:textId="77777777" w:rsidR="000F6719" w:rsidRDefault="000F6719" w:rsidP="000F6719">
      <w:pPr>
        <w:spacing w:after="0" w:line="240" w:lineRule="auto"/>
        <w:rPr>
          <w:rFonts w:ascii="Calibri" w:hAnsi="Calibri" w:cs="Calibri"/>
          <w:b/>
          <w:color w:val="002060"/>
          <w:sz w:val="10"/>
          <w:szCs w:val="10"/>
          <w:u w:val="single"/>
        </w:rPr>
      </w:pPr>
    </w:p>
    <w:p w14:paraId="59AF00B8" w14:textId="77777777" w:rsidR="000F6719" w:rsidRDefault="000F6719" w:rsidP="000F6719">
      <w:pPr>
        <w:spacing w:after="0" w:line="240" w:lineRule="auto"/>
        <w:rPr>
          <w:rFonts w:ascii="Calibri" w:hAnsi="Calibri" w:cs="Calibri"/>
          <w:b/>
          <w:color w:val="002060"/>
          <w:sz w:val="10"/>
          <w:szCs w:val="10"/>
          <w:u w:val="single"/>
        </w:rPr>
      </w:pPr>
    </w:p>
    <w:p w14:paraId="29BB7A19" w14:textId="77777777" w:rsidR="000F6719" w:rsidRDefault="000F6719" w:rsidP="000F6719">
      <w:pPr>
        <w:spacing w:after="0" w:line="240" w:lineRule="auto"/>
        <w:rPr>
          <w:rFonts w:ascii="Calibri" w:hAnsi="Calibri" w:cs="Calibri"/>
          <w:b/>
          <w:color w:val="002060"/>
          <w:sz w:val="10"/>
          <w:szCs w:val="10"/>
          <w:u w:val="single"/>
        </w:rPr>
      </w:pPr>
    </w:p>
    <w:p w14:paraId="1847D019" w14:textId="77777777" w:rsidR="000F6719" w:rsidRDefault="000F6719" w:rsidP="000F6719">
      <w:pPr>
        <w:spacing w:after="0" w:line="240" w:lineRule="auto"/>
        <w:rPr>
          <w:rFonts w:ascii="Calibri" w:hAnsi="Calibri" w:cs="Calibri"/>
          <w:b/>
          <w:color w:val="002060"/>
          <w:sz w:val="10"/>
          <w:szCs w:val="10"/>
          <w:u w:val="single"/>
        </w:rPr>
      </w:pPr>
    </w:p>
    <w:p w14:paraId="16071FB5" w14:textId="77777777" w:rsidR="000F6719" w:rsidRDefault="000F6719" w:rsidP="000F6719">
      <w:pPr>
        <w:spacing w:after="0" w:line="240" w:lineRule="auto"/>
        <w:rPr>
          <w:rFonts w:ascii="Calibri" w:hAnsi="Calibri" w:cs="Calibri"/>
          <w:b/>
          <w:color w:val="002060"/>
          <w:sz w:val="10"/>
          <w:szCs w:val="10"/>
          <w:u w:val="single"/>
        </w:rPr>
      </w:pPr>
    </w:p>
    <w:p w14:paraId="2A582751" w14:textId="77777777" w:rsidR="000F6719" w:rsidRDefault="000F6719" w:rsidP="000F6719">
      <w:pPr>
        <w:spacing w:after="0" w:line="240" w:lineRule="auto"/>
        <w:rPr>
          <w:rFonts w:ascii="Calibri" w:hAnsi="Calibri" w:cs="Calibri"/>
          <w:b/>
          <w:color w:val="002060"/>
          <w:sz w:val="10"/>
          <w:szCs w:val="10"/>
          <w:u w:val="single"/>
        </w:rPr>
      </w:pPr>
    </w:p>
    <w:p w14:paraId="12E9099F" w14:textId="77777777" w:rsidR="000F6719" w:rsidRDefault="000F6719" w:rsidP="000F6719">
      <w:pPr>
        <w:spacing w:after="0" w:line="240" w:lineRule="auto"/>
        <w:rPr>
          <w:rFonts w:ascii="Calibri" w:hAnsi="Calibri" w:cs="Calibri"/>
          <w:b/>
          <w:color w:val="002060"/>
          <w:sz w:val="10"/>
          <w:szCs w:val="10"/>
          <w:u w:val="single"/>
        </w:rPr>
      </w:pPr>
    </w:p>
    <w:p w14:paraId="1122DF46" w14:textId="77777777" w:rsidR="000F6719" w:rsidRDefault="000F6719" w:rsidP="000F6719">
      <w:pPr>
        <w:spacing w:after="0" w:line="240" w:lineRule="auto"/>
        <w:rPr>
          <w:rFonts w:ascii="Calibri" w:hAnsi="Calibri" w:cs="Calibri"/>
          <w:b/>
          <w:color w:val="002060"/>
          <w:sz w:val="10"/>
          <w:szCs w:val="10"/>
          <w:u w:val="single"/>
        </w:rPr>
      </w:pPr>
    </w:p>
    <w:p w14:paraId="01DC30FD" w14:textId="77777777" w:rsidR="000F6719" w:rsidRDefault="000F6719" w:rsidP="000F6719">
      <w:pPr>
        <w:spacing w:after="0" w:line="240" w:lineRule="auto"/>
        <w:rPr>
          <w:rFonts w:ascii="Calibri" w:hAnsi="Calibri" w:cs="Calibri"/>
          <w:b/>
          <w:color w:val="002060"/>
          <w:sz w:val="10"/>
          <w:szCs w:val="10"/>
          <w:u w:val="single"/>
        </w:rPr>
      </w:pPr>
    </w:p>
    <w:p w14:paraId="775001FE" w14:textId="77777777" w:rsidR="000F6719" w:rsidRDefault="000F6719" w:rsidP="000F6719">
      <w:pPr>
        <w:spacing w:after="0" w:line="240" w:lineRule="auto"/>
        <w:rPr>
          <w:rFonts w:ascii="Calibri" w:hAnsi="Calibri" w:cs="Calibri"/>
          <w:b/>
          <w:color w:val="002060"/>
          <w:sz w:val="10"/>
          <w:szCs w:val="10"/>
          <w:u w:val="single"/>
        </w:rPr>
      </w:pPr>
    </w:p>
    <w:p w14:paraId="5369744C" w14:textId="77777777" w:rsidR="000F6719" w:rsidRDefault="000F6719" w:rsidP="000F6719">
      <w:pPr>
        <w:spacing w:after="0" w:line="240" w:lineRule="auto"/>
        <w:rPr>
          <w:rFonts w:ascii="Calibri" w:hAnsi="Calibri" w:cs="Calibri"/>
          <w:b/>
          <w:color w:val="002060"/>
          <w:sz w:val="10"/>
          <w:szCs w:val="10"/>
          <w:u w:val="single"/>
        </w:rPr>
      </w:pPr>
    </w:p>
    <w:p w14:paraId="0F9F5E4E" w14:textId="77777777" w:rsidR="000F6719" w:rsidRDefault="000F6719" w:rsidP="000F6719">
      <w:pPr>
        <w:spacing w:after="0" w:line="240" w:lineRule="auto"/>
        <w:rPr>
          <w:rFonts w:ascii="Calibri" w:hAnsi="Calibri" w:cs="Calibri"/>
          <w:b/>
          <w:color w:val="002060"/>
          <w:sz w:val="10"/>
          <w:szCs w:val="10"/>
          <w:u w:val="single"/>
        </w:rPr>
      </w:pPr>
    </w:p>
    <w:p w14:paraId="6FF18FE1" w14:textId="77777777" w:rsidR="000F6719" w:rsidRDefault="000F6719" w:rsidP="000F6719">
      <w:pPr>
        <w:spacing w:after="0" w:line="240" w:lineRule="auto"/>
        <w:rPr>
          <w:rFonts w:ascii="Calibri" w:hAnsi="Calibri" w:cs="Calibri"/>
          <w:b/>
          <w:color w:val="002060"/>
          <w:sz w:val="10"/>
          <w:szCs w:val="10"/>
          <w:u w:val="single"/>
        </w:rPr>
      </w:pPr>
    </w:p>
    <w:p w14:paraId="212997C3" w14:textId="77777777" w:rsidR="000F6719" w:rsidRDefault="000F6719" w:rsidP="000F6719">
      <w:pPr>
        <w:spacing w:after="0" w:line="240" w:lineRule="auto"/>
        <w:rPr>
          <w:rFonts w:ascii="Calibri" w:hAnsi="Calibri" w:cs="Calibri"/>
          <w:b/>
          <w:color w:val="002060"/>
          <w:sz w:val="10"/>
          <w:szCs w:val="10"/>
          <w:u w:val="single"/>
        </w:rPr>
      </w:pPr>
    </w:p>
    <w:p w14:paraId="53AFD267" w14:textId="77777777" w:rsidR="000F6719" w:rsidRDefault="000F6719" w:rsidP="000F6719">
      <w:pPr>
        <w:spacing w:after="0" w:line="240" w:lineRule="auto"/>
        <w:rPr>
          <w:rFonts w:ascii="Calibri" w:hAnsi="Calibri" w:cs="Calibri"/>
          <w:b/>
          <w:color w:val="002060"/>
          <w:sz w:val="10"/>
          <w:szCs w:val="10"/>
          <w:u w:val="single"/>
        </w:rPr>
      </w:pPr>
    </w:p>
    <w:p w14:paraId="1B27ACF6" w14:textId="77777777" w:rsidR="000F6719" w:rsidRDefault="000F6719" w:rsidP="000F6719">
      <w:pPr>
        <w:spacing w:after="0" w:line="240" w:lineRule="auto"/>
        <w:rPr>
          <w:rFonts w:ascii="Calibri" w:hAnsi="Calibri" w:cs="Calibri"/>
          <w:b/>
          <w:color w:val="002060"/>
          <w:sz w:val="10"/>
          <w:szCs w:val="10"/>
          <w:u w:val="single"/>
        </w:rPr>
      </w:pPr>
    </w:p>
    <w:p w14:paraId="5C23104A" w14:textId="77777777" w:rsidR="000F6719" w:rsidRPr="000C1D11" w:rsidRDefault="000F6719" w:rsidP="000F6719">
      <w:pPr>
        <w:spacing w:after="0" w:line="240" w:lineRule="auto"/>
        <w:rPr>
          <w:rFonts w:ascii="Calibri" w:hAnsi="Calibri" w:cs="Calibri"/>
          <w:b/>
          <w:color w:val="002060"/>
          <w:sz w:val="10"/>
          <w:szCs w:val="10"/>
          <w:u w:val="single"/>
        </w:rPr>
      </w:pPr>
    </w:p>
    <w:p w14:paraId="4834C631" w14:textId="77777777" w:rsidR="000F6719" w:rsidRDefault="000F6719" w:rsidP="000F6719">
      <w:pPr>
        <w:pStyle w:val="Sinespaciado"/>
        <w:rPr>
          <w:rFonts w:cs="Calibri"/>
          <w:b/>
          <w:color w:val="002060"/>
          <w:sz w:val="22"/>
          <w:szCs w:val="21"/>
          <w:u w:val="single"/>
        </w:rPr>
      </w:pPr>
    </w:p>
    <w:p w14:paraId="2BA42171" w14:textId="77777777" w:rsidR="000F6719" w:rsidRDefault="000F6719" w:rsidP="000F6719">
      <w:pPr>
        <w:pStyle w:val="Sinespaciado"/>
        <w:rPr>
          <w:rFonts w:cs="Calibri"/>
          <w:b/>
          <w:color w:val="002060"/>
          <w:sz w:val="22"/>
          <w:szCs w:val="21"/>
          <w:u w:val="single"/>
        </w:rPr>
      </w:pPr>
    </w:p>
    <w:p w14:paraId="4665CE46" w14:textId="77777777" w:rsidR="00202C35" w:rsidRDefault="00202C35" w:rsidP="000F6719">
      <w:pPr>
        <w:pStyle w:val="Sinespaciado"/>
        <w:ind w:left="-284" w:right="-166"/>
        <w:jc w:val="both"/>
        <w:rPr>
          <w:rFonts w:cs="Calibri"/>
          <w:b/>
          <w:color w:val="002060"/>
          <w:sz w:val="22"/>
          <w:szCs w:val="21"/>
          <w:u w:val="single"/>
        </w:rPr>
      </w:pPr>
    </w:p>
    <w:p w14:paraId="52A3A525" w14:textId="494064BF" w:rsidR="000F6719" w:rsidRPr="00202C35" w:rsidRDefault="000F6719" w:rsidP="000F6719">
      <w:pPr>
        <w:pStyle w:val="Sinespaciado"/>
        <w:ind w:left="-284" w:right="-166"/>
        <w:jc w:val="both"/>
        <w:rPr>
          <w:rFonts w:cs="Calibri"/>
          <w:b/>
          <w:color w:val="002060"/>
          <w:szCs w:val="22"/>
          <w:u w:val="single"/>
        </w:rPr>
      </w:pPr>
      <w:r w:rsidRPr="00202C35">
        <w:rPr>
          <w:rFonts w:cs="Calibri"/>
          <w:b/>
          <w:color w:val="002060"/>
          <w:szCs w:val="22"/>
          <w:u w:val="single"/>
        </w:rPr>
        <w:t>ITINERARIO</w:t>
      </w:r>
    </w:p>
    <w:p w14:paraId="6B036603" w14:textId="77777777" w:rsidR="000F6719" w:rsidRPr="00E805BB" w:rsidRDefault="000F6719" w:rsidP="000F6719">
      <w:pPr>
        <w:pStyle w:val="Sinespaciado"/>
        <w:ind w:left="-284" w:right="-166"/>
        <w:jc w:val="both"/>
        <w:rPr>
          <w:rFonts w:eastAsia="Times New Roman" w:cs="Calibri"/>
          <w:b/>
          <w:bCs/>
          <w:color w:val="002060"/>
          <w:sz w:val="12"/>
          <w:szCs w:val="12"/>
          <w:lang w:eastAsia="es-PE"/>
        </w:rPr>
      </w:pPr>
    </w:p>
    <w:p w14:paraId="7F39277C" w14:textId="77777777" w:rsidR="00202C35" w:rsidRPr="00202C35" w:rsidRDefault="00202C35" w:rsidP="00202C35">
      <w:pPr>
        <w:pStyle w:val="Sinespaciado"/>
        <w:ind w:left="-284" w:right="-166"/>
        <w:jc w:val="both"/>
        <w:rPr>
          <w:rFonts w:eastAsia="Times New Roman" w:cs="Calibri"/>
          <w:b/>
          <w:bCs/>
          <w:color w:val="002060"/>
          <w:sz w:val="22"/>
          <w:szCs w:val="22"/>
          <w:lang w:eastAsia="es-PE"/>
        </w:rPr>
      </w:pPr>
      <w:r w:rsidRPr="00202C35">
        <w:rPr>
          <w:rFonts w:eastAsia="Times New Roman" w:cs="Calibri"/>
          <w:b/>
          <w:bCs/>
          <w:color w:val="002060"/>
          <w:sz w:val="22"/>
          <w:szCs w:val="22"/>
          <w:lang w:eastAsia="es-PE"/>
        </w:rPr>
        <w:t>DÍA 1 - ORIGEN / CALI:</w:t>
      </w:r>
      <w:r w:rsidRPr="00202C35">
        <w:rPr>
          <w:rFonts w:eastAsia="Times New Roman" w:cs="Calibri"/>
          <w:color w:val="002060"/>
          <w:sz w:val="22"/>
          <w:szCs w:val="22"/>
          <w:lang w:eastAsia="es-PE"/>
        </w:rPr>
        <w:t xml:space="preserve"> Llegada al aeropuerto Alfonso Bonilla Aragón, recepción y traslado desde y hasta el hotel elegido en Cali. Check - in y alojamiento.</w:t>
      </w:r>
    </w:p>
    <w:p w14:paraId="56970F21" w14:textId="77777777" w:rsidR="00202C35" w:rsidRPr="00202C35" w:rsidRDefault="00202C35" w:rsidP="00202C35">
      <w:pPr>
        <w:pStyle w:val="Sinespaciado"/>
        <w:ind w:left="-284" w:right="-166"/>
        <w:jc w:val="both"/>
        <w:rPr>
          <w:rFonts w:eastAsia="Times New Roman" w:cs="Calibri"/>
          <w:b/>
          <w:bCs/>
          <w:color w:val="EE0000"/>
          <w:sz w:val="22"/>
          <w:szCs w:val="22"/>
          <w:lang w:eastAsia="es-PE"/>
        </w:rPr>
      </w:pPr>
      <w:r w:rsidRPr="00202C35">
        <w:rPr>
          <w:rFonts w:eastAsia="Times New Roman" w:cs="Calibri"/>
          <w:b/>
          <w:bCs/>
          <w:color w:val="EE0000"/>
          <w:sz w:val="22"/>
          <w:szCs w:val="22"/>
          <w:lang w:eastAsia="es-PE"/>
        </w:rPr>
        <w:t>Notas:</w:t>
      </w:r>
    </w:p>
    <w:p w14:paraId="7C2C5920" w14:textId="77777777" w:rsidR="00202C35" w:rsidRPr="00202C35" w:rsidRDefault="00202C35" w:rsidP="00202C35">
      <w:pPr>
        <w:pStyle w:val="Sinespaciado"/>
        <w:numPr>
          <w:ilvl w:val="0"/>
          <w:numId w:val="9"/>
        </w:numPr>
        <w:ind w:left="142" w:right="-166" w:hanging="152"/>
        <w:jc w:val="both"/>
        <w:rPr>
          <w:rFonts w:eastAsia="Times New Roman" w:cs="Calibri"/>
          <w:color w:val="002060"/>
          <w:sz w:val="22"/>
          <w:szCs w:val="22"/>
          <w:lang w:eastAsia="es-PE"/>
        </w:rPr>
      </w:pPr>
      <w:r w:rsidRPr="00202C35">
        <w:rPr>
          <w:rFonts w:eastAsia="Times New Roman" w:cs="Calibri"/>
          <w:color w:val="002060"/>
          <w:sz w:val="22"/>
          <w:szCs w:val="22"/>
          <w:lang w:eastAsia="es-PE"/>
        </w:rPr>
        <w:t>Para los traslados el horario nocturno aplica para los vuelos entre las 19:00 y 06:00 horas. Las tarifas están contempladas para traslados diurnos, de ser nocturnos se aplica un suplemento.</w:t>
      </w:r>
    </w:p>
    <w:p w14:paraId="4C640F4B" w14:textId="77777777" w:rsidR="00202C35" w:rsidRPr="00202C35" w:rsidRDefault="00202C35" w:rsidP="00202C35">
      <w:pPr>
        <w:pStyle w:val="Sinespaciado"/>
        <w:numPr>
          <w:ilvl w:val="0"/>
          <w:numId w:val="9"/>
        </w:numPr>
        <w:ind w:left="142" w:right="-166" w:hanging="152"/>
        <w:jc w:val="both"/>
        <w:rPr>
          <w:rFonts w:eastAsia="Times New Roman" w:cs="Calibri"/>
          <w:color w:val="002060"/>
          <w:sz w:val="22"/>
          <w:szCs w:val="22"/>
          <w:lang w:eastAsia="es-PE"/>
        </w:rPr>
      </w:pPr>
      <w:r w:rsidRPr="00202C35">
        <w:rPr>
          <w:rFonts w:eastAsia="Times New Roman" w:cs="Calibri"/>
          <w:color w:val="002060"/>
          <w:sz w:val="22"/>
          <w:szCs w:val="22"/>
          <w:lang w:eastAsia="es-PE"/>
        </w:rPr>
        <w:t>El aeropuerto se encuentra en Palmira a 15 km (9.3 millas) de la ciudad. Para traslados a hoteles ubicados en el sur de Cali se debe adicionar un recargo adicional por trayecto. (NH Royal, Toscana Plaza, San Fernando Real, MS Ciudad Jardín, Garden Hilton, Pance 122).</w:t>
      </w:r>
    </w:p>
    <w:p w14:paraId="35AB9507" w14:textId="77777777" w:rsidR="00202C35" w:rsidRPr="00202C35" w:rsidRDefault="00202C35" w:rsidP="00202C35">
      <w:pPr>
        <w:pStyle w:val="Sinespaciado"/>
        <w:ind w:left="-284" w:right="-166"/>
        <w:jc w:val="both"/>
        <w:rPr>
          <w:rFonts w:eastAsia="Times New Roman" w:cs="Calibri"/>
          <w:b/>
          <w:bCs/>
          <w:color w:val="002060"/>
          <w:sz w:val="22"/>
          <w:szCs w:val="22"/>
          <w:lang w:eastAsia="es-PE"/>
        </w:rPr>
      </w:pPr>
    </w:p>
    <w:p w14:paraId="1280ECC9" w14:textId="77777777" w:rsidR="00202C35" w:rsidRPr="00202C35" w:rsidRDefault="00202C35" w:rsidP="00202C35">
      <w:pPr>
        <w:pStyle w:val="Sinespaciado"/>
        <w:ind w:left="-284" w:right="-166"/>
        <w:jc w:val="both"/>
        <w:rPr>
          <w:rFonts w:eastAsia="Times New Roman" w:cs="Calibri"/>
          <w:color w:val="002060"/>
          <w:sz w:val="22"/>
          <w:szCs w:val="22"/>
          <w:lang w:eastAsia="es-PE"/>
        </w:rPr>
      </w:pPr>
      <w:r w:rsidRPr="00202C35">
        <w:rPr>
          <w:rFonts w:eastAsia="Times New Roman" w:cs="Calibri"/>
          <w:b/>
          <w:bCs/>
          <w:color w:val="002060"/>
          <w:sz w:val="22"/>
          <w:szCs w:val="22"/>
          <w:lang w:eastAsia="es-PE"/>
        </w:rPr>
        <w:t xml:space="preserve">DÍA 2 - CALI (Visita de la ciudad con clase de salsa): </w:t>
      </w:r>
      <w:r w:rsidRPr="00202C35">
        <w:rPr>
          <w:rFonts w:eastAsia="Times New Roman" w:cs="Calibri"/>
          <w:color w:val="002060"/>
          <w:sz w:val="22"/>
          <w:szCs w:val="22"/>
          <w:lang w:eastAsia="es-PE"/>
        </w:rPr>
        <w:t>Desayuno. A la hora acordada comenzamos el tour sumergiéndonos en la cultura salsera con una visita al Monumento del Grupo Niche. Luego, realizaremos una agradable caminata por el Bulevar del Río, un lugar que no solo ofrece vistas hacia la cordillera, sino que también permite sentir el pulso de la vida urbana y apreciar la arquitectura de la iglesia La Ermita y el Puente Ortiz. Continuaremos nuestro recorrido hasta llegar a la iglesia La Merced, lugar donde se fundó Cali, lleno de historia y significado. Nos adentraremos en el barrio colonial de San Antonio, hogar de la segunda iglesia más antigua de la ciudad, construida en 1,747. Desde aquí, se podrá disfrutar de una bella panorámica. Seguimos hacia el Gato del Río y el pintoresco Parque las Novias del Gato, un lugar lleno de encanto y misterio, con una historia intrigante, antes de detenernos en La Palabra Cali. Continuamos el tour en un almacén de artesanías donde tendremos un delicioso refrigerio típico de la región. Finalizamos la experiencia con una hora de clase de salsa caleña, donde aprenderemos las características e influencia que han hecho a este género único y significativo para la cultura caleña.</w:t>
      </w:r>
    </w:p>
    <w:p w14:paraId="200FDBA3" w14:textId="77777777" w:rsidR="00202C35" w:rsidRPr="00202C35" w:rsidRDefault="00202C35" w:rsidP="00202C35">
      <w:pPr>
        <w:pStyle w:val="Sinespaciado"/>
        <w:ind w:left="-284" w:right="-166"/>
        <w:jc w:val="both"/>
        <w:rPr>
          <w:rFonts w:eastAsia="Times New Roman" w:cs="Calibri"/>
          <w:color w:val="002060"/>
          <w:sz w:val="22"/>
          <w:szCs w:val="22"/>
          <w:lang w:eastAsia="es-PE"/>
        </w:rPr>
      </w:pPr>
      <w:r w:rsidRPr="00202C35">
        <w:rPr>
          <w:rFonts w:eastAsia="Times New Roman" w:cs="Calibri"/>
          <w:b/>
          <w:bCs/>
          <w:color w:val="002060"/>
          <w:sz w:val="22"/>
          <w:szCs w:val="22"/>
          <w:lang w:eastAsia="es-PE"/>
        </w:rPr>
        <w:t xml:space="preserve">Incluye: </w:t>
      </w:r>
      <w:r w:rsidRPr="00202C35">
        <w:rPr>
          <w:rFonts w:eastAsia="Times New Roman" w:cs="Calibri"/>
          <w:color w:val="002060"/>
          <w:sz w:val="22"/>
          <w:szCs w:val="22"/>
          <w:lang w:eastAsia="es-PE"/>
        </w:rPr>
        <w:t>Transporte, hidratación, refrigerio, guía y 1 hora de clase.</w:t>
      </w:r>
    </w:p>
    <w:p w14:paraId="1B69B8AF" w14:textId="095324F8" w:rsidR="00202C35" w:rsidRPr="00202C35" w:rsidRDefault="00202C35" w:rsidP="00202C35">
      <w:pPr>
        <w:pStyle w:val="Sinespaciado"/>
        <w:ind w:left="-284" w:right="-166"/>
        <w:jc w:val="both"/>
        <w:rPr>
          <w:rFonts w:eastAsia="Times New Roman" w:cs="Calibri"/>
          <w:b/>
          <w:bCs/>
          <w:color w:val="002060"/>
          <w:sz w:val="22"/>
          <w:szCs w:val="22"/>
          <w:lang w:eastAsia="es-PE"/>
        </w:rPr>
      </w:pPr>
      <w:r w:rsidRPr="00202C35">
        <w:rPr>
          <w:rFonts w:eastAsia="Times New Roman" w:cs="Calibri"/>
          <w:b/>
          <w:bCs/>
          <w:color w:val="002060"/>
          <w:sz w:val="22"/>
          <w:szCs w:val="22"/>
          <w:lang w:eastAsia="es-PE"/>
        </w:rPr>
        <w:t xml:space="preserve">Operación: </w:t>
      </w:r>
      <w:r w:rsidRPr="00202C35">
        <w:rPr>
          <w:rFonts w:eastAsia="Times New Roman" w:cs="Calibri"/>
          <w:color w:val="002060"/>
          <w:sz w:val="22"/>
          <w:szCs w:val="22"/>
          <w:lang w:eastAsia="es-PE"/>
        </w:rPr>
        <w:t>Diaria</w:t>
      </w:r>
    </w:p>
    <w:p w14:paraId="41DEDB74" w14:textId="55BDF145" w:rsidR="00202C35" w:rsidRPr="00202C35" w:rsidRDefault="00202C35" w:rsidP="00202C35">
      <w:pPr>
        <w:pStyle w:val="Sinespaciado"/>
        <w:ind w:left="-284" w:right="-166"/>
        <w:jc w:val="both"/>
        <w:rPr>
          <w:rFonts w:eastAsia="Times New Roman" w:cs="Calibri"/>
          <w:b/>
          <w:bCs/>
          <w:color w:val="002060"/>
          <w:sz w:val="22"/>
          <w:szCs w:val="22"/>
          <w:lang w:eastAsia="es-PE"/>
        </w:rPr>
      </w:pPr>
      <w:r w:rsidRPr="00202C35">
        <w:rPr>
          <w:rFonts w:eastAsia="Times New Roman" w:cs="Calibri"/>
          <w:b/>
          <w:bCs/>
          <w:color w:val="002060"/>
          <w:sz w:val="22"/>
          <w:szCs w:val="22"/>
          <w:lang w:eastAsia="es-PE"/>
        </w:rPr>
        <w:t xml:space="preserve">Duración: </w:t>
      </w:r>
      <w:r w:rsidRPr="00202C35">
        <w:rPr>
          <w:rFonts w:eastAsia="Times New Roman" w:cs="Calibri"/>
          <w:color w:val="002060"/>
          <w:sz w:val="22"/>
          <w:szCs w:val="22"/>
          <w:lang w:eastAsia="es-PE"/>
        </w:rPr>
        <w:t>5 horas</w:t>
      </w:r>
    </w:p>
    <w:p w14:paraId="1D95CEBA" w14:textId="77777777" w:rsidR="00202C35" w:rsidRPr="00202C35" w:rsidRDefault="00202C35" w:rsidP="00202C35">
      <w:pPr>
        <w:pStyle w:val="Sinespaciado"/>
        <w:ind w:left="-284" w:right="-166"/>
        <w:jc w:val="both"/>
        <w:rPr>
          <w:rFonts w:eastAsia="Times New Roman" w:cs="Calibri"/>
          <w:b/>
          <w:bCs/>
          <w:color w:val="002060"/>
          <w:sz w:val="22"/>
          <w:szCs w:val="22"/>
          <w:lang w:eastAsia="es-PE"/>
        </w:rPr>
      </w:pPr>
      <w:r w:rsidRPr="00202C35">
        <w:rPr>
          <w:rFonts w:eastAsia="Times New Roman" w:cs="Calibri"/>
          <w:b/>
          <w:bCs/>
          <w:color w:val="002060"/>
          <w:sz w:val="22"/>
          <w:szCs w:val="22"/>
          <w:lang w:eastAsia="es-PE"/>
        </w:rPr>
        <w:t xml:space="preserve">Horario de inicio: </w:t>
      </w:r>
      <w:r w:rsidRPr="00202C35">
        <w:rPr>
          <w:rFonts w:eastAsia="Times New Roman" w:cs="Calibri"/>
          <w:color w:val="002060"/>
          <w:sz w:val="22"/>
          <w:szCs w:val="22"/>
          <w:lang w:eastAsia="es-PE"/>
        </w:rPr>
        <w:t>08:30 hrs.</w:t>
      </w:r>
    </w:p>
    <w:p w14:paraId="17288A64" w14:textId="77777777" w:rsidR="00202C35" w:rsidRPr="00202C35" w:rsidRDefault="00202C35" w:rsidP="00202C35">
      <w:pPr>
        <w:pStyle w:val="Sinespaciado"/>
        <w:ind w:left="-284" w:right="-166"/>
        <w:jc w:val="both"/>
        <w:rPr>
          <w:rFonts w:eastAsia="Times New Roman" w:cs="Calibri"/>
          <w:b/>
          <w:bCs/>
          <w:color w:val="002060"/>
          <w:sz w:val="22"/>
          <w:szCs w:val="22"/>
          <w:lang w:eastAsia="es-PE"/>
        </w:rPr>
      </w:pPr>
      <w:r w:rsidRPr="00202C35">
        <w:rPr>
          <w:rFonts w:eastAsia="Times New Roman" w:cs="Calibri"/>
          <w:b/>
          <w:bCs/>
          <w:color w:val="EE0000"/>
          <w:sz w:val="22"/>
          <w:szCs w:val="22"/>
          <w:lang w:eastAsia="es-PE"/>
        </w:rPr>
        <w:t xml:space="preserve">Nota:  </w:t>
      </w:r>
      <w:r w:rsidRPr="00202C35">
        <w:rPr>
          <w:rFonts w:eastAsia="Times New Roman" w:cs="Calibri"/>
          <w:color w:val="002060"/>
          <w:sz w:val="22"/>
          <w:szCs w:val="22"/>
          <w:lang w:eastAsia="es-PE"/>
        </w:rPr>
        <w:t>No opera en semana santa: Escuela de salsa cerrada.</w:t>
      </w:r>
    </w:p>
    <w:p w14:paraId="5B68AADB" w14:textId="77777777" w:rsidR="000F6719" w:rsidRPr="00202C35" w:rsidRDefault="000F6719" w:rsidP="000F6719">
      <w:pPr>
        <w:pStyle w:val="Sinespaciado"/>
        <w:ind w:left="-284" w:right="-166"/>
        <w:jc w:val="both"/>
        <w:rPr>
          <w:rFonts w:eastAsia="Times New Roman" w:cs="Calibri"/>
          <w:color w:val="002060"/>
          <w:sz w:val="22"/>
          <w:szCs w:val="22"/>
          <w:lang w:eastAsia="es-PE"/>
        </w:rPr>
      </w:pPr>
    </w:p>
    <w:p w14:paraId="4934FFF5" w14:textId="77777777" w:rsidR="00202C35" w:rsidRDefault="00202C35" w:rsidP="00202C35">
      <w:pPr>
        <w:pStyle w:val="Sinespaciado"/>
        <w:ind w:left="-284" w:right="-166"/>
        <w:jc w:val="both"/>
        <w:rPr>
          <w:rFonts w:eastAsia="Times New Roman" w:cs="Calibri"/>
          <w:color w:val="002060"/>
          <w:sz w:val="22"/>
          <w:szCs w:val="22"/>
          <w:lang w:eastAsia="es-PE"/>
        </w:rPr>
      </w:pPr>
      <w:r w:rsidRPr="00202C35">
        <w:rPr>
          <w:rFonts w:eastAsia="Times New Roman" w:cs="Calibri"/>
          <w:b/>
          <w:bCs/>
          <w:color w:val="002060"/>
          <w:sz w:val="22"/>
          <w:szCs w:val="22"/>
          <w:lang w:eastAsia="es-PE"/>
        </w:rPr>
        <w:t xml:space="preserve">DÍA 3 - CALI (Parque Ecológico Providencia y Hacienda el Paraíso): </w:t>
      </w:r>
      <w:r w:rsidRPr="00202C35">
        <w:rPr>
          <w:rFonts w:eastAsia="Times New Roman" w:cs="Calibri"/>
          <w:color w:val="002060"/>
          <w:sz w:val="22"/>
          <w:szCs w:val="22"/>
          <w:lang w:eastAsia="es-PE"/>
        </w:rPr>
        <w:t>Desayuno. Iniciamos el día en el Parque Ecológico Providencia, ubicado en el corregimiento de Santa Elena, a aproximadamente una hora de Cali. Allí visitamos la Hacienda Piedechinche, una destacada muestra de la arquitectura tradicional vallecaucana, donde es posible conocer cómo se vivía en épocas pasadas a través de sus espacios, mobiliario y utensilios característicos del periodo colonial.</w:t>
      </w:r>
      <w:r>
        <w:rPr>
          <w:rFonts w:eastAsia="Times New Roman" w:cs="Calibri"/>
          <w:b/>
          <w:bCs/>
          <w:color w:val="002060"/>
          <w:sz w:val="22"/>
          <w:szCs w:val="22"/>
          <w:lang w:eastAsia="es-PE"/>
        </w:rPr>
        <w:t xml:space="preserve"> </w:t>
      </w:r>
      <w:r w:rsidRPr="00202C35">
        <w:rPr>
          <w:rFonts w:eastAsia="Times New Roman" w:cs="Calibri"/>
          <w:color w:val="002060"/>
          <w:sz w:val="22"/>
          <w:szCs w:val="22"/>
          <w:lang w:eastAsia="es-PE"/>
        </w:rPr>
        <w:t xml:space="preserve">Continuamos con el Museo de la Caña de Azúcar, que ofrece un recorrido por diferentes estaciones con trapiches tradicionales de varias regiones de Colombia, permitiendo comprender la evolución de estas máquinas y la importancia histórica de la industria azucarera para el país. Todo el recorrido se desarrolla en un entorno natural privilegiado, rodeado de jardines, árboles, aves y arroyos que brindan una atmósfera tranquila y agradable. Posteriormente nos dirigimos a un restaurante campestre para disfrutar de un almuerzo típico vallecaucano. Finalizamos la experiencia en la Hacienda El Paraíso, lugar emblemático de la literatura colombiana y escenario de la novela María de Jorge Isaacs, donde visitamos la casa-museo, recorremos sus jardines y </w:t>
      </w:r>
    </w:p>
    <w:p w14:paraId="35002509" w14:textId="77777777" w:rsidR="00202C35" w:rsidRDefault="00202C35" w:rsidP="00202C35">
      <w:pPr>
        <w:pStyle w:val="Sinespaciado"/>
        <w:ind w:left="-284" w:right="-166"/>
        <w:jc w:val="both"/>
        <w:rPr>
          <w:rFonts w:eastAsia="Times New Roman" w:cs="Calibri"/>
          <w:color w:val="002060"/>
          <w:sz w:val="22"/>
          <w:szCs w:val="22"/>
          <w:lang w:eastAsia="es-PE"/>
        </w:rPr>
      </w:pPr>
    </w:p>
    <w:p w14:paraId="4D4AC5D2" w14:textId="114C3E56" w:rsidR="00202C35" w:rsidRPr="00202C35" w:rsidRDefault="00202C35" w:rsidP="00202C35">
      <w:pPr>
        <w:pStyle w:val="Sinespaciado"/>
        <w:ind w:left="-284" w:right="-166"/>
        <w:jc w:val="both"/>
        <w:rPr>
          <w:rFonts w:eastAsia="Times New Roman" w:cs="Calibri"/>
          <w:b/>
          <w:bCs/>
          <w:color w:val="002060"/>
          <w:sz w:val="22"/>
          <w:szCs w:val="22"/>
          <w:lang w:eastAsia="es-PE"/>
        </w:rPr>
      </w:pPr>
      <w:r w:rsidRPr="00202C35">
        <w:rPr>
          <w:rFonts w:eastAsia="Times New Roman" w:cs="Calibri"/>
          <w:color w:val="002060"/>
          <w:sz w:val="22"/>
          <w:szCs w:val="22"/>
          <w:lang w:eastAsia="es-PE"/>
        </w:rPr>
        <w:t>disfrutamos de una vista panorámica del Valle del Cauca, mientras conocemos la historia que dio origen a una de las obras más representativas del país.</w:t>
      </w:r>
    </w:p>
    <w:p w14:paraId="6DB3ACB1" w14:textId="77777777" w:rsidR="00202C35" w:rsidRPr="00202C35" w:rsidRDefault="00202C35" w:rsidP="00202C35">
      <w:pPr>
        <w:pStyle w:val="Sinespaciado"/>
        <w:ind w:left="-284" w:right="-166"/>
        <w:jc w:val="both"/>
        <w:rPr>
          <w:rFonts w:eastAsia="Times New Roman" w:cs="Calibri"/>
          <w:b/>
          <w:bCs/>
          <w:color w:val="002060"/>
          <w:sz w:val="22"/>
          <w:szCs w:val="22"/>
          <w:lang w:eastAsia="es-PE"/>
        </w:rPr>
      </w:pPr>
      <w:r w:rsidRPr="00202C35">
        <w:rPr>
          <w:rFonts w:eastAsia="Times New Roman" w:cs="Calibri"/>
          <w:b/>
          <w:bCs/>
          <w:color w:val="002060"/>
          <w:sz w:val="22"/>
          <w:szCs w:val="22"/>
          <w:lang w:eastAsia="es-PE"/>
        </w:rPr>
        <w:t xml:space="preserve">Incluye: </w:t>
      </w:r>
      <w:r w:rsidRPr="00202C35">
        <w:rPr>
          <w:rFonts w:eastAsia="Times New Roman" w:cs="Calibri"/>
          <w:color w:val="002060"/>
          <w:sz w:val="22"/>
          <w:szCs w:val="22"/>
          <w:lang w:eastAsia="es-PE"/>
        </w:rPr>
        <w:t>Transporte, hidratación, guía, entradas a las 2 haciendas y almuerzo típico de la región (plato fuerte y 1 bebida suave).</w:t>
      </w:r>
    </w:p>
    <w:p w14:paraId="20F4EAFA" w14:textId="77777777" w:rsidR="00202C35" w:rsidRPr="00202C35" w:rsidRDefault="00202C35" w:rsidP="00202C35">
      <w:pPr>
        <w:pStyle w:val="Sinespaciado"/>
        <w:ind w:left="-284" w:right="-166"/>
        <w:jc w:val="both"/>
        <w:rPr>
          <w:rFonts w:eastAsia="Times New Roman" w:cs="Calibri"/>
          <w:b/>
          <w:bCs/>
          <w:color w:val="002060"/>
          <w:sz w:val="22"/>
          <w:szCs w:val="22"/>
          <w:lang w:eastAsia="es-PE"/>
        </w:rPr>
      </w:pPr>
      <w:r w:rsidRPr="00202C35">
        <w:rPr>
          <w:rFonts w:eastAsia="Times New Roman" w:cs="Calibri"/>
          <w:b/>
          <w:bCs/>
          <w:color w:val="002060"/>
          <w:sz w:val="22"/>
          <w:szCs w:val="22"/>
          <w:lang w:eastAsia="es-PE"/>
        </w:rPr>
        <w:t xml:space="preserve">Operación: </w:t>
      </w:r>
      <w:r w:rsidRPr="00202C35">
        <w:rPr>
          <w:rFonts w:eastAsia="Times New Roman" w:cs="Calibri"/>
          <w:color w:val="002060"/>
          <w:sz w:val="22"/>
          <w:szCs w:val="22"/>
          <w:lang w:eastAsia="es-PE"/>
        </w:rPr>
        <w:t>Todos los días.</w:t>
      </w:r>
    </w:p>
    <w:p w14:paraId="6EE74937" w14:textId="77777777" w:rsidR="00202C35" w:rsidRPr="00202C35" w:rsidRDefault="00202C35" w:rsidP="00202C35">
      <w:pPr>
        <w:pStyle w:val="Sinespaciado"/>
        <w:ind w:left="-284" w:right="-166"/>
        <w:jc w:val="both"/>
        <w:rPr>
          <w:rFonts w:eastAsia="Times New Roman" w:cs="Calibri"/>
          <w:b/>
          <w:bCs/>
          <w:color w:val="002060"/>
          <w:sz w:val="22"/>
          <w:szCs w:val="22"/>
          <w:lang w:eastAsia="es-PE"/>
        </w:rPr>
      </w:pPr>
      <w:r w:rsidRPr="00202C35">
        <w:rPr>
          <w:rFonts w:eastAsia="Times New Roman" w:cs="Calibri"/>
          <w:b/>
          <w:bCs/>
          <w:color w:val="002060"/>
          <w:sz w:val="22"/>
          <w:szCs w:val="22"/>
          <w:lang w:eastAsia="es-PE"/>
        </w:rPr>
        <w:t xml:space="preserve">Duración: </w:t>
      </w:r>
      <w:r w:rsidRPr="00202C35">
        <w:rPr>
          <w:rFonts w:eastAsia="Times New Roman" w:cs="Calibri"/>
          <w:color w:val="002060"/>
          <w:sz w:val="22"/>
          <w:szCs w:val="22"/>
          <w:lang w:eastAsia="es-PE"/>
        </w:rPr>
        <w:t>8 horas.</w:t>
      </w:r>
    </w:p>
    <w:p w14:paraId="757A66D3" w14:textId="39F0BF5D" w:rsidR="000F6719" w:rsidRPr="00202C35" w:rsidRDefault="00202C35" w:rsidP="00202C35">
      <w:pPr>
        <w:pStyle w:val="Sinespaciado"/>
        <w:ind w:left="-284" w:right="-166"/>
        <w:jc w:val="both"/>
        <w:rPr>
          <w:rFonts w:eastAsia="Times New Roman" w:cs="Calibri"/>
          <w:color w:val="002060"/>
          <w:sz w:val="22"/>
          <w:szCs w:val="22"/>
          <w:lang w:eastAsia="es-PE"/>
        </w:rPr>
      </w:pPr>
      <w:r w:rsidRPr="00202C35">
        <w:rPr>
          <w:rFonts w:eastAsia="Times New Roman" w:cs="Calibri"/>
          <w:b/>
          <w:bCs/>
          <w:color w:val="002060"/>
          <w:sz w:val="22"/>
          <w:szCs w:val="22"/>
          <w:lang w:eastAsia="es-PE"/>
        </w:rPr>
        <w:t xml:space="preserve">Horario de inicio: </w:t>
      </w:r>
      <w:r w:rsidRPr="00202C35">
        <w:rPr>
          <w:rFonts w:eastAsia="Times New Roman" w:cs="Calibri"/>
          <w:color w:val="002060"/>
          <w:sz w:val="22"/>
          <w:szCs w:val="22"/>
          <w:lang w:eastAsia="es-PE"/>
        </w:rPr>
        <w:t>08:30 hrs.</w:t>
      </w:r>
    </w:p>
    <w:p w14:paraId="4DE32371" w14:textId="77777777" w:rsidR="000F6719" w:rsidRPr="00D156B8" w:rsidRDefault="000F6719" w:rsidP="00D156B8">
      <w:pPr>
        <w:pStyle w:val="Sinespaciado"/>
        <w:ind w:left="-284" w:right="-166"/>
        <w:jc w:val="both"/>
        <w:rPr>
          <w:color w:val="002060"/>
          <w:sz w:val="22"/>
          <w:szCs w:val="22"/>
        </w:rPr>
      </w:pPr>
    </w:p>
    <w:p w14:paraId="4CCAD091" w14:textId="77777777" w:rsidR="00202C35" w:rsidRPr="00D156B8" w:rsidRDefault="00202C35" w:rsidP="00D156B8">
      <w:pPr>
        <w:pStyle w:val="Sinespaciado"/>
        <w:ind w:left="-284" w:right="-166"/>
        <w:jc w:val="both"/>
        <w:rPr>
          <w:color w:val="002060"/>
          <w:sz w:val="22"/>
          <w:szCs w:val="22"/>
        </w:rPr>
      </w:pPr>
      <w:r w:rsidRPr="00D156B8">
        <w:rPr>
          <w:b/>
          <w:bCs/>
          <w:color w:val="002060"/>
          <w:sz w:val="22"/>
          <w:szCs w:val="22"/>
        </w:rPr>
        <w:t>DÍA 4 CALI – PEREIRA / EJE CAFETERO:</w:t>
      </w:r>
      <w:r w:rsidRPr="00D156B8">
        <w:rPr>
          <w:color w:val="002060"/>
          <w:sz w:val="22"/>
          <w:szCs w:val="22"/>
        </w:rPr>
        <w:t xml:space="preserve"> Desayuno en el hotel. En la mañana a la hora indicada una unidad de transporte privado lo recogerá para hacer el traslado terrestre desde el hotel en Cali hasta el hotel seleccionado en el Eje Cafetero. Llegada, registro, resto del día libre y alojamiento.</w:t>
      </w:r>
    </w:p>
    <w:p w14:paraId="502505BC" w14:textId="77777777" w:rsidR="00202C35" w:rsidRPr="00D156B8" w:rsidRDefault="00202C35" w:rsidP="00D156B8">
      <w:pPr>
        <w:pStyle w:val="Sinespaciado"/>
        <w:ind w:left="-284" w:right="-166"/>
        <w:jc w:val="both"/>
        <w:rPr>
          <w:b/>
          <w:bCs/>
          <w:color w:val="EE0000"/>
          <w:sz w:val="22"/>
          <w:szCs w:val="22"/>
        </w:rPr>
      </w:pPr>
      <w:r w:rsidRPr="00D156B8">
        <w:rPr>
          <w:b/>
          <w:bCs/>
          <w:color w:val="EE0000"/>
          <w:sz w:val="22"/>
          <w:szCs w:val="22"/>
        </w:rPr>
        <w:t>Notas:</w:t>
      </w:r>
    </w:p>
    <w:p w14:paraId="3759E7D9" w14:textId="77777777" w:rsidR="00202C35" w:rsidRPr="00D156B8" w:rsidRDefault="00202C35" w:rsidP="00D156B8">
      <w:pPr>
        <w:pStyle w:val="Sinespaciado"/>
        <w:numPr>
          <w:ilvl w:val="0"/>
          <w:numId w:val="10"/>
        </w:numPr>
        <w:ind w:left="142" w:right="-166" w:hanging="294"/>
        <w:jc w:val="both"/>
        <w:rPr>
          <w:color w:val="002060"/>
          <w:sz w:val="22"/>
          <w:szCs w:val="22"/>
        </w:rPr>
      </w:pPr>
      <w:r w:rsidRPr="00D156B8">
        <w:rPr>
          <w:color w:val="002060"/>
          <w:sz w:val="22"/>
          <w:szCs w:val="22"/>
        </w:rPr>
        <w:t>Duración aproximada del trayecto terrestre Cali - Eje Cafetero 3:30 hrs.</w:t>
      </w:r>
    </w:p>
    <w:p w14:paraId="0F202E8D" w14:textId="77777777" w:rsidR="00202C35" w:rsidRPr="00D156B8" w:rsidRDefault="00202C35" w:rsidP="00D156B8">
      <w:pPr>
        <w:pStyle w:val="Sinespaciado"/>
        <w:numPr>
          <w:ilvl w:val="0"/>
          <w:numId w:val="10"/>
        </w:numPr>
        <w:ind w:left="142" w:right="-166" w:hanging="294"/>
        <w:jc w:val="both"/>
        <w:rPr>
          <w:color w:val="002060"/>
          <w:sz w:val="22"/>
          <w:szCs w:val="22"/>
        </w:rPr>
      </w:pPr>
      <w:r w:rsidRPr="00D156B8">
        <w:rPr>
          <w:color w:val="002060"/>
          <w:sz w:val="22"/>
          <w:szCs w:val="22"/>
        </w:rPr>
        <w:t xml:space="preserve">Este servicio de traslado se presta sin guía acompañante especializado, los pasajeros irán siempre en compañía del conductor.  </w:t>
      </w:r>
    </w:p>
    <w:p w14:paraId="60A68BF8" w14:textId="77777777" w:rsidR="00202C35" w:rsidRPr="00D156B8" w:rsidRDefault="00202C35" w:rsidP="00D156B8">
      <w:pPr>
        <w:pStyle w:val="Sinespaciado"/>
        <w:ind w:left="-284" w:right="-166"/>
        <w:jc w:val="both"/>
        <w:rPr>
          <w:color w:val="002060"/>
          <w:sz w:val="22"/>
          <w:szCs w:val="22"/>
        </w:rPr>
      </w:pPr>
    </w:p>
    <w:p w14:paraId="55A98303" w14:textId="77777777" w:rsidR="00D156B8" w:rsidRPr="00D156B8" w:rsidRDefault="00202C35" w:rsidP="00D156B8">
      <w:pPr>
        <w:pStyle w:val="Sinespaciado"/>
        <w:ind w:left="-284" w:right="-166"/>
        <w:jc w:val="both"/>
        <w:rPr>
          <w:color w:val="002060"/>
          <w:sz w:val="22"/>
          <w:szCs w:val="22"/>
        </w:rPr>
      </w:pPr>
      <w:r w:rsidRPr="00D156B8">
        <w:rPr>
          <w:b/>
          <w:bCs/>
          <w:color w:val="002060"/>
          <w:sz w:val="22"/>
          <w:szCs w:val="22"/>
        </w:rPr>
        <w:t>DÍA 5 - EJE CAFETERO (Tour Valle del Cócora y Salento):</w:t>
      </w:r>
      <w:r w:rsidRPr="00D156B8">
        <w:rPr>
          <w:color w:val="002060"/>
          <w:sz w:val="22"/>
          <w:szCs w:val="22"/>
        </w:rPr>
        <w:t xml:space="preserve"> Desayuno en el hotel. A la hora indicada, traslado hacia el Valle del Cocora, disfrutando durante el trayecto de los paisajes característicos del Paisaje Cultural Cafetero. (En caso de realizar el trayecto en </w:t>
      </w:r>
      <w:proofErr w:type="gramStart"/>
      <w:r w:rsidRPr="00D156B8">
        <w:rPr>
          <w:color w:val="002060"/>
          <w:sz w:val="22"/>
          <w:szCs w:val="22"/>
        </w:rPr>
        <w:t>Jeep</w:t>
      </w:r>
      <w:proofErr w:type="gramEnd"/>
      <w:r w:rsidRPr="00D156B8">
        <w:rPr>
          <w:color w:val="002060"/>
          <w:sz w:val="22"/>
          <w:szCs w:val="22"/>
        </w:rPr>
        <w:t xml:space="preserve"> Willys, se ingresará primero al pueblo de Salento.) Una vez en el Valle del Cocora, seremos recibidos con un cóctel de bienvenida (canelazo) y viviremos una experiencia de trekking por</w:t>
      </w:r>
      <w:r w:rsidR="00D156B8">
        <w:rPr>
          <w:color w:val="002060"/>
          <w:sz w:val="22"/>
          <w:szCs w:val="22"/>
        </w:rPr>
        <w:t xml:space="preserve"> </w:t>
      </w:r>
      <w:r w:rsidR="00D156B8" w:rsidRPr="00D156B8">
        <w:rPr>
          <w:color w:val="002060"/>
          <w:sz w:val="22"/>
          <w:szCs w:val="22"/>
        </w:rPr>
        <w:t xml:space="preserve">este icónico destino natural, donde tendremos la oportunidad de contemplar la palma de cera, el árbol nacional de Colombia y la palma más alta del mundo. Finalizada la caminata, nos dirigiremos a la Reserva Natural del Cocora, donde un eco guía local especializado nos brindará una introducción a la diversidad de flora y fauna del lugar. Allí participaremos en el ritual de la Palma de Cera del Quindío, que incluye una breve historia sobre cómo los pueblos originarios veneraban esta especie, seguido de la siembra de plántulas de palma como acto simbólico de conservación. Luego, nos trasladaremos al colorido pueblo de Salento, donde realizaremos un walking tour por sus calles coloniales, con tiempo libre para recorrer sus tiendas de artesanías y cafés locales. Quienes lo deseen, podrán disfrutar de actividades opcionales (no incluidas), como un </w:t>
      </w:r>
      <w:proofErr w:type="gramStart"/>
      <w:r w:rsidR="00D156B8" w:rsidRPr="00D156B8">
        <w:rPr>
          <w:color w:val="002060"/>
          <w:sz w:val="22"/>
          <w:szCs w:val="22"/>
        </w:rPr>
        <w:t>show</w:t>
      </w:r>
      <w:proofErr w:type="gramEnd"/>
      <w:r w:rsidR="00D156B8" w:rsidRPr="00D156B8">
        <w:rPr>
          <w:color w:val="002060"/>
          <w:sz w:val="22"/>
          <w:szCs w:val="22"/>
        </w:rPr>
        <w:t xml:space="preserve"> de </w:t>
      </w:r>
      <w:proofErr w:type="spellStart"/>
      <w:r w:rsidR="00D156B8" w:rsidRPr="00D156B8">
        <w:rPr>
          <w:color w:val="002060"/>
          <w:sz w:val="22"/>
          <w:szCs w:val="22"/>
        </w:rPr>
        <w:t>barismo</w:t>
      </w:r>
      <w:proofErr w:type="spellEnd"/>
      <w:r w:rsidR="00D156B8" w:rsidRPr="00D156B8">
        <w:rPr>
          <w:color w:val="002060"/>
          <w:sz w:val="22"/>
          <w:szCs w:val="22"/>
        </w:rPr>
        <w:t xml:space="preserve"> con café de origen en Jesús Martín. Finalmente, a la hora acordada traslado de regreso al hotel. Alojamiento.</w:t>
      </w:r>
    </w:p>
    <w:p w14:paraId="6313F4DC" w14:textId="77777777" w:rsidR="00D156B8" w:rsidRPr="00D156B8" w:rsidRDefault="00D156B8" w:rsidP="00D156B8">
      <w:pPr>
        <w:pStyle w:val="Sinespaciado"/>
        <w:ind w:left="-284" w:right="-166"/>
        <w:jc w:val="both"/>
        <w:rPr>
          <w:color w:val="002060"/>
          <w:sz w:val="22"/>
          <w:szCs w:val="22"/>
        </w:rPr>
      </w:pPr>
      <w:r w:rsidRPr="00D156B8">
        <w:rPr>
          <w:b/>
          <w:bCs/>
          <w:color w:val="002060"/>
          <w:sz w:val="22"/>
          <w:szCs w:val="22"/>
        </w:rPr>
        <w:t>Incluye:</w:t>
      </w:r>
      <w:r w:rsidRPr="00D156B8">
        <w:rPr>
          <w:color w:val="002060"/>
          <w:sz w:val="22"/>
          <w:szCs w:val="22"/>
        </w:rPr>
        <w:t xml:space="preserve"> Transporte, guía, canelazo de bienvenida, caminata ecológica regular, ritual de la palma de cera e introducción al destino.</w:t>
      </w:r>
    </w:p>
    <w:p w14:paraId="0FA595E9" w14:textId="77777777" w:rsidR="00D156B8" w:rsidRPr="00D156B8" w:rsidRDefault="00D156B8" w:rsidP="00D156B8">
      <w:pPr>
        <w:pStyle w:val="Sinespaciado"/>
        <w:ind w:left="-284" w:right="-166"/>
        <w:jc w:val="both"/>
        <w:rPr>
          <w:color w:val="002060"/>
          <w:sz w:val="22"/>
          <w:szCs w:val="22"/>
        </w:rPr>
      </w:pPr>
      <w:r w:rsidRPr="00D156B8">
        <w:rPr>
          <w:b/>
          <w:bCs/>
          <w:color w:val="002060"/>
          <w:sz w:val="22"/>
          <w:szCs w:val="22"/>
        </w:rPr>
        <w:t>No Incluye:</w:t>
      </w:r>
      <w:r w:rsidRPr="00D156B8">
        <w:rPr>
          <w:color w:val="002060"/>
          <w:sz w:val="22"/>
          <w:szCs w:val="22"/>
        </w:rPr>
        <w:t xml:space="preserve"> Suplemento de transporte en </w:t>
      </w:r>
      <w:proofErr w:type="gramStart"/>
      <w:r w:rsidRPr="00D156B8">
        <w:rPr>
          <w:color w:val="002060"/>
          <w:sz w:val="22"/>
          <w:szCs w:val="22"/>
        </w:rPr>
        <w:t>Jeep</w:t>
      </w:r>
      <w:proofErr w:type="gramEnd"/>
      <w:r w:rsidRPr="00D156B8">
        <w:rPr>
          <w:color w:val="002060"/>
          <w:sz w:val="22"/>
          <w:szCs w:val="22"/>
        </w:rPr>
        <w:t xml:space="preserve"> Willys.</w:t>
      </w:r>
    </w:p>
    <w:p w14:paraId="5E74B408" w14:textId="77777777" w:rsidR="00D156B8" w:rsidRPr="00D156B8" w:rsidRDefault="00D156B8" w:rsidP="00D156B8">
      <w:pPr>
        <w:pStyle w:val="Sinespaciado"/>
        <w:ind w:left="-284" w:right="-166"/>
        <w:jc w:val="both"/>
        <w:rPr>
          <w:color w:val="002060"/>
          <w:sz w:val="22"/>
          <w:szCs w:val="22"/>
        </w:rPr>
      </w:pPr>
      <w:r w:rsidRPr="00D156B8">
        <w:rPr>
          <w:b/>
          <w:bCs/>
          <w:color w:val="002060"/>
          <w:sz w:val="22"/>
          <w:szCs w:val="22"/>
        </w:rPr>
        <w:t>Operación:</w:t>
      </w:r>
      <w:r w:rsidRPr="00D156B8">
        <w:rPr>
          <w:color w:val="002060"/>
          <w:sz w:val="22"/>
          <w:szCs w:val="22"/>
        </w:rPr>
        <w:t xml:space="preserve"> Todos los días.</w:t>
      </w:r>
    </w:p>
    <w:p w14:paraId="3E2B6D13" w14:textId="77777777" w:rsidR="00D156B8" w:rsidRPr="00D156B8" w:rsidRDefault="00D156B8" w:rsidP="00D156B8">
      <w:pPr>
        <w:pStyle w:val="Sinespaciado"/>
        <w:ind w:left="-284" w:right="-166"/>
        <w:jc w:val="both"/>
        <w:rPr>
          <w:color w:val="002060"/>
          <w:sz w:val="22"/>
          <w:szCs w:val="22"/>
        </w:rPr>
      </w:pPr>
      <w:r w:rsidRPr="00D156B8">
        <w:rPr>
          <w:b/>
          <w:bCs/>
          <w:color w:val="002060"/>
          <w:sz w:val="22"/>
          <w:szCs w:val="22"/>
        </w:rPr>
        <w:t>Duración:</w:t>
      </w:r>
      <w:r w:rsidRPr="00D156B8">
        <w:rPr>
          <w:color w:val="002060"/>
          <w:sz w:val="22"/>
          <w:szCs w:val="22"/>
        </w:rPr>
        <w:t xml:space="preserve"> 6 hrs aproximadamente.</w:t>
      </w:r>
    </w:p>
    <w:p w14:paraId="23044766" w14:textId="77777777" w:rsidR="00D156B8" w:rsidRPr="00D156B8" w:rsidRDefault="00D156B8" w:rsidP="00D156B8">
      <w:pPr>
        <w:pStyle w:val="Sinespaciado"/>
        <w:ind w:left="-284" w:right="-166"/>
        <w:jc w:val="both"/>
        <w:rPr>
          <w:color w:val="002060"/>
          <w:sz w:val="22"/>
          <w:szCs w:val="22"/>
        </w:rPr>
      </w:pPr>
      <w:r w:rsidRPr="00D156B8">
        <w:rPr>
          <w:b/>
          <w:bCs/>
          <w:color w:val="002060"/>
          <w:sz w:val="22"/>
          <w:szCs w:val="22"/>
        </w:rPr>
        <w:t>Hora de Inicio:</w:t>
      </w:r>
      <w:r w:rsidRPr="00D156B8">
        <w:rPr>
          <w:color w:val="002060"/>
          <w:sz w:val="22"/>
          <w:szCs w:val="22"/>
        </w:rPr>
        <w:t xml:space="preserve"> 09:00 hrs.</w:t>
      </w:r>
    </w:p>
    <w:p w14:paraId="3CED4D65" w14:textId="77777777" w:rsidR="00D156B8" w:rsidRPr="00D156B8" w:rsidRDefault="00D156B8" w:rsidP="00D156B8">
      <w:pPr>
        <w:pStyle w:val="Sinespaciado"/>
        <w:ind w:left="-284" w:right="-166"/>
        <w:jc w:val="both"/>
        <w:rPr>
          <w:color w:val="002060"/>
          <w:sz w:val="22"/>
          <w:szCs w:val="22"/>
        </w:rPr>
      </w:pPr>
      <w:r w:rsidRPr="00D156B8">
        <w:rPr>
          <w:b/>
          <w:bCs/>
          <w:color w:val="EE0000"/>
          <w:sz w:val="22"/>
          <w:szCs w:val="22"/>
        </w:rPr>
        <w:t>Notas:</w:t>
      </w:r>
      <w:r w:rsidRPr="00D156B8">
        <w:rPr>
          <w:color w:val="EE0000"/>
          <w:sz w:val="22"/>
          <w:szCs w:val="22"/>
        </w:rPr>
        <w:t xml:space="preserve">  </w:t>
      </w:r>
      <w:r w:rsidRPr="00D156B8">
        <w:rPr>
          <w:color w:val="002060"/>
          <w:sz w:val="22"/>
          <w:szCs w:val="22"/>
        </w:rPr>
        <w:t>Por alta afluencia de visitantes, se recomienda evitar domingos, lunes festivos, Semana Santa y temporadas de fin y comienzo de año.</w:t>
      </w:r>
    </w:p>
    <w:p w14:paraId="1271EC82" w14:textId="76BEFA9F" w:rsidR="000F6719" w:rsidRDefault="00D156B8" w:rsidP="00D156B8">
      <w:pPr>
        <w:pStyle w:val="Sinespaciado"/>
        <w:ind w:left="-284" w:right="-166"/>
        <w:jc w:val="both"/>
        <w:rPr>
          <w:color w:val="002060"/>
          <w:sz w:val="22"/>
          <w:szCs w:val="22"/>
        </w:rPr>
      </w:pPr>
      <w:r w:rsidRPr="00D156B8">
        <w:rPr>
          <w:color w:val="002060"/>
          <w:sz w:val="22"/>
          <w:szCs w:val="22"/>
        </w:rPr>
        <w:t>Protector solar, ropa cómoda, repelente de insectos.</w:t>
      </w:r>
    </w:p>
    <w:p w14:paraId="136D5C99" w14:textId="77777777" w:rsidR="00D156B8" w:rsidRDefault="00D156B8" w:rsidP="00D156B8">
      <w:pPr>
        <w:pStyle w:val="Sinespaciado"/>
        <w:ind w:left="-284" w:right="-166"/>
        <w:jc w:val="both"/>
        <w:rPr>
          <w:color w:val="002060"/>
          <w:sz w:val="22"/>
          <w:szCs w:val="22"/>
        </w:rPr>
      </w:pPr>
    </w:p>
    <w:p w14:paraId="49797DF1" w14:textId="77777777" w:rsidR="00D156B8" w:rsidRPr="00D156B8" w:rsidRDefault="00D156B8" w:rsidP="00D156B8">
      <w:pPr>
        <w:pStyle w:val="Sinespaciado"/>
        <w:ind w:left="-284" w:right="-166"/>
        <w:jc w:val="both"/>
        <w:rPr>
          <w:color w:val="002060"/>
          <w:sz w:val="22"/>
          <w:szCs w:val="22"/>
        </w:rPr>
      </w:pPr>
      <w:r w:rsidRPr="00D156B8">
        <w:rPr>
          <w:b/>
          <w:bCs/>
          <w:color w:val="002060"/>
          <w:sz w:val="22"/>
          <w:szCs w:val="22"/>
        </w:rPr>
        <w:t>DÍA 6 - EJE CAFETERO / PEREIRA – MEDELLÍN:</w:t>
      </w:r>
      <w:r w:rsidRPr="00D156B8">
        <w:rPr>
          <w:color w:val="002060"/>
          <w:sz w:val="22"/>
          <w:szCs w:val="22"/>
        </w:rPr>
        <w:t xml:space="preserve"> Desayuno en el hotel. En la mañana a la hora indicada una unidad de transporte privado lo recogerá para hacer el traslado terrestre desde el hotel en Pereira hasta el hotel seleccionado en Medellín. Llegada, registro, resto del día libre y alojamiento.</w:t>
      </w:r>
    </w:p>
    <w:p w14:paraId="63C31EF1" w14:textId="77777777" w:rsidR="00D156B8" w:rsidRPr="00D156B8" w:rsidRDefault="00D156B8" w:rsidP="00D156B8">
      <w:pPr>
        <w:pStyle w:val="Sinespaciado"/>
        <w:ind w:left="-284" w:right="-166"/>
        <w:jc w:val="both"/>
        <w:rPr>
          <w:b/>
          <w:bCs/>
          <w:color w:val="EE0000"/>
          <w:sz w:val="22"/>
          <w:szCs w:val="22"/>
        </w:rPr>
      </w:pPr>
      <w:r w:rsidRPr="00D156B8">
        <w:rPr>
          <w:b/>
          <w:bCs/>
          <w:color w:val="EE0000"/>
          <w:sz w:val="22"/>
          <w:szCs w:val="22"/>
        </w:rPr>
        <w:t>Notas:</w:t>
      </w:r>
    </w:p>
    <w:p w14:paraId="4F86DFB6" w14:textId="34300E81" w:rsidR="00D156B8" w:rsidRPr="00D156B8" w:rsidRDefault="00D156B8" w:rsidP="00D156B8">
      <w:pPr>
        <w:pStyle w:val="Sinespaciado"/>
        <w:numPr>
          <w:ilvl w:val="0"/>
          <w:numId w:val="11"/>
        </w:numPr>
        <w:ind w:left="142" w:right="-166" w:hanging="294"/>
        <w:jc w:val="both"/>
        <w:rPr>
          <w:color w:val="002060"/>
          <w:sz w:val="22"/>
          <w:szCs w:val="22"/>
        </w:rPr>
      </w:pPr>
      <w:r w:rsidRPr="00D156B8">
        <w:rPr>
          <w:color w:val="002060"/>
          <w:sz w:val="22"/>
          <w:szCs w:val="22"/>
        </w:rPr>
        <w:t>Duración aproximada del trayecto terrestre Pereira - Medellín 4 hrs.</w:t>
      </w:r>
    </w:p>
    <w:p w14:paraId="618D772E" w14:textId="21E308E5" w:rsidR="00D156B8" w:rsidRPr="00D156B8" w:rsidRDefault="00D156B8" w:rsidP="00D156B8">
      <w:pPr>
        <w:pStyle w:val="Sinespaciado"/>
        <w:numPr>
          <w:ilvl w:val="0"/>
          <w:numId w:val="11"/>
        </w:numPr>
        <w:ind w:left="142" w:right="-166" w:hanging="294"/>
        <w:jc w:val="both"/>
        <w:rPr>
          <w:color w:val="002060"/>
          <w:sz w:val="22"/>
          <w:szCs w:val="22"/>
        </w:rPr>
      </w:pPr>
      <w:r w:rsidRPr="00D156B8">
        <w:rPr>
          <w:color w:val="002060"/>
          <w:sz w:val="22"/>
          <w:szCs w:val="22"/>
        </w:rPr>
        <w:t xml:space="preserve">Este servicio de traslado se presta sin guía acompañante especializado, los pasajeros irán siempre en compañía del conductor.  </w:t>
      </w:r>
    </w:p>
    <w:p w14:paraId="378AE5FC" w14:textId="77777777" w:rsidR="000F6719" w:rsidRDefault="000F6719" w:rsidP="000F6719">
      <w:pPr>
        <w:pStyle w:val="Sinespaciado"/>
        <w:rPr>
          <w:rFonts w:cs="Calibri"/>
          <w:b/>
          <w:color w:val="002060"/>
          <w:sz w:val="22"/>
          <w:szCs w:val="21"/>
          <w:u w:val="single"/>
        </w:rPr>
      </w:pPr>
    </w:p>
    <w:p w14:paraId="7EA45214" w14:textId="77777777" w:rsidR="00D156B8" w:rsidRDefault="00D156B8" w:rsidP="00D156B8">
      <w:pPr>
        <w:pStyle w:val="Sinespaciado"/>
        <w:ind w:left="-284" w:right="-307"/>
        <w:jc w:val="both"/>
        <w:rPr>
          <w:color w:val="002060"/>
          <w:sz w:val="22"/>
          <w:szCs w:val="22"/>
        </w:rPr>
      </w:pPr>
      <w:r w:rsidRPr="00D156B8">
        <w:rPr>
          <w:b/>
          <w:bCs/>
          <w:color w:val="002060"/>
          <w:sz w:val="22"/>
          <w:szCs w:val="22"/>
        </w:rPr>
        <w:t>DÍA 7 - MEDELLÍN (Tour de Innovación):</w:t>
      </w:r>
      <w:r w:rsidRPr="00D156B8">
        <w:rPr>
          <w:color w:val="002060"/>
          <w:sz w:val="22"/>
          <w:szCs w:val="22"/>
        </w:rPr>
        <w:t xml:space="preserve"> Desayuno. A la hora acordada </w:t>
      </w:r>
      <w:r w:rsidRPr="00D156B8">
        <w:rPr>
          <w:color w:val="002060"/>
          <w:sz w:val="22"/>
          <w:szCs w:val="22"/>
        </w:rPr>
        <w:t>iniciaremos un</w:t>
      </w:r>
      <w:r w:rsidRPr="00D156B8">
        <w:rPr>
          <w:color w:val="002060"/>
          <w:sz w:val="22"/>
          <w:szCs w:val="22"/>
        </w:rPr>
        <w:t xml:space="preserve"> recorrido panorámico lleno de arte y cultura con dos combinaciones; la comuna 13 de </w:t>
      </w:r>
      <w:r w:rsidRPr="00D156B8">
        <w:rPr>
          <w:color w:val="002060"/>
          <w:sz w:val="22"/>
          <w:szCs w:val="22"/>
        </w:rPr>
        <w:t>Medellín, donde</w:t>
      </w:r>
      <w:r w:rsidRPr="00D156B8">
        <w:rPr>
          <w:color w:val="002060"/>
          <w:sz w:val="22"/>
          <w:szCs w:val="22"/>
        </w:rPr>
        <w:t xml:space="preserve"> siendo espectadores comprenderemos la transformación de la comunidad gracias </w:t>
      </w:r>
      <w:r w:rsidRPr="00D156B8">
        <w:rPr>
          <w:color w:val="002060"/>
          <w:sz w:val="22"/>
          <w:szCs w:val="22"/>
        </w:rPr>
        <w:t>a los</w:t>
      </w:r>
      <w:r w:rsidRPr="00D156B8">
        <w:rPr>
          <w:color w:val="002060"/>
          <w:sz w:val="22"/>
          <w:szCs w:val="22"/>
        </w:rPr>
        <w:t xml:space="preserve"> talentosos artistas urbanos, quienes exponen sus historias de </w:t>
      </w:r>
      <w:r w:rsidRPr="00D156B8">
        <w:rPr>
          <w:color w:val="002060"/>
          <w:sz w:val="22"/>
          <w:szCs w:val="22"/>
        </w:rPr>
        <w:t>vida a</w:t>
      </w:r>
      <w:r w:rsidRPr="00D156B8">
        <w:rPr>
          <w:color w:val="002060"/>
          <w:sz w:val="22"/>
          <w:szCs w:val="22"/>
        </w:rPr>
        <w:t xml:space="preserve"> través de la música y los </w:t>
      </w:r>
      <w:r w:rsidRPr="00D156B8">
        <w:rPr>
          <w:color w:val="002060"/>
          <w:sz w:val="22"/>
          <w:szCs w:val="22"/>
        </w:rPr>
        <w:t>grafitis; todo</w:t>
      </w:r>
      <w:r w:rsidRPr="00D156B8">
        <w:rPr>
          <w:color w:val="002060"/>
          <w:sz w:val="22"/>
          <w:szCs w:val="22"/>
        </w:rPr>
        <w:t xml:space="preserve"> ello lleno</w:t>
      </w:r>
      <w:r>
        <w:rPr>
          <w:color w:val="002060"/>
          <w:sz w:val="22"/>
          <w:szCs w:val="22"/>
        </w:rPr>
        <w:t xml:space="preserve"> </w:t>
      </w:r>
      <w:r w:rsidRPr="00D156B8">
        <w:rPr>
          <w:color w:val="002060"/>
          <w:sz w:val="22"/>
          <w:szCs w:val="22"/>
        </w:rPr>
        <w:t xml:space="preserve">de esperanza y búsqueda de mejores condiciones de vida, así mismo durante el recorrido se explorará algunos de los lugares con mayor atractivo turístico e impacto social de la ciudad, como el cerro Nutibara en cuya cima se encuentra una réplica de un típico pueblo Antioqueño, Jardín Botánico, Parque Explora, Parque de los Deseos, Ruta N- Centro </w:t>
      </w:r>
    </w:p>
    <w:p w14:paraId="3DCF8CE9" w14:textId="77777777" w:rsidR="00D156B8" w:rsidRDefault="00D156B8" w:rsidP="00D156B8">
      <w:pPr>
        <w:pStyle w:val="Sinespaciado"/>
        <w:ind w:left="-284" w:right="-307"/>
        <w:jc w:val="both"/>
        <w:rPr>
          <w:color w:val="002060"/>
          <w:sz w:val="22"/>
          <w:szCs w:val="22"/>
        </w:rPr>
      </w:pPr>
    </w:p>
    <w:p w14:paraId="5FBA1CB4" w14:textId="046592A2" w:rsidR="00D156B8" w:rsidRPr="00D156B8" w:rsidRDefault="00D156B8" w:rsidP="00D156B8">
      <w:pPr>
        <w:pStyle w:val="Sinespaciado"/>
        <w:ind w:left="-284" w:right="-307"/>
        <w:jc w:val="both"/>
        <w:rPr>
          <w:color w:val="002060"/>
          <w:sz w:val="22"/>
          <w:szCs w:val="22"/>
        </w:rPr>
      </w:pPr>
      <w:r w:rsidRPr="00D156B8">
        <w:rPr>
          <w:color w:val="002060"/>
          <w:sz w:val="22"/>
          <w:szCs w:val="22"/>
        </w:rPr>
        <w:t xml:space="preserve">de innovación y tecnología, Parque de los Pies Descalzos, La Plaza Botero que cuenta </w:t>
      </w:r>
      <w:r w:rsidRPr="00D156B8">
        <w:rPr>
          <w:color w:val="002060"/>
          <w:sz w:val="22"/>
          <w:szCs w:val="22"/>
        </w:rPr>
        <w:t>con 23</w:t>
      </w:r>
      <w:r w:rsidRPr="00D156B8">
        <w:rPr>
          <w:color w:val="002060"/>
          <w:sz w:val="22"/>
          <w:szCs w:val="22"/>
        </w:rPr>
        <w:t xml:space="preserve"> esculturas en bronce al aire libre donadas por </w:t>
      </w:r>
      <w:r w:rsidRPr="00D156B8">
        <w:rPr>
          <w:color w:val="002060"/>
          <w:sz w:val="22"/>
          <w:szCs w:val="22"/>
        </w:rPr>
        <w:t>el maestro</w:t>
      </w:r>
      <w:r w:rsidRPr="00D156B8">
        <w:rPr>
          <w:color w:val="002060"/>
          <w:sz w:val="22"/>
          <w:szCs w:val="22"/>
        </w:rPr>
        <w:t xml:space="preserve"> colombiano Fernando Botero y por último descubriremos la deslumbrante historia de Antioquia y sus ostentosas obras de arte que </w:t>
      </w:r>
      <w:r w:rsidRPr="00D156B8">
        <w:rPr>
          <w:color w:val="002060"/>
          <w:sz w:val="22"/>
          <w:szCs w:val="22"/>
        </w:rPr>
        <w:t>reposan en</w:t>
      </w:r>
      <w:r w:rsidRPr="00D156B8">
        <w:rPr>
          <w:color w:val="002060"/>
          <w:sz w:val="22"/>
          <w:szCs w:val="22"/>
        </w:rPr>
        <w:t xml:space="preserve"> el museo de Antioquia.  Durante el tour también se tendrá un recorrido en el sistema masivo de transporte público Metro y metrocable de Medellín, el cual es modelo de movilidad en Latinoamérica, donde podrá apreciar una panorámica inimaginable de la ciudad. </w:t>
      </w:r>
    </w:p>
    <w:p w14:paraId="01EBFC03" w14:textId="77777777" w:rsidR="00D156B8" w:rsidRPr="00D156B8" w:rsidRDefault="00D156B8" w:rsidP="00D156B8">
      <w:pPr>
        <w:pStyle w:val="Sinespaciado"/>
        <w:ind w:left="-284" w:right="-307"/>
        <w:jc w:val="both"/>
        <w:rPr>
          <w:color w:val="002060"/>
          <w:sz w:val="22"/>
          <w:szCs w:val="22"/>
        </w:rPr>
      </w:pPr>
      <w:r w:rsidRPr="00D156B8">
        <w:rPr>
          <w:b/>
          <w:bCs/>
          <w:color w:val="002060"/>
          <w:sz w:val="22"/>
          <w:szCs w:val="22"/>
        </w:rPr>
        <w:t>Incluye:</w:t>
      </w:r>
      <w:r w:rsidRPr="00D156B8">
        <w:rPr>
          <w:color w:val="002060"/>
          <w:sz w:val="22"/>
          <w:szCs w:val="22"/>
        </w:rPr>
        <w:t xml:space="preserve"> Transporte compartido, guía profesional durante el recorrido de ciudad, visita al pueblito paisa, recorrido en Metro y Metrocable, Graffitour por guía local en español, degustación típica en la comuna, ingreso al museo de Antioquia y almuerzo típico.</w:t>
      </w:r>
    </w:p>
    <w:p w14:paraId="552FB1AA" w14:textId="77777777" w:rsidR="00D156B8" w:rsidRPr="00D156B8" w:rsidRDefault="00D156B8" w:rsidP="00D156B8">
      <w:pPr>
        <w:pStyle w:val="Sinespaciado"/>
        <w:ind w:left="-284" w:right="-307"/>
        <w:jc w:val="both"/>
        <w:rPr>
          <w:color w:val="002060"/>
          <w:sz w:val="22"/>
          <w:szCs w:val="22"/>
        </w:rPr>
      </w:pPr>
      <w:r w:rsidRPr="00D156B8">
        <w:rPr>
          <w:b/>
          <w:bCs/>
          <w:color w:val="002060"/>
          <w:sz w:val="22"/>
          <w:szCs w:val="22"/>
        </w:rPr>
        <w:t>Operación:</w:t>
      </w:r>
      <w:r w:rsidRPr="00D156B8">
        <w:rPr>
          <w:color w:val="002060"/>
          <w:sz w:val="22"/>
          <w:szCs w:val="22"/>
        </w:rPr>
        <w:t xml:space="preserve"> Diaria excepto los días 01 de enero, 01 de mayo y 25 de diciembre.</w:t>
      </w:r>
    </w:p>
    <w:p w14:paraId="21BFB7E7" w14:textId="77777777" w:rsidR="00D156B8" w:rsidRPr="00D156B8" w:rsidRDefault="00D156B8" w:rsidP="00D156B8">
      <w:pPr>
        <w:pStyle w:val="Sinespaciado"/>
        <w:ind w:left="-284" w:right="-307"/>
        <w:jc w:val="both"/>
        <w:rPr>
          <w:color w:val="002060"/>
          <w:sz w:val="22"/>
          <w:szCs w:val="22"/>
        </w:rPr>
      </w:pPr>
      <w:r w:rsidRPr="00D156B8">
        <w:rPr>
          <w:b/>
          <w:bCs/>
          <w:color w:val="002060"/>
          <w:sz w:val="22"/>
          <w:szCs w:val="22"/>
        </w:rPr>
        <w:t>Duración:</w:t>
      </w:r>
      <w:r w:rsidRPr="00D156B8">
        <w:rPr>
          <w:color w:val="002060"/>
          <w:sz w:val="22"/>
          <w:szCs w:val="22"/>
        </w:rPr>
        <w:t xml:space="preserve"> 8 horas aprox.</w:t>
      </w:r>
    </w:p>
    <w:p w14:paraId="606312DA" w14:textId="52FEEE09" w:rsidR="00D156B8" w:rsidRDefault="00D156B8" w:rsidP="00D156B8">
      <w:pPr>
        <w:pStyle w:val="Sinespaciado"/>
        <w:ind w:left="-284" w:right="-307"/>
        <w:jc w:val="both"/>
        <w:rPr>
          <w:color w:val="002060"/>
          <w:sz w:val="22"/>
          <w:szCs w:val="22"/>
        </w:rPr>
      </w:pPr>
      <w:r w:rsidRPr="00D156B8">
        <w:rPr>
          <w:b/>
          <w:bCs/>
          <w:color w:val="002060"/>
          <w:sz w:val="22"/>
          <w:szCs w:val="22"/>
        </w:rPr>
        <w:t>Horario de salida:</w:t>
      </w:r>
      <w:r w:rsidRPr="00D156B8">
        <w:rPr>
          <w:color w:val="002060"/>
          <w:sz w:val="22"/>
          <w:szCs w:val="22"/>
        </w:rPr>
        <w:t xml:space="preserve"> 8:00 Hrs</w:t>
      </w:r>
    </w:p>
    <w:p w14:paraId="55D43DAA" w14:textId="77777777" w:rsidR="00D156B8" w:rsidRDefault="00D156B8" w:rsidP="00D156B8">
      <w:pPr>
        <w:pStyle w:val="Sinespaciado"/>
        <w:ind w:left="-284" w:right="-307"/>
        <w:jc w:val="both"/>
        <w:rPr>
          <w:color w:val="002060"/>
          <w:sz w:val="22"/>
          <w:szCs w:val="22"/>
        </w:rPr>
      </w:pPr>
    </w:p>
    <w:p w14:paraId="39799787" w14:textId="77777777" w:rsidR="00D156B8" w:rsidRPr="00D156B8" w:rsidRDefault="00D156B8" w:rsidP="00D156B8">
      <w:pPr>
        <w:pStyle w:val="Sinespaciado"/>
        <w:ind w:left="-284" w:right="-307"/>
        <w:jc w:val="both"/>
        <w:rPr>
          <w:color w:val="002060"/>
          <w:sz w:val="22"/>
          <w:szCs w:val="22"/>
        </w:rPr>
      </w:pPr>
      <w:r w:rsidRPr="00D156B8">
        <w:rPr>
          <w:b/>
          <w:bCs/>
          <w:color w:val="002060"/>
          <w:sz w:val="22"/>
          <w:szCs w:val="22"/>
        </w:rPr>
        <w:t>DÍA 8 - MEDELLÍN (Tour ciudad colonial Santa Fe de Antioquia):</w:t>
      </w:r>
      <w:r w:rsidRPr="00D156B8">
        <w:rPr>
          <w:color w:val="002060"/>
          <w:sz w:val="22"/>
          <w:szCs w:val="22"/>
        </w:rPr>
        <w:t xml:space="preserve"> Desayuno. A la hora acordada </w:t>
      </w:r>
      <w:proofErr w:type="gramStart"/>
      <w:r w:rsidRPr="00D156B8">
        <w:rPr>
          <w:color w:val="002060"/>
          <w:sz w:val="22"/>
          <w:szCs w:val="22"/>
        </w:rPr>
        <w:t>daremos inicio a</w:t>
      </w:r>
      <w:proofErr w:type="gramEnd"/>
      <w:r w:rsidRPr="00D156B8">
        <w:rPr>
          <w:color w:val="002060"/>
          <w:sz w:val="22"/>
          <w:szCs w:val="22"/>
        </w:rPr>
        <w:t xml:space="preserve"> nuestro recorrido turístico por el occidente del departamento de Antioquia. Visitaremos el municipio sinónimo de arquitectura colonial Santa Fe de Antioquia; la primera capital del departamento, reconocida por sus exquisitas frutas, sus calles en piedra, sus casas de bahareque y tapia pisada; esta población que hace parte de la red de pueblos patrimonio de Colombia nos cautivará con su historia y cultura que se manifiesta entre sus fachadas blancas, así como en las grandes puertas y ventanas de madera de sus viviendas.  Para finalizar la visita atravesaremos el Puente colgante de Occidente sobre el río Cauca, construido entre 1887 y 1895 y declarado Monumento Nacional. Antes de regresar a Medellín degustaremos un delicioso plato típico de la región Antioqueña.</w:t>
      </w:r>
    </w:p>
    <w:p w14:paraId="08B6F069" w14:textId="77777777" w:rsidR="00D156B8" w:rsidRPr="00D156B8" w:rsidRDefault="00D156B8" w:rsidP="00D156B8">
      <w:pPr>
        <w:pStyle w:val="Sinespaciado"/>
        <w:ind w:left="-284" w:right="-307"/>
        <w:jc w:val="both"/>
        <w:rPr>
          <w:color w:val="002060"/>
          <w:sz w:val="22"/>
          <w:szCs w:val="22"/>
        </w:rPr>
      </w:pPr>
      <w:r w:rsidRPr="00D156B8">
        <w:rPr>
          <w:b/>
          <w:bCs/>
          <w:color w:val="002060"/>
          <w:sz w:val="22"/>
          <w:szCs w:val="22"/>
        </w:rPr>
        <w:t>Incluye:</w:t>
      </w:r>
      <w:r w:rsidRPr="00D156B8">
        <w:rPr>
          <w:color w:val="002060"/>
          <w:sz w:val="22"/>
          <w:szCs w:val="22"/>
        </w:rPr>
        <w:t xml:space="preserve"> Transporte privado, guía profesional y almuerzo típico.</w:t>
      </w:r>
    </w:p>
    <w:p w14:paraId="43B7E118" w14:textId="6D31A1DE" w:rsidR="00D156B8" w:rsidRDefault="00D156B8" w:rsidP="00D156B8">
      <w:pPr>
        <w:pStyle w:val="Sinespaciado"/>
        <w:ind w:left="-284" w:right="-307"/>
        <w:jc w:val="both"/>
        <w:rPr>
          <w:color w:val="002060"/>
          <w:sz w:val="22"/>
          <w:szCs w:val="22"/>
        </w:rPr>
      </w:pPr>
      <w:r w:rsidRPr="00D156B8">
        <w:rPr>
          <w:b/>
          <w:bCs/>
          <w:color w:val="002060"/>
          <w:sz w:val="22"/>
          <w:szCs w:val="22"/>
        </w:rPr>
        <w:t>Operación:</w:t>
      </w:r>
      <w:r w:rsidRPr="00D156B8">
        <w:rPr>
          <w:color w:val="002060"/>
          <w:sz w:val="22"/>
          <w:szCs w:val="22"/>
        </w:rPr>
        <w:t xml:space="preserve">  Diaria excepto el 01 de enero y el 25 de diciembre.</w:t>
      </w:r>
    </w:p>
    <w:p w14:paraId="0C5CF0ED" w14:textId="77777777" w:rsidR="00D156B8" w:rsidRPr="00D156B8" w:rsidRDefault="00D156B8" w:rsidP="00D156B8">
      <w:pPr>
        <w:pStyle w:val="Sinespaciado"/>
        <w:ind w:left="-284" w:right="-307"/>
        <w:jc w:val="both"/>
        <w:rPr>
          <w:color w:val="002060"/>
          <w:sz w:val="22"/>
          <w:szCs w:val="22"/>
        </w:rPr>
      </w:pPr>
      <w:r w:rsidRPr="00D156B8">
        <w:rPr>
          <w:b/>
          <w:bCs/>
          <w:color w:val="002060"/>
          <w:sz w:val="22"/>
          <w:szCs w:val="22"/>
        </w:rPr>
        <w:t>Duración:</w:t>
      </w:r>
      <w:r w:rsidRPr="00D156B8">
        <w:rPr>
          <w:color w:val="002060"/>
          <w:sz w:val="22"/>
          <w:szCs w:val="22"/>
        </w:rPr>
        <w:t xml:space="preserve"> 8 horas aprox.</w:t>
      </w:r>
    </w:p>
    <w:p w14:paraId="2F49D594" w14:textId="649373DC" w:rsidR="00D156B8" w:rsidRDefault="00D156B8" w:rsidP="00D156B8">
      <w:pPr>
        <w:pStyle w:val="Sinespaciado"/>
        <w:ind w:left="-284" w:right="-307"/>
        <w:jc w:val="both"/>
        <w:rPr>
          <w:color w:val="002060"/>
          <w:sz w:val="22"/>
          <w:szCs w:val="22"/>
        </w:rPr>
      </w:pPr>
      <w:r w:rsidRPr="00D156B8">
        <w:rPr>
          <w:b/>
          <w:bCs/>
          <w:color w:val="002060"/>
          <w:sz w:val="22"/>
          <w:szCs w:val="22"/>
        </w:rPr>
        <w:t>Horario de salida:</w:t>
      </w:r>
      <w:r w:rsidRPr="00D156B8">
        <w:rPr>
          <w:color w:val="002060"/>
          <w:sz w:val="22"/>
          <w:szCs w:val="22"/>
        </w:rPr>
        <w:t xml:space="preserve"> 08:00 Hrs</w:t>
      </w:r>
    </w:p>
    <w:p w14:paraId="6BD13C5C" w14:textId="77777777" w:rsidR="00D156B8" w:rsidRDefault="00D156B8" w:rsidP="00D156B8">
      <w:pPr>
        <w:pStyle w:val="Sinespaciado"/>
        <w:ind w:left="-284" w:right="-307"/>
        <w:jc w:val="both"/>
        <w:rPr>
          <w:color w:val="002060"/>
          <w:sz w:val="22"/>
          <w:szCs w:val="22"/>
        </w:rPr>
      </w:pPr>
    </w:p>
    <w:p w14:paraId="79EFAB39" w14:textId="77777777" w:rsidR="00D156B8" w:rsidRPr="00D156B8" w:rsidRDefault="00D156B8" w:rsidP="00D156B8">
      <w:pPr>
        <w:pStyle w:val="Sinespaciado"/>
        <w:ind w:left="-284" w:right="-307"/>
        <w:jc w:val="both"/>
        <w:rPr>
          <w:color w:val="002060"/>
          <w:sz w:val="22"/>
          <w:szCs w:val="22"/>
        </w:rPr>
      </w:pPr>
      <w:r w:rsidRPr="00D156B8">
        <w:rPr>
          <w:b/>
          <w:bCs/>
          <w:color w:val="002060"/>
          <w:sz w:val="22"/>
          <w:szCs w:val="22"/>
        </w:rPr>
        <w:t>DÍA 9 - MEDELLÍN / CIUDAD DE ORIGEN:</w:t>
      </w:r>
      <w:r w:rsidRPr="00D156B8">
        <w:rPr>
          <w:color w:val="002060"/>
          <w:sz w:val="22"/>
          <w:szCs w:val="22"/>
        </w:rPr>
        <w:t xml:space="preserve"> Desayuno. Último día de viaje antes de regresar a casa asegúrate de llevar los mejores recuerdos.  A la hora indicada traslado</w:t>
      </w:r>
      <w:r>
        <w:rPr>
          <w:color w:val="002060"/>
          <w:sz w:val="22"/>
          <w:szCs w:val="22"/>
        </w:rPr>
        <w:t xml:space="preserve"> </w:t>
      </w:r>
      <w:r w:rsidRPr="00D156B8">
        <w:rPr>
          <w:color w:val="002060"/>
          <w:sz w:val="22"/>
          <w:szCs w:val="22"/>
        </w:rPr>
        <w:t>desde el hotel al aeropuerto para tomar vuelo a tu ciudad de origen.</w:t>
      </w:r>
    </w:p>
    <w:p w14:paraId="4E41FB39" w14:textId="3900DC84" w:rsidR="00D156B8" w:rsidRPr="00D156B8" w:rsidRDefault="00D156B8" w:rsidP="00D156B8">
      <w:pPr>
        <w:pStyle w:val="Sinespaciado"/>
        <w:ind w:left="-284" w:right="-307"/>
        <w:jc w:val="both"/>
        <w:rPr>
          <w:color w:val="002060"/>
          <w:sz w:val="22"/>
          <w:szCs w:val="22"/>
        </w:rPr>
      </w:pPr>
      <w:r w:rsidRPr="00D156B8">
        <w:rPr>
          <w:b/>
          <w:bCs/>
          <w:color w:val="EE0000"/>
          <w:sz w:val="22"/>
          <w:szCs w:val="22"/>
        </w:rPr>
        <w:t>Notas:</w:t>
      </w:r>
      <w:r w:rsidRPr="00D156B8">
        <w:rPr>
          <w:color w:val="EE0000"/>
          <w:sz w:val="22"/>
          <w:szCs w:val="22"/>
        </w:rPr>
        <w:t xml:space="preserve"> </w:t>
      </w:r>
      <w:r w:rsidRPr="00D156B8">
        <w:rPr>
          <w:color w:val="002060"/>
          <w:sz w:val="22"/>
          <w:szCs w:val="22"/>
        </w:rPr>
        <w:t>Para los traslados de salida el horario nocturno aplica para los vuelos entre las 21:00 y las 09:00 horas. Las tarifas están contempladas para traslados diurnos, de ser nocturnos se aplica un suplemento</w:t>
      </w:r>
      <w:r>
        <w:rPr>
          <w:color w:val="002060"/>
          <w:sz w:val="22"/>
          <w:szCs w:val="22"/>
        </w:rPr>
        <w:t>.</w:t>
      </w:r>
    </w:p>
    <w:p w14:paraId="6F70776E" w14:textId="77777777" w:rsidR="00D156B8" w:rsidRDefault="00D156B8" w:rsidP="000F6719">
      <w:pPr>
        <w:pStyle w:val="Sinespaciado"/>
        <w:rPr>
          <w:rFonts w:cs="Calibri"/>
          <w:b/>
          <w:color w:val="002060"/>
          <w:sz w:val="22"/>
          <w:szCs w:val="21"/>
          <w:u w:val="single"/>
        </w:rPr>
      </w:pPr>
    </w:p>
    <w:p w14:paraId="241A8649" w14:textId="77777777" w:rsidR="00D156B8" w:rsidRDefault="00D156B8" w:rsidP="000F6719">
      <w:pPr>
        <w:pStyle w:val="Sinespaciado"/>
        <w:rPr>
          <w:rFonts w:cs="Calibri"/>
          <w:b/>
          <w:color w:val="002060"/>
          <w:sz w:val="22"/>
          <w:szCs w:val="21"/>
          <w:u w:val="single"/>
        </w:rPr>
      </w:pPr>
    </w:p>
    <w:p w14:paraId="1A0E2BC3" w14:textId="77777777" w:rsidR="00D156B8" w:rsidRPr="005759F1" w:rsidRDefault="00D156B8" w:rsidP="00D156B8">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COLOMBIA</w:t>
      </w:r>
      <w:r w:rsidRPr="005759F1">
        <w:rPr>
          <w:rFonts w:ascii="Calibri" w:eastAsia="Calibri" w:hAnsi="Calibri" w:cs="Calibri"/>
          <w:b/>
          <w:bCs/>
          <w:color w:val="002060"/>
          <w:kern w:val="0"/>
          <w:u w:val="single"/>
          <w:lang w:val="es" w:eastAsia="es-PE"/>
          <w14:ligatures w14:val="none"/>
        </w:rPr>
        <w:t>:</w:t>
      </w:r>
    </w:p>
    <w:p w14:paraId="2CB18998" w14:textId="77777777" w:rsidR="00D156B8" w:rsidRPr="005759F1" w:rsidRDefault="00D156B8" w:rsidP="00D156B8">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w:t>
      </w:r>
    </w:p>
    <w:p w14:paraId="31F85713" w14:textId="77777777" w:rsidR="00D156B8" w:rsidRPr="005759F1" w:rsidRDefault="00D156B8" w:rsidP="00D156B8">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1F3138FD" w14:textId="77777777" w:rsidR="00D156B8" w:rsidRPr="005759F1" w:rsidRDefault="00D156B8" w:rsidP="00D156B8">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3E640785" w14:textId="77777777" w:rsidR="00D156B8" w:rsidRDefault="00D156B8" w:rsidP="00D156B8">
      <w:pPr>
        <w:pBdr>
          <w:top w:val="nil"/>
          <w:left w:val="nil"/>
          <w:bottom w:val="nil"/>
          <w:right w:val="nil"/>
          <w:between w:val="nil"/>
        </w:pBdr>
        <w:spacing w:after="0"/>
        <w:contextualSpacing/>
        <w:jc w:val="both"/>
        <w:rPr>
          <w:rFonts w:ascii="Calibri" w:eastAsia="Calibri" w:hAnsi="Calibri" w:cs="Calibri"/>
          <w:b/>
          <w:bCs/>
          <w:color w:val="002060"/>
          <w:kern w:val="0"/>
          <w:lang w:val="es" w:eastAsia="es-PE"/>
          <w14:ligatures w14:val="none"/>
        </w:rPr>
      </w:pPr>
    </w:p>
    <w:p w14:paraId="1E814958" w14:textId="77777777" w:rsidR="00D156B8" w:rsidRPr="007C2881" w:rsidRDefault="00D156B8" w:rsidP="00D156B8">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60E76825" w14:textId="77777777" w:rsidR="00D156B8" w:rsidRDefault="00D156B8" w:rsidP="00D156B8">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28932F9B" w14:textId="77777777" w:rsidR="00D156B8" w:rsidRPr="005759F1" w:rsidRDefault="00D156B8" w:rsidP="00D156B8">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319610D2" w14:textId="77777777" w:rsidR="00D156B8" w:rsidRPr="00EC0A2A" w:rsidRDefault="00D156B8" w:rsidP="00D156B8">
      <w:pPr>
        <w:pStyle w:val="Sinespaciado"/>
        <w:numPr>
          <w:ilvl w:val="0"/>
          <w:numId w:val="14"/>
        </w:numPr>
        <w:pBdr>
          <w:top w:val="nil"/>
          <w:left w:val="nil"/>
          <w:bottom w:val="nil"/>
          <w:right w:val="nil"/>
          <w:between w:val="nil"/>
        </w:pBdr>
        <w:ind w:left="284" w:right="-880"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Comisión</w:t>
      </w:r>
      <w:r w:rsidRPr="00EC0A2A">
        <w:rPr>
          <w:rFonts w:cs="Calibri"/>
          <w:color w:val="002060"/>
          <w:kern w:val="0"/>
          <w:sz w:val="22"/>
          <w:szCs w:val="22"/>
          <w:lang w:val="es" w:eastAsia="es-PE"/>
          <w14:ligatures w14:val="none"/>
        </w:rPr>
        <w:t xml:space="preserve">: </w:t>
      </w:r>
      <w:r w:rsidRPr="00EC0A2A">
        <w:rPr>
          <w:rFonts w:cs="Calibri"/>
          <w:bCs/>
          <w:color w:val="002060"/>
          <w:sz w:val="22"/>
          <w:szCs w:val="22"/>
        </w:rPr>
        <w:t>10% incluido IGV de los servicios.</w:t>
      </w:r>
    </w:p>
    <w:p w14:paraId="65101504" w14:textId="77777777" w:rsidR="00D156B8" w:rsidRPr="00B81DCA" w:rsidRDefault="00D156B8" w:rsidP="00D156B8">
      <w:pPr>
        <w:pStyle w:val="Sinespaciado"/>
        <w:numPr>
          <w:ilvl w:val="0"/>
          <w:numId w:val="14"/>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Incentivo</w:t>
      </w:r>
      <w:r w:rsidRPr="00EC0A2A">
        <w:rPr>
          <w:rFonts w:cs="Calibri"/>
          <w:color w:val="002060"/>
          <w:kern w:val="0"/>
          <w:sz w:val="22"/>
          <w:szCs w:val="22"/>
          <w:lang w:val="es" w:eastAsia="es-PE"/>
          <w14:ligatures w14:val="none"/>
        </w:rPr>
        <w:t>: USD 10 por pasajero adulto.</w:t>
      </w:r>
      <w:r w:rsidRPr="00EC0A2A">
        <w:rPr>
          <w:rFonts w:cs="Calibri"/>
          <w:i/>
          <w:iCs/>
          <w:color w:val="002060"/>
          <w:kern w:val="0"/>
          <w:sz w:val="22"/>
          <w:szCs w:val="22"/>
          <w:lang w:val="es" w:eastAsia="es-PE"/>
          <w14:ligatures w14:val="none"/>
        </w:rPr>
        <w:t xml:space="preserve"> Pagos de incentivos se realizan los viernes, coordinando con Administración de lunes a jueves. Tras 3 meses del cierre de venta, el derecho a cobro caduca sin reclamos.</w:t>
      </w:r>
    </w:p>
    <w:p w14:paraId="2E83D4D4" w14:textId="77777777" w:rsidR="00D156B8" w:rsidRPr="00D156B8" w:rsidRDefault="00D156B8" w:rsidP="00D156B8">
      <w:pPr>
        <w:pStyle w:val="Sinespaciado"/>
        <w:numPr>
          <w:ilvl w:val="0"/>
          <w:numId w:val="14"/>
        </w:numPr>
        <w:pBdr>
          <w:top w:val="nil"/>
          <w:left w:val="nil"/>
          <w:bottom w:val="nil"/>
          <w:right w:val="nil"/>
          <w:between w:val="nil"/>
        </w:pBdr>
        <w:ind w:left="284" w:right="-24" w:hanging="294"/>
        <w:jc w:val="both"/>
        <w:rPr>
          <w:rFonts w:cs="Calibri"/>
          <w:color w:val="002060"/>
          <w:kern w:val="0"/>
          <w:sz w:val="20"/>
          <w:szCs w:val="20"/>
          <w:lang w:val="es" w:eastAsia="es-PE"/>
          <w14:ligatures w14:val="none"/>
        </w:rPr>
      </w:pPr>
      <w:r w:rsidRPr="00B81DCA">
        <w:rPr>
          <w:rFonts w:cs="Calibri"/>
          <w:color w:val="002060"/>
          <w:kern w:val="0"/>
          <w:sz w:val="22"/>
          <w:szCs w:val="22"/>
          <w:lang w:val="es" w:eastAsia="es-PE"/>
          <w14:ligatures w14:val="none"/>
        </w:rPr>
        <w:t>Código del programa: 0</w:t>
      </w:r>
      <w:r>
        <w:rPr>
          <w:rFonts w:cs="Calibri"/>
          <w:color w:val="002060"/>
          <w:kern w:val="0"/>
          <w:sz w:val="22"/>
          <w:szCs w:val="22"/>
          <w:lang w:val="es" w:eastAsia="es-PE"/>
          <w14:ligatures w14:val="none"/>
        </w:rPr>
        <w:t>07</w:t>
      </w:r>
    </w:p>
    <w:p w14:paraId="522482B6" w14:textId="55DA13CE" w:rsidR="00D156B8" w:rsidRPr="00D156B8" w:rsidRDefault="00D156B8" w:rsidP="00D156B8">
      <w:pPr>
        <w:pStyle w:val="Sinespaciado"/>
        <w:numPr>
          <w:ilvl w:val="0"/>
          <w:numId w:val="14"/>
        </w:numPr>
        <w:pBdr>
          <w:top w:val="nil"/>
          <w:left w:val="nil"/>
          <w:bottom w:val="nil"/>
          <w:right w:val="nil"/>
          <w:between w:val="nil"/>
        </w:pBdr>
        <w:ind w:left="284" w:right="-24" w:hanging="294"/>
        <w:jc w:val="both"/>
        <w:rPr>
          <w:rFonts w:cs="Calibri"/>
          <w:color w:val="002060"/>
          <w:kern w:val="0"/>
          <w:sz w:val="20"/>
          <w:szCs w:val="20"/>
          <w:lang w:val="es" w:eastAsia="es-PE"/>
          <w14:ligatures w14:val="none"/>
        </w:rPr>
      </w:pPr>
      <w:r w:rsidRPr="00D156B8">
        <w:rPr>
          <w:rFonts w:cs="Calibri"/>
          <w:color w:val="002060"/>
          <w:kern w:val="0"/>
          <w:sz w:val="20"/>
          <w:szCs w:val="20"/>
          <w:lang w:val="es" w:eastAsia="es-PE"/>
          <w14:ligatures w14:val="none"/>
        </w:rPr>
        <w:t xml:space="preserve">Vigencia del programa: </w:t>
      </w:r>
      <w:r>
        <w:rPr>
          <w:rFonts w:cs="Calibri"/>
          <w:color w:val="002060"/>
          <w:kern w:val="0"/>
          <w:sz w:val="20"/>
          <w:szCs w:val="20"/>
          <w:lang w:val="es" w:eastAsia="es-PE"/>
          <w14:ligatures w14:val="none"/>
        </w:rPr>
        <w:t>Hasta el</w:t>
      </w:r>
      <w:r w:rsidRPr="00D156B8">
        <w:rPr>
          <w:rFonts w:cs="Calibri"/>
          <w:color w:val="002060"/>
          <w:kern w:val="0"/>
          <w:sz w:val="20"/>
          <w:szCs w:val="20"/>
          <w:lang w:val="es" w:eastAsia="es-PE"/>
          <w14:ligatures w14:val="none"/>
        </w:rPr>
        <w:t xml:space="preserve"> 15 de diciembre de 2026.</w:t>
      </w:r>
    </w:p>
    <w:p w14:paraId="522E52EB" w14:textId="77777777" w:rsidR="00D156B8" w:rsidRPr="00EC0A2A" w:rsidRDefault="00D156B8" w:rsidP="00D156B8">
      <w:pPr>
        <w:pStyle w:val="Sinespaciado"/>
        <w:numPr>
          <w:ilvl w:val="0"/>
          <w:numId w:val="14"/>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Los programas están cotizados en servicios Regulares</w:t>
      </w:r>
    </w:p>
    <w:p w14:paraId="562FDAC2" w14:textId="6FC63646" w:rsidR="00D156B8" w:rsidRPr="00EC0A2A" w:rsidRDefault="00D156B8" w:rsidP="00D156B8">
      <w:pPr>
        <w:pStyle w:val="Sinespaciado"/>
        <w:numPr>
          <w:ilvl w:val="0"/>
          <w:numId w:val="14"/>
        </w:numPr>
        <w:pBdr>
          <w:top w:val="nil"/>
          <w:left w:val="nil"/>
          <w:bottom w:val="nil"/>
          <w:right w:val="nil"/>
          <w:between w:val="nil"/>
        </w:pBdr>
        <w:ind w:left="284" w:right="-24" w:hanging="294"/>
        <w:jc w:val="both"/>
        <w:rPr>
          <w:rFonts w:cs="Calibri"/>
          <w:b/>
          <w:bCs/>
          <w:color w:val="EE0000"/>
          <w:kern w:val="0"/>
          <w:sz w:val="22"/>
          <w:szCs w:val="22"/>
          <w:lang w:val="es" w:eastAsia="es-PE"/>
          <w14:ligatures w14:val="none"/>
        </w:rPr>
      </w:pPr>
      <w:r w:rsidRPr="00EC0A2A">
        <w:rPr>
          <w:rFonts w:cs="Calibri"/>
          <w:color w:val="002060"/>
          <w:kern w:val="0"/>
          <w:sz w:val="22"/>
          <w:szCs w:val="22"/>
          <w:lang w:val="es" w:eastAsia="es-PE"/>
          <w14:ligatures w14:val="none"/>
        </w:rPr>
        <w:t xml:space="preserve">Tarifas cotizadas por persona en dólares americanos con base en mínimo 2 personas viajando juntos, para pasajeros viajando solos aplica Suplemento de USD </w:t>
      </w:r>
      <w:r w:rsidR="001438F7">
        <w:rPr>
          <w:rFonts w:cs="Calibri"/>
          <w:color w:val="002060"/>
          <w:kern w:val="0"/>
          <w:sz w:val="22"/>
          <w:szCs w:val="22"/>
          <w:lang w:val="es" w:eastAsia="es-PE"/>
          <w14:ligatures w14:val="none"/>
        </w:rPr>
        <w:t>1,68</w:t>
      </w:r>
      <w:r>
        <w:rPr>
          <w:rFonts w:cs="Calibri"/>
          <w:color w:val="002060"/>
          <w:kern w:val="0"/>
          <w:sz w:val="22"/>
          <w:szCs w:val="22"/>
          <w:lang w:val="es" w:eastAsia="es-PE"/>
          <w14:ligatures w14:val="none"/>
        </w:rPr>
        <w:t>9</w:t>
      </w:r>
      <w:r w:rsidRPr="00EC0A2A">
        <w:rPr>
          <w:rFonts w:cs="Calibri"/>
          <w:color w:val="002060"/>
          <w:kern w:val="0"/>
          <w:sz w:val="22"/>
          <w:szCs w:val="22"/>
          <w:lang w:val="es" w:eastAsia="es-PE"/>
          <w14:ligatures w14:val="none"/>
        </w:rPr>
        <w:t>.00</w:t>
      </w:r>
      <w:r>
        <w:rPr>
          <w:rFonts w:cs="Calibri"/>
          <w:color w:val="002060"/>
          <w:kern w:val="0"/>
          <w:sz w:val="22"/>
          <w:szCs w:val="22"/>
          <w:lang w:val="es" w:eastAsia="es-PE"/>
          <w14:ligatures w14:val="none"/>
        </w:rPr>
        <w:t xml:space="preserve"> en todas las categorías.</w:t>
      </w:r>
    </w:p>
    <w:p w14:paraId="6691F777" w14:textId="77777777" w:rsidR="001438F7" w:rsidRDefault="00D156B8" w:rsidP="001438F7">
      <w:pPr>
        <w:pStyle w:val="Sinespaciado"/>
        <w:numPr>
          <w:ilvl w:val="0"/>
          <w:numId w:val="14"/>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Excepto:</w:t>
      </w:r>
    </w:p>
    <w:p w14:paraId="4AC06581" w14:textId="77777777" w:rsidR="001438F7" w:rsidRDefault="001438F7" w:rsidP="001438F7">
      <w:pPr>
        <w:pStyle w:val="Sinespaciado"/>
        <w:numPr>
          <w:ilvl w:val="1"/>
          <w:numId w:val="14"/>
        </w:numPr>
        <w:pBdr>
          <w:top w:val="nil"/>
          <w:left w:val="nil"/>
          <w:bottom w:val="nil"/>
          <w:right w:val="nil"/>
          <w:between w:val="nil"/>
        </w:pBdr>
        <w:ind w:left="709" w:right="-24" w:hanging="16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Feria de Cali: 21/12/2026 - 31/12/2026</w:t>
      </w:r>
    </w:p>
    <w:p w14:paraId="21D19EAF" w14:textId="77777777" w:rsidR="001438F7" w:rsidRDefault="001438F7" w:rsidP="001438F7">
      <w:pPr>
        <w:pStyle w:val="Sinespaciado"/>
        <w:numPr>
          <w:ilvl w:val="1"/>
          <w:numId w:val="14"/>
        </w:numPr>
        <w:pBdr>
          <w:top w:val="nil"/>
          <w:left w:val="nil"/>
          <w:bottom w:val="nil"/>
          <w:right w:val="nil"/>
          <w:between w:val="nil"/>
        </w:pBdr>
        <w:ind w:left="709" w:right="-24" w:hanging="16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Giro de Rigo: 30/10/2026 – 03/11/2026</w:t>
      </w:r>
    </w:p>
    <w:p w14:paraId="20289ED7" w14:textId="77777777" w:rsidR="001438F7" w:rsidRDefault="001438F7" w:rsidP="001438F7">
      <w:pPr>
        <w:pStyle w:val="Sinespaciado"/>
        <w:pBdr>
          <w:top w:val="nil"/>
          <w:left w:val="nil"/>
          <w:bottom w:val="nil"/>
          <w:right w:val="nil"/>
          <w:between w:val="nil"/>
        </w:pBdr>
        <w:ind w:left="709" w:right="-24"/>
        <w:jc w:val="both"/>
        <w:rPr>
          <w:rFonts w:cs="Calibri"/>
          <w:color w:val="002060"/>
          <w:kern w:val="0"/>
          <w:sz w:val="22"/>
          <w:szCs w:val="22"/>
          <w:lang w:val="es" w:eastAsia="es-PE"/>
          <w14:ligatures w14:val="none"/>
        </w:rPr>
      </w:pPr>
    </w:p>
    <w:p w14:paraId="462258CE" w14:textId="77777777" w:rsidR="001438F7" w:rsidRDefault="001438F7" w:rsidP="001438F7">
      <w:pPr>
        <w:pStyle w:val="Sinespaciado"/>
        <w:pBdr>
          <w:top w:val="nil"/>
          <w:left w:val="nil"/>
          <w:bottom w:val="nil"/>
          <w:right w:val="nil"/>
          <w:between w:val="nil"/>
        </w:pBdr>
        <w:ind w:left="709" w:right="-24"/>
        <w:jc w:val="both"/>
        <w:rPr>
          <w:rFonts w:cs="Calibri"/>
          <w:color w:val="002060"/>
          <w:kern w:val="0"/>
          <w:sz w:val="22"/>
          <w:szCs w:val="22"/>
          <w:lang w:val="es" w:eastAsia="es-PE"/>
          <w14:ligatures w14:val="none"/>
        </w:rPr>
      </w:pPr>
    </w:p>
    <w:p w14:paraId="768E0CC2" w14:textId="77777777" w:rsidR="001438F7" w:rsidRDefault="001438F7" w:rsidP="001438F7">
      <w:pPr>
        <w:pStyle w:val="Sinespaciado"/>
        <w:numPr>
          <w:ilvl w:val="1"/>
          <w:numId w:val="14"/>
        </w:numPr>
        <w:pBdr>
          <w:top w:val="nil"/>
          <w:left w:val="nil"/>
          <w:bottom w:val="nil"/>
          <w:right w:val="nil"/>
          <w:between w:val="nil"/>
        </w:pBdr>
        <w:ind w:left="709" w:right="-24" w:hanging="16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 xml:space="preserve">Cali: </w:t>
      </w:r>
    </w:p>
    <w:p w14:paraId="3B1F9680" w14:textId="77777777" w:rsidR="001438F7" w:rsidRDefault="001438F7" w:rsidP="001438F7">
      <w:pPr>
        <w:pStyle w:val="Sinespaciado"/>
        <w:numPr>
          <w:ilvl w:val="2"/>
          <w:numId w:val="14"/>
        </w:numPr>
        <w:pBdr>
          <w:top w:val="nil"/>
          <w:left w:val="nil"/>
          <w:bottom w:val="nil"/>
          <w:right w:val="nil"/>
          <w:between w:val="nil"/>
        </w:pBdr>
        <w:ind w:left="993" w:right="-24" w:hanging="175"/>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Mundial de atletismo 2026 (fechas por confirmar)</w:t>
      </w:r>
    </w:p>
    <w:p w14:paraId="1AF0EAB7" w14:textId="77777777" w:rsidR="001438F7" w:rsidRDefault="001438F7" w:rsidP="001438F7">
      <w:pPr>
        <w:pStyle w:val="Sinespaciado"/>
        <w:numPr>
          <w:ilvl w:val="1"/>
          <w:numId w:val="14"/>
        </w:numPr>
        <w:pBdr>
          <w:top w:val="nil"/>
          <w:left w:val="nil"/>
          <w:bottom w:val="nil"/>
          <w:right w:val="nil"/>
          <w:between w:val="nil"/>
        </w:pBdr>
        <w:ind w:left="709" w:right="-24" w:hanging="16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Pereira</w:t>
      </w:r>
    </w:p>
    <w:p w14:paraId="036E3070" w14:textId="77777777" w:rsidR="001438F7" w:rsidRDefault="001438F7" w:rsidP="001438F7">
      <w:pPr>
        <w:pStyle w:val="Sinespaciado"/>
        <w:numPr>
          <w:ilvl w:val="2"/>
          <w:numId w:val="14"/>
        </w:numPr>
        <w:pBdr>
          <w:top w:val="nil"/>
          <w:left w:val="nil"/>
          <w:bottom w:val="nil"/>
          <w:right w:val="nil"/>
          <w:between w:val="nil"/>
        </w:pBdr>
        <w:ind w:left="993" w:right="-24" w:hanging="175"/>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 xml:space="preserve">San Carlos Lodge: </w:t>
      </w:r>
    </w:p>
    <w:p w14:paraId="127253C2" w14:textId="77777777" w:rsidR="001438F7" w:rsidRDefault="001438F7" w:rsidP="001438F7">
      <w:pPr>
        <w:pStyle w:val="Sinespaciado"/>
        <w:pBdr>
          <w:top w:val="nil"/>
          <w:left w:val="nil"/>
          <w:bottom w:val="nil"/>
          <w:right w:val="nil"/>
          <w:between w:val="nil"/>
        </w:pBdr>
        <w:ind w:left="993" w:right="-2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01/07/2026 - 15/08/2026</w:t>
      </w:r>
    </w:p>
    <w:p w14:paraId="2DC359F7" w14:textId="317C8E78" w:rsidR="001438F7" w:rsidRDefault="001438F7" w:rsidP="001438F7">
      <w:pPr>
        <w:pStyle w:val="Sinespaciado"/>
        <w:pBdr>
          <w:top w:val="nil"/>
          <w:left w:val="nil"/>
          <w:bottom w:val="nil"/>
          <w:right w:val="nil"/>
          <w:between w:val="nil"/>
        </w:pBdr>
        <w:ind w:left="993" w:right="-2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16/08/2026 - 31/08/2026</w:t>
      </w:r>
    </w:p>
    <w:p w14:paraId="1189D84C" w14:textId="77777777" w:rsidR="001438F7" w:rsidRDefault="001438F7" w:rsidP="001438F7">
      <w:pPr>
        <w:pStyle w:val="Sinespaciado"/>
        <w:numPr>
          <w:ilvl w:val="2"/>
          <w:numId w:val="14"/>
        </w:numPr>
        <w:pBdr>
          <w:top w:val="nil"/>
          <w:left w:val="nil"/>
          <w:bottom w:val="nil"/>
          <w:right w:val="nil"/>
          <w:between w:val="nil"/>
        </w:pBdr>
        <w:ind w:left="993" w:right="-24" w:hanging="175"/>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 xml:space="preserve">Sonesta Pereira: </w:t>
      </w:r>
    </w:p>
    <w:p w14:paraId="62C340B8" w14:textId="4AE36AED" w:rsidR="001438F7" w:rsidRPr="001438F7" w:rsidRDefault="001438F7" w:rsidP="001438F7">
      <w:pPr>
        <w:pStyle w:val="Sinespaciado"/>
        <w:pBdr>
          <w:top w:val="nil"/>
          <w:left w:val="nil"/>
          <w:bottom w:val="nil"/>
          <w:right w:val="nil"/>
          <w:between w:val="nil"/>
        </w:pBdr>
        <w:ind w:left="993" w:right="-2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Semana de Receso: 3 al 12 de octubre</w:t>
      </w:r>
    </w:p>
    <w:p w14:paraId="03186238" w14:textId="77777777" w:rsidR="001438F7" w:rsidRDefault="001438F7" w:rsidP="001438F7">
      <w:pPr>
        <w:pStyle w:val="Sinespaciado"/>
        <w:numPr>
          <w:ilvl w:val="2"/>
          <w:numId w:val="14"/>
        </w:numPr>
        <w:pBdr>
          <w:top w:val="nil"/>
          <w:left w:val="nil"/>
          <w:bottom w:val="nil"/>
          <w:right w:val="nil"/>
          <w:between w:val="nil"/>
        </w:pBdr>
        <w:ind w:left="993" w:right="-24" w:hanging="175"/>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 xml:space="preserve">Movich Pereira: </w:t>
      </w:r>
    </w:p>
    <w:p w14:paraId="543BF44C" w14:textId="367D61A9" w:rsidR="001438F7" w:rsidRPr="001438F7" w:rsidRDefault="001438F7" w:rsidP="001438F7">
      <w:pPr>
        <w:pStyle w:val="Sinespaciado"/>
        <w:pBdr>
          <w:top w:val="nil"/>
          <w:left w:val="nil"/>
          <w:bottom w:val="nil"/>
          <w:right w:val="nil"/>
          <w:between w:val="nil"/>
        </w:pBdr>
        <w:ind w:left="993" w:right="-2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Feria de la cosecha: 15/08/2026 - 31/08/2026</w:t>
      </w:r>
    </w:p>
    <w:p w14:paraId="197C3D49" w14:textId="77777777" w:rsidR="001438F7" w:rsidRDefault="001438F7" w:rsidP="001438F7">
      <w:pPr>
        <w:pStyle w:val="Sinespaciado"/>
        <w:numPr>
          <w:ilvl w:val="2"/>
          <w:numId w:val="14"/>
        </w:numPr>
        <w:pBdr>
          <w:top w:val="nil"/>
          <w:left w:val="nil"/>
          <w:bottom w:val="nil"/>
          <w:right w:val="nil"/>
          <w:between w:val="nil"/>
        </w:pBdr>
        <w:ind w:left="993" w:right="-24" w:hanging="175"/>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Festival de cometas</w:t>
      </w:r>
    </w:p>
    <w:p w14:paraId="7C3C829D" w14:textId="77777777" w:rsidR="001438F7" w:rsidRDefault="001438F7" w:rsidP="001438F7">
      <w:pPr>
        <w:pStyle w:val="Sinespaciado"/>
        <w:numPr>
          <w:ilvl w:val="2"/>
          <w:numId w:val="14"/>
        </w:numPr>
        <w:pBdr>
          <w:top w:val="nil"/>
          <w:left w:val="nil"/>
          <w:bottom w:val="nil"/>
          <w:right w:val="nil"/>
          <w:between w:val="nil"/>
        </w:pBdr>
        <w:ind w:left="993" w:right="-24" w:hanging="175"/>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Semana de receso</w:t>
      </w:r>
    </w:p>
    <w:p w14:paraId="1AEEC19D" w14:textId="05BE9A92" w:rsidR="001438F7" w:rsidRPr="001438F7" w:rsidRDefault="001438F7" w:rsidP="001438F7">
      <w:pPr>
        <w:pStyle w:val="Sinespaciado"/>
        <w:numPr>
          <w:ilvl w:val="2"/>
          <w:numId w:val="14"/>
        </w:numPr>
        <w:pBdr>
          <w:top w:val="nil"/>
          <w:left w:val="nil"/>
          <w:bottom w:val="nil"/>
          <w:right w:val="nil"/>
          <w:between w:val="nil"/>
        </w:pBdr>
        <w:ind w:left="993" w:right="-24" w:hanging="175"/>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 xml:space="preserve">Fines de semana con puentes festivos </w:t>
      </w:r>
    </w:p>
    <w:p w14:paraId="54865410" w14:textId="77777777" w:rsidR="001438F7" w:rsidRPr="001438F7" w:rsidRDefault="001438F7" w:rsidP="001438F7">
      <w:pPr>
        <w:pStyle w:val="Sinespaciado"/>
        <w:numPr>
          <w:ilvl w:val="1"/>
          <w:numId w:val="14"/>
        </w:numPr>
        <w:pBdr>
          <w:top w:val="nil"/>
          <w:left w:val="nil"/>
          <w:bottom w:val="nil"/>
          <w:right w:val="nil"/>
          <w:between w:val="nil"/>
        </w:pBdr>
        <w:ind w:left="709" w:right="-24" w:hanging="16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Medellín:</w:t>
      </w:r>
    </w:p>
    <w:p w14:paraId="4053D436" w14:textId="77777777" w:rsidR="001438F7" w:rsidRPr="001438F7" w:rsidRDefault="001438F7" w:rsidP="001438F7">
      <w:pPr>
        <w:pStyle w:val="Sinespaciado"/>
        <w:numPr>
          <w:ilvl w:val="2"/>
          <w:numId w:val="14"/>
        </w:numPr>
        <w:pBdr>
          <w:top w:val="nil"/>
          <w:left w:val="nil"/>
          <w:bottom w:val="nil"/>
          <w:right w:val="nil"/>
          <w:between w:val="nil"/>
        </w:pBdr>
        <w:ind w:left="993" w:right="-24" w:hanging="175"/>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Colombiamoda: 25/07/2026 - 01/08/2026</w:t>
      </w:r>
    </w:p>
    <w:p w14:paraId="6B00F2C2" w14:textId="77777777" w:rsidR="001438F7" w:rsidRPr="001438F7" w:rsidRDefault="001438F7" w:rsidP="001438F7">
      <w:pPr>
        <w:pStyle w:val="Sinespaciado"/>
        <w:numPr>
          <w:ilvl w:val="2"/>
          <w:numId w:val="14"/>
        </w:numPr>
        <w:pBdr>
          <w:top w:val="nil"/>
          <w:left w:val="nil"/>
          <w:bottom w:val="nil"/>
          <w:right w:val="nil"/>
          <w:between w:val="nil"/>
        </w:pBdr>
        <w:ind w:left="993" w:right="-24" w:hanging="175"/>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Feria de Flores: 31/07/2026 - 10/08/2026</w:t>
      </w:r>
    </w:p>
    <w:p w14:paraId="1E6DDFD5" w14:textId="77777777" w:rsidR="001438F7" w:rsidRPr="001438F7" w:rsidRDefault="001438F7" w:rsidP="001438F7">
      <w:pPr>
        <w:pStyle w:val="Sinespaciado"/>
        <w:numPr>
          <w:ilvl w:val="2"/>
          <w:numId w:val="14"/>
        </w:numPr>
        <w:pBdr>
          <w:top w:val="nil"/>
          <w:left w:val="nil"/>
          <w:bottom w:val="nil"/>
          <w:right w:val="nil"/>
          <w:between w:val="nil"/>
        </w:pBdr>
        <w:ind w:left="993" w:right="-24" w:hanging="175"/>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Ferias y eventos (pendientes por confirmar)</w:t>
      </w:r>
    </w:p>
    <w:p w14:paraId="7830C2D2" w14:textId="77777777" w:rsidR="001438F7" w:rsidRPr="001438F7" w:rsidRDefault="001438F7" w:rsidP="001438F7">
      <w:pPr>
        <w:pStyle w:val="Sinespaciado"/>
        <w:pBdr>
          <w:top w:val="nil"/>
          <w:left w:val="nil"/>
          <w:bottom w:val="nil"/>
          <w:right w:val="nil"/>
          <w:between w:val="nil"/>
        </w:pBdr>
        <w:ind w:right="-2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Adicional a las fechas de temporada alta arriba mencionadas, existen algunos hoteles que tendrán otras fechas de ALTA TEMPORADA:</w:t>
      </w:r>
    </w:p>
    <w:p w14:paraId="01AEE755" w14:textId="77777777" w:rsidR="001438F7" w:rsidRPr="001438F7" w:rsidRDefault="001438F7" w:rsidP="001438F7">
      <w:pPr>
        <w:pStyle w:val="Sinespaciado"/>
        <w:numPr>
          <w:ilvl w:val="1"/>
          <w:numId w:val="14"/>
        </w:numPr>
        <w:pBdr>
          <w:top w:val="nil"/>
          <w:left w:val="nil"/>
          <w:bottom w:val="nil"/>
          <w:right w:val="nil"/>
          <w:between w:val="nil"/>
        </w:pBdr>
        <w:ind w:left="709" w:right="-24" w:hanging="16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 xml:space="preserve">Diez Hotel: </w:t>
      </w:r>
    </w:p>
    <w:p w14:paraId="2DED50DE" w14:textId="77777777" w:rsidR="001438F7" w:rsidRPr="001438F7" w:rsidRDefault="001438F7" w:rsidP="001438F7">
      <w:pPr>
        <w:pStyle w:val="Sinespaciado"/>
        <w:pBdr>
          <w:top w:val="nil"/>
          <w:left w:val="nil"/>
          <w:bottom w:val="nil"/>
          <w:right w:val="nil"/>
          <w:between w:val="nil"/>
        </w:pBdr>
        <w:ind w:left="709" w:right="-2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EDC Colombia 2026: (pendiente fechas)</w:t>
      </w:r>
    </w:p>
    <w:p w14:paraId="044415D8" w14:textId="77777777" w:rsidR="001438F7" w:rsidRPr="001438F7" w:rsidRDefault="001438F7" w:rsidP="001438F7">
      <w:pPr>
        <w:pStyle w:val="Sinespaciado"/>
        <w:pBdr>
          <w:top w:val="nil"/>
          <w:left w:val="nil"/>
          <w:bottom w:val="nil"/>
          <w:right w:val="nil"/>
          <w:between w:val="nil"/>
        </w:pBdr>
        <w:ind w:left="709" w:right="-2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Fin de año: 24/12/2026 - 04/01/2027</w:t>
      </w:r>
    </w:p>
    <w:p w14:paraId="4306A4A2" w14:textId="77777777" w:rsidR="001438F7" w:rsidRPr="001438F7" w:rsidRDefault="001438F7" w:rsidP="001438F7">
      <w:pPr>
        <w:pStyle w:val="Sinespaciado"/>
        <w:numPr>
          <w:ilvl w:val="1"/>
          <w:numId w:val="14"/>
        </w:numPr>
        <w:pBdr>
          <w:top w:val="nil"/>
          <w:left w:val="nil"/>
          <w:bottom w:val="nil"/>
          <w:right w:val="nil"/>
          <w:between w:val="nil"/>
        </w:pBdr>
        <w:ind w:left="709" w:right="-24" w:hanging="16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Vivre:</w:t>
      </w:r>
    </w:p>
    <w:p w14:paraId="70E6B849" w14:textId="77777777" w:rsidR="001438F7" w:rsidRPr="001438F7" w:rsidRDefault="001438F7" w:rsidP="001438F7">
      <w:pPr>
        <w:pStyle w:val="Sinespaciado"/>
        <w:pBdr>
          <w:top w:val="nil"/>
          <w:left w:val="nil"/>
          <w:bottom w:val="nil"/>
          <w:right w:val="nil"/>
          <w:between w:val="nil"/>
        </w:pBdr>
        <w:ind w:left="709" w:right="-24"/>
        <w:jc w:val="both"/>
        <w:rPr>
          <w:rFonts w:cs="Calibri"/>
          <w:color w:val="002060"/>
          <w:kern w:val="0"/>
          <w:sz w:val="22"/>
          <w:szCs w:val="22"/>
          <w:lang w:val="es" w:eastAsia="es-PE"/>
          <w14:ligatures w14:val="none"/>
        </w:rPr>
      </w:pPr>
      <w:proofErr w:type="spellStart"/>
      <w:r w:rsidRPr="001438F7">
        <w:rPr>
          <w:rFonts w:cs="Calibri"/>
          <w:color w:val="002060"/>
          <w:kern w:val="0"/>
          <w:sz w:val="22"/>
          <w:szCs w:val="22"/>
          <w:lang w:val="es" w:eastAsia="es-PE"/>
          <w14:ligatures w14:val="none"/>
        </w:rPr>
        <w:t>Expocamacol</w:t>
      </w:r>
      <w:proofErr w:type="spellEnd"/>
      <w:r w:rsidRPr="001438F7">
        <w:rPr>
          <w:rFonts w:cs="Calibri"/>
          <w:color w:val="002060"/>
          <w:kern w:val="0"/>
          <w:sz w:val="22"/>
          <w:szCs w:val="22"/>
          <w:lang w:val="es" w:eastAsia="es-PE"/>
          <w14:ligatures w14:val="none"/>
        </w:rPr>
        <w:t>: 26/08/2026 - 29/08/2026</w:t>
      </w:r>
    </w:p>
    <w:p w14:paraId="5E38B5C3" w14:textId="77777777" w:rsidR="001438F7" w:rsidRPr="001438F7" w:rsidRDefault="001438F7" w:rsidP="001438F7">
      <w:pPr>
        <w:pStyle w:val="Sinespaciado"/>
        <w:numPr>
          <w:ilvl w:val="1"/>
          <w:numId w:val="14"/>
        </w:numPr>
        <w:pBdr>
          <w:top w:val="nil"/>
          <w:left w:val="nil"/>
          <w:bottom w:val="nil"/>
          <w:right w:val="nil"/>
          <w:between w:val="nil"/>
        </w:pBdr>
        <w:ind w:left="709" w:right="-24" w:hanging="16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York:</w:t>
      </w:r>
    </w:p>
    <w:p w14:paraId="40A1F3C0" w14:textId="77777777" w:rsidR="001438F7" w:rsidRPr="001438F7" w:rsidRDefault="001438F7" w:rsidP="001438F7">
      <w:pPr>
        <w:pStyle w:val="Sinespaciado"/>
        <w:pBdr>
          <w:top w:val="nil"/>
          <w:left w:val="nil"/>
          <w:bottom w:val="nil"/>
          <w:right w:val="nil"/>
          <w:between w:val="nil"/>
        </w:pBdr>
        <w:ind w:left="709" w:right="-2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Fin de año: 20/12/2026 - 10/01/2027</w:t>
      </w:r>
    </w:p>
    <w:p w14:paraId="2010D489" w14:textId="77777777" w:rsidR="001438F7" w:rsidRPr="001438F7" w:rsidRDefault="001438F7" w:rsidP="001438F7">
      <w:pPr>
        <w:pStyle w:val="Sinespaciado"/>
        <w:numPr>
          <w:ilvl w:val="1"/>
          <w:numId w:val="14"/>
        </w:numPr>
        <w:pBdr>
          <w:top w:val="nil"/>
          <w:left w:val="nil"/>
          <w:bottom w:val="nil"/>
          <w:right w:val="nil"/>
          <w:between w:val="nil"/>
        </w:pBdr>
        <w:ind w:left="709" w:right="-24" w:hanging="16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Fechas pendientes por confirmar</w:t>
      </w:r>
    </w:p>
    <w:p w14:paraId="7BED9C18" w14:textId="77777777" w:rsidR="00D156B8" w:rsidRPr="00246EEA" w:rsidRDefault="00D156B8" w:rsidP="00D156B8">
      <w:pPr>
        <w:pStyle w:val="Sinespaciado"/>
        <w:numPr>
          <w:ilvl w:val="0"/>
          <w:numId w:val="15"/>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246EEA">
        <w:rPr>
          <w:rFonts w:cs="Calibri"/>
          <w:color w:val="002060"/>
          <w:kern w:val="0"/>
          <w:sz w:val="22"/>
          <w:szCs w:val="22"/>
          <w:lang w:val="es" w:eastAsia="es-PE"/>
          <w14:ligatures w14:val="none"/>
        </w:rPr>
        <w:t>Algunos hoteles y fechas correspondientes a temporada alta aún están por confirmar. Le informaremos en cuanto sean validados. Por el momento, le recomendamos consultar con su asesor.</w:t>
      </w:r>
    </w:p>
    <w:p w14:paraId="55A58A80" w14:textId="77777777" w:rsidR="001438F7" w:rsidRDefault="00D156B8" w:rsidP="001438F7">
      <w:pPr>
        <w:pStyle w:val="Sinespaciado"/>
        <w:numPr>
          <w:ilvl w:val="0"/>
          <w:numId w:val="14"/>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Aplica suplemento para servicios de traslados llegando o saliendo en horarios nocturnos</w:t>
      </w:r>
      <w:r>
        <w:rPr>
          <w:rFonts w:cs="Calibri"/>
          <w:color w:val="002060"/>
          <w:kern w:val="0"/>
          <w:sz w:val="22"/>
          <w:szCs w:val="22"/>
          <w:lang w:val="es" w:eastAsia="es-PE"/>
          <w14:ligatures w14:val="none"/>
        </w:rPr>
        <w:t>.</w:t>
      </w:r>
    </w:p>
    <w:p w14:paraId="67DD753D" w14:textId="06285DDD" w:rsidR="001438F7" w:rsidRPr="001438F7" w:rsidRDefault="001438F7" w:rsidP="001438F7">
      <w:pPr>
        <w:pStyle w:val="Sinespaciado"/>
        <w:numPr>
          <w:ilvl w:val="0"/>
          <w:numId w:val="14"/>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Tarifas sujetas a disponibilidad y cambios.</w:t>
      </w:r>
    </w:p>
    <w:p w14:paraId="390BC7C0" w14:textId="77777777" w:rsidR="001438F7" w:rsidRDefault="001438F7" w:rsidP="001438F7">
      <w:pPr>
        <w:pStyle w:val="Sinespaciado"/>
        <w:numPr>
          <w:ilvl w:val="0"/>
          <w:numId w:val="14"/>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Para las temporadas altas: la mayoría de los hoteles requiere mínimo 4 noches para temporada de fin de año y semana santa, consultar al momento de reservar.</w:t>
      </w:r>
    </w:p>
    <w:p w14:paraId="3E447494" w14:textId="77777777" w:rsidR="001438F7" w:rsidRDefault="001438F7" w:rsidP="001438F7">
      <w:pPr>
        <w:pStyle w:val="Sinespaciado"/>
        <w:numPr>
          <w:ilvl w:val="0"/>
          <w:numId w:val="14"/>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Las habitaciones dobles (DBL) con 2 camas twin podrán tener suplemento de tarifa de acuerdo con la configuración y disponibilidad de cada hotel.</w:t>
      </w:r>
    </w:p>
    <w:p w14:paraId="78D342B0" w14:textId="08624D84" w:rsidR="001438F7" w:rsidRPr="001438F7" w:rsidRDefault="001438F7" w:rsidP="001438F7">
      <w:pPr>
        <w:pStyle w:val="Sinespaciado"/>
        <w:numPr>
          <w:ilvl w:val="0"/>
          <w:numId w:val="14"/>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1438F7">
        <w:rPr>
          <w:rFonts w:cs="Calibri"/>
          <w:color w:val="002060"/>
          <w:kern w:val="0"/>
          <w:sz w:val="22"/>
          <w:szCs w:val="22"/>
          <w:lang w:val="es" w:eastAsia="es-PE"/>
          <w14:ligatures w14:val="none"/>
        </w:rPr>
        <w:t>Los programas están cotizados en servicios regulares, se recomienda adicionar el suplemento de servicios privados para hacer más tranquilo y cómodo el viaje de los pasajeros.</w:t>
      </w:r>
    </w:p>
    <w:p w14:paraId="7227A10D" w14:textId="77777777" w:rsidR="00D156B8" w:rsidRDefault="00D156B8" w:rsidP="00D156B8">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tbl>
      <w:tblPr>
        <w:tblW w:w="6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792"/>
      </w:tblGrid>
      <w:tr w:rsidR="00D156B8" w14:paraId="7754F96F" w14:textId="77777777" w:rsidTr="002A0898">
        <w:trPr>
          <w:trHeight w:val="343"/>
          <w:jc w:val="center"/>
        </w:trPr>
        <w:tc>
          <w:tcPr>
            <w:tcW w:w="5240" w:type="dxa"/>
            <w:shd w:val="clear" w:color="auto" w:fill="005ADE"/>
            <w:vAlign w:val="center"/>
          </w:tcPr>
          <w:p w14:paraId="755A61C3" w14:textId="77777777" w:rsidR="00D156B8" w:rsidRDefault="00D156B8" w:rsidP="002A0898">
            <w:pPr>
              <w:spacing w:after="0"/>
              <w:jc w:val="center"/>
              <w:rPr>
                <w:b/>
                <w:bCs/>
                <w:color w:val="FFFFFF"/>
                <w:sz w:val="20"/>
                <w:szCs w:val="20"/>
              </w:rPr>
            </w:pPr>
            <w:r>
              <w:rPr>
                <w:rFonts w:ascii="Calibri" w:eastAsia="Calibri" w:hAnsi="Calibri" w:cs="Calibri"/>
                <w:b/>
                <w:bCs/>
                <w:color w:val="FFFFFF"/>
                <w:sz w:val="20"/>
                <w:szCs w:val="20"/>
              </w:rPr>
              <w:t>SUPLEMENTOS POR PERSONA</w:t>
            </w:r>
          </w:p>
        </w:tc>
        <w:tc>
          <w:tcPr>
            <w:tcW w:w="792" w:type="dxa"/>
            <w:shd w:val="clear" w:color="auto" w:fill="005ADE"/>
            <w:vAlign w:val="center"/>
          </w:tcPr>
          <w:p w14:paraId="2765615D" w14:textId="77777777" w:rsidR="00D156B8" w:rsidRDefault="00D156B8" w:rsidP="002A0898">
            <w:pPr>
              <w:spacing w:after="0"/>
              <w:jc w:val="center"/>
              <w:rPr>
                <w:b/>
                <w:bCs/>
                <w:color w:val="FFFFFF"/>
                <w:sz w:val="20"/>
                <w:szCs w:val="20"/>
              </w:rPr>
            </w:pPr>
            <w:r>
              <w:rPr>
                <w:rFonts w:ascii="Calibri" w:eastAsia="Calibri" w:hAnsi="Calibri" w:cs="Calibri"/>
                <w:b/>
                <w:bCs/>
                <w:color w:val="FFFFFF"/>
                <w:sz w:val="20"/>
                <w:szCs w:val="20"/>
              </w:rPr>
              <w:t>USD</w:t>
            </w:r>
          </w:p>
        </w:tc>
      </w:tr>
      <w:tr w:rsidR="00D156B8" w14:paraId="4971F8C8" w14:textId="77777777" w:rsidTr="002A0898">
        <w:trPr>
          <w:trHeight w:val="264"/>
          <w:jc w:val="center"/>
        </w:trPr>
        <w:tc>
          <w:tcPr>
            <w:tcW w:w="5240" w:type="dxa"/>
            <w:vAlign w:val="center"/>
          </w:tcPr>
          <w:p w14:paraId="11F21090" w14:textId="77777777" w:rsidR="00D156B8" w:rsidRPr="008E73BD" w:rsidRDefault="00D156B8" w:rsidP="002A0898">
            <w:pPr>
              <w:spacing w:after="0"/>
              <w:jc w:val="center"/>
              <w:rPr>
                <w:color w:val="002060"/>
                <w:sz w:val="20"/>
                <w:szCs w:val="20"/>
              </w:rPr>
            </w:pPr>
            <w:r>
              <w:rPr>
                <w:rFonts w:ascii="Calibri" w:eastAsia="Calibri" w:hAnsi="Calibri" w:cs="Calibri"/>
                <w:color w:val="002060"/>
                <w:sz w:val="20"/>
                <w:szCs w:val="20"/>
              </w:rPr>
              <w:t>Para</w:t>
            </w:r>
            <w:r w:rsidRPr="008E73BD">
              <w:rPr>
                <w:rFonts w:ascii="Calibri" w:eastAsia="Calibri" w:hAnsi="Calibri" w:cs="Calibri"/>
                <w:color w:val="002060"/>
                <w:sz w:val="20"/>
                <w:szCs w:val="20"/>
              </w:rPr>
              <w:t xml:space="preserve"> pasajero </w:t>
            </w:r>
            <w:r>
              <w:rPr>
                <w:rFonts w:ascii="Calibri" w:eastAsia="Calibri" w:hAnsi="Calibri" w:cs="Calibri"/>
                <w:color w:val="002060"/>
                <w:sz w:val="20"/>
                <w:szCs w:val="20"/>
              </w:rPr>
              <w:t>viajando solo</w:t>
            </w:r>
            <w:r w:rsidRPr="008E73BD">
              <w:rPr>
                <w:rFonts w:ascii="Calibri" w:eastAsia="Calibri" w:hAnsi="Calibri" w:cs="Calibri"/>
                <w:color w:val="002060"/>
                <w:sz w:val="20"/>
                <w:szCs w:val="20"/>
              </w:rPr>
              <w:t xml:space="preserve"> en Servicios Privados</w:t>
            </w:r>
          </w:p>
        </w:tc>
        <w:tc>
          <w:tcPr>
            <w:tcW w:w="792" w:type="dxa"/>
            <w:vAlign w:val="center"/>
          </w:tcPr>
          <w:p w14:paraId="0E7213E5" w14:textId="6F5BFD6D" w:rsidR="00D156B8" w:rsidRPr="008E73BD" w:rsidRDefault="001438F7" w:rsidP="002A0898">
            <w:pPr>
              <w:spacing w:after="0"/>
              <w:jc w:val="center"/>
              <w:rPr>
                <w:color w:val="002060"/>
                <w:sz w:val="20"/>
                <w:szCs w:val="20"/>
              </w:rPr>
            </w:pPr>
            <w:r>
              <w:rPr>
                <w:rFonts w:ascii="Calibri" w:eastAsia="Calibri" w:hAnsi="Calibri" w:cs="Calibri"/>
                <w:color w:val="002060"/>
                <w:sz w:val="20"/>
                <w:szCs w:val="20"/>
              </w:rPr>
              <w:t>2</w:t>
            </w:r>
            <w:r w:rsidR="00D156B8">
              <w:rPr>
                <w:rFonts w:ascii="Calibri" w:eastAsia="Calibri" w:hAnsi="Calibri" w:cs="Calibri"/>
                <w:color w:val="002060"/>
                <w:sz w:val="20"/>
                <w:szCs w:val="20"/>
              </w:rPr>
              <w:t>09</w:t>
            </w:r>
          </w:p>
        </w:tc>
      </w:tr>
      <w:tr w:rsidR="00D156B8" w14:paraId="48A0416D" w14:textId="77777777" w:rsidTr="002A0898">
        <w:trPr>
          <w:trHeight w:val="264"/>
          <w:jc w:val="center"/>
        </w:trPr>
        <w:tc>
          <w:tcPr>
            <w:tcW w:w="5240" w:type="dxa"/>
            <w:vAlign w:val="center"/>
          </w:tcPr>
          <w:p w14:paraId="3461DA29" w14:textId="77777777" w:rsidR="00D156B8" w:rsidRPr="008E73BD" w:rsidRDefault="00D156B8" w:rsidP="002A0898">
            <w:pPr>
              <w:spacing w:after="0"/>
              <w:jc w:val="center"/>
              <w:rPr>
                <w:rFonts w:ascii="Calibri" w:eastAsia="Calibri" w:hAnsi="Calibri" w:cs="Calibri"/>
                <w:color w:val="002060"/>
                <w:sz w:val="20"/>
                <w:szCs w:val="20"/>
              </w:rPr>
            </w:pPr>
            <w:r w:rsidRPr="008E73BD">
              <w:rPr>
                <w:rFonts w:ascii="Calibri" w:eastAsia="Calibri" w:hAnsi="Calibri" w:cs="Calibri"/>
                <w:color w:val="002060"/>
                <w:sz w:val="20"/>
                <w:szCs w:val="20"/>
              </w:rPr>
              <w:t>De 2 pasajeros en adelante en Servicios Privados</w:t>
            </w:r>
          </w:p>
        </w:tc>
        <w:tc>
          <w:tcPr>
            <w:tcW w:w="792" w:type="dxa"/>
            <w:vAlign w:val="center"/>
          </w:tcPr>
          <w:p w14:paraId="28FB3801" w14:textId="195A1AD9" w:rsidR="00D156B8" w:rsidRDefault="001438F7" w:rsidP="002A0898">
            <w:pPr>
              <w:spacing w:after="0"/>
              <w:jc w:val="center"/>
              <w:rPr>
                <w:rFonts w:ascii="Calibri" w:eastAsia="Calibri" w:hAnsi="Calibri" w:cs="Calibri"/>
                <w:color w:val="002060"/>
                <w:sz w:val="20"/>
                <w:szCs w:val="20"/>
              </w:rPr>
            </w:pPr>
            <w:r>
              <w:rPr>
                <w:rFonts w:ascii="Calibri" w:eastAsia="Calibri" w:hAnsi="Calibri" w:cs="Calibri"/>
                <w:color w:val="002060"/>
                <w:sz w:val="20"/>
                <w:szCs w:val="20"/>
              </w:rPr>
              <w:t>179</w:t>
            </w:r>
          </w:p>
        </w:tc>
      </w:tr>
    </w:tbl>
    <w:p w14:paraId="46FABBE1" w14:textId="77777777" w:rsidR="00D156B8" w:rsidRDefault="00D156B8" w:rsidP="00D156B8">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p w14:paraId="1C0672F1" w14:textId="77777777" w:rsidR="00D156B8" w:rsidRPr="00EC0A2A" w:rsidRDefault="00D156B8" w:rsidP="00D156B8">
      <w:pPr>
        <w:pStyle w:val="Sinespaciado"/>
        <w:pBdr>
          <w:top w:val="nil"/>
          <w:left w:val="nil"/>
          <w:bottom w:val="nil"/>
          <w:right w:val="nil"/>
          <w:between w:val="nil"/>
        </w:pBdr>
        <w:ind w:right="-24"/>
        <w:jc w:val="both"/>
        <w:rPr>
          <w:rFonts w:cs="Calibri"/>
          <w:color w:val="002060"/>
          <w:kern w:val="0"/>
          <w:sz w:val="22"/>
          <w:szCs w:val="22"/>
          <w:lang w:val="es" w:eastAsia="es-PE"/>
          <w14:ligatures w14:val="none"/>
        </w:rPr>
      </w:pPr>
    </w:p>
    <w:p w14:paraId="3E7456FA" w14:textId="77777777" w:rsidR="00D156B8" w:rsidRDefault="00D156B8" w:rsidP="00D156B8">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10397CFB" w14:textId="77777777" w:rsidR="00D156B8" w:rsidRPr="005759F1" w:rsidRDefault="00D156B8" w:rsidP="00D156B8">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087C5997" w14:textId="77777777" w:rsidR="00D156B8" w:rsidRPr="00F93982" w:rsidRDefault="00D156B8" w:rsidP="00D156B8">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2585B65F" w14:textId="77777777" w:rsidR="00D156B8" w:rsidRPr="005759F1" w:rsidRDefault="00D156B8" w:rsidP="00D156B8">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15B21D0D" w14:textId="77777777" w:rsidR="00D156B8" w:rsidRPr="009200F2" w:rsidRDefault="00D156B8" w:rsidP="00D156B8">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6D113A96" w14:textId="77777777" w:rsidR="00D156B8" w:rsidRDefault="00D156B8" w:rsidP="00D156B8">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4261A6FD" w14:textId="77777777" w:rsidR="001438F7" w:rsidRPr="007C51DD" w:rsidRDefault="001438F7" w:rsidP="001438F7">
      <w:pPr>
        <w:pStyle w:val="Prrafodelista"/>
        <w:pBdr>
          <w:top w:val="nil"/>
          <w:left w:val="nil"/>
          <w:bottom w:val="nil"/>
          <w:right w:val="nil"/>
          <w:between w:val="nil"/>
        </w:pBdr>
        <w:spacing w:after="0"/>
        <w:ind w:left="284"/>
        <w:jc w:val="both"/>
        <w:rPr>
          <w:rFonts w:ascii="Calibri" w:eastAsia="Calibri" w:hAnsi="Calibri" w:cs="Calibri"/>
          <w:color w:val="002060"/>
          <w:kern w:val="0"/>
          <w:lang w:val="es" w:eastAsia="es-PE"/>
          <w14:ligatures w14:val="none"/>
        </w:rPr>
      </w:pPr>
    </w:p>
    <w:p w14:paraId="4901758B" w14:textId="77777777" w:rsidR="00D156B8" w:rsidRPr="005759F1" w:rsidRDefault="00D156B8" w:rsidP="00D156B8">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58072272" w14:textId="77777777" w:rsidR="00D156B8" w:rsidRDefault="00D156B8" w:rsidP="00D156B8">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24C15E29" w14:textId="77777777" w:rsidR="00D156B8" w:rsidRPr="00CC191A" w:rsidRDefault="00D156B8" w:rsidP="00D156B8">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29461034" w14:textId="77777777" w:rsidR="00D156B8" w:rsidRPr="0077384C" w:rsidRDefault="00D156B8" w:rsidP="00D156B8">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7FE87567" w14:textId="77777777" w:rsidR="00D156B8" w:rsidRPr="005759F1" w:rsidRDefault="00D156B8" w:rsidP="00D156B8">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13ECDA72" w14:textId="77777777" w:rsidR="00D156B8" w:rsidRPr="00A20FAD" w:rsidRDefault="00D156B8" w:rsidP="00D156B8">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0084FBCB" w14:textId="77777777" w:rsidR="00D156B8" w:rsidRPr="00C761D5" w:rsidRDefault="00D156B8" w:rsidP="00D156B8">
      <w:pPr>
        <w:pStyle w:val="Prrafodelista"/>
        <w:numPr>
          <w:ilvl w:val="0"/>
          <w:numId w:val="13"/>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08BC4CF4" w14:textId="77777777" w:rsidR="00D156B8" w:rsidRDefault="00D156B8" w:rsidP="00D156B8">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3AE0D494" w14:textId="77777777" w:rsidR="00D156B8" w:rsidRPr="0077384C" w:rsidRDefault="00D156B8" w:rsidP="00D156B8">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5E480FFD" w14:textId="77777777" w:rsidR="00D156B8" w:rsidRPr="008E73BD" w:rsidRDefault="00D156B8" w:rsidP="00D156B8">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3C5E24">
          <w:rPr>
            <w:rStyle w:val="Hipervnculo"/>
            <w:rFonts w:cs="Calibri"/>
            <w:b/>
            <w:bCs/>
            <w:color w:val="0000CC"/>
            <w:kern w:val="0"/>
            <w:lang w:val="es" w:eastAsia="es-PE"/>
            <w14:ligatures w14:val="none"/>
          </w:rPr>
          <w:t>VER TÉRMINOS Y COND</w:t>
        </w:r>
        <w:r>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p w14:paraId="611F3738" w14:textId="309D352F" w:rsidR="00E22419" w:rsidRPr="00E22419" w:rsidRDefault="00E22419" w:rsidP="00D156B8">
      <w:pPr>
        <w:pStyle w:val="Sinespaciado"/>
      </w:pPr>
    </w:p>
    <w:sectPr w:rsidR="00E22419" w:rsidRPr="00E22419"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16478" w14:textId="77777777" w:rsidR="00026B24" w:rsidRDefault="00026B24" w:rsidP="007D5D95">
      <w:pPr>
        <w:spacing w:after="0" w:line="240" w:lineRule="auto"/>
      </w:pPr>
      <w:r>
        <w:separator/>
      </w:r>
    </w:p>
  </w:endnote>
  <w:endnote w:type="continuationSeparator" w:id="0">
    <w:p w14:paraId="134D223D" w14:textId="77777777" w:rsidR="00026B24" w:rsidRDefault="00026B24"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3CE576CA"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202C35">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7F1C8" w14:textId="77777777" w:rsidR="00026B24" w:rsidRDefault="00026B24" w:rsidP="007D5D95">
      <w:pPr>
        <w:spacing w:after="0" w:line="240" w:lineRule="auto"/>
      </w:pPr>
      <w:r>
        <w:separator/>
      </w:r>
    </w:p>
  </w:footnote>
  <w:footnote w:type="continuationSeparator" w:id="0">
    <w:p w14:paraId="5F3AF942" w14:textId="77777777" w:rsidR="00026B24" w:rsidRDefault="00026B24"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108B9FFE"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6719">
      <w:rPr>
        <w:rFonts w:ascii="Montserrat" w:hAnsi="Montserrat"/>
        <w:i/>
        <w:iCs/>
        <w:color w:val="007536"/>
      </w:rPr>
      <w:t>RUTA DE LA CAÑA 2026</w:t>
    </w:r>
  </w:p>
  <w:p w14:paraId="2C9AF8AA" w14:textId="26BB13DE"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202C35">
      <w:rPr>
        <w:rFonts w:ascii="Montserrat" w:hAnsi="Montserrat"/>
        <w:i/>
        <w:iCs/>
        <w:color w:val="7F7F7F" w:themeColor="text1" w:themeTint="80"/>
        <w:sz w:val="20"/>
        <w:szCs w:val="20"/>
      </w:rPr>
      <w:t>10/08</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3E36B7D1"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AA3956">
      <w:rPr>
        <w:rFonts w:ascii="Montserrat" w:hAnsi="Montserrat"/>
        <w:i/>
        <w:iCs/>
        <w:color w:val="7F7F7F" w:themeColor="text1" w:themeTint="80"/>
        <w:sz w:val="20"/>
        <w:szCs w:val="20"/>
      </w:rPr>
      <w:t>PANA</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31B2B"/>
    <w:multiLevelType w:val="hybridMultilevel"/>
    <w:tmpl w:val="D13C7D0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 w15:restartNumberingAfterBreak="0">
    <w:nsid w:val="254D3F79"/>
    <w:multiLevelType w:val="hybridMultilevel"/>
    <w:tmpl w:val="DF320CA6"/>
    <w:lvl w:ilvl="0" w:tplc="280A0005">
      <w:start w:val="1"/>
      <w:numFmt w:val="bullet"/>
      <w:lvlText w:val=""/>
      <w:lvlJc w:val="left"/>
      <w:pPr>
        <w:ind w:left="1896" w:hanging="360"/>
      </w:pPr>
      <w:rPr>
        <w:rFonts w:ascii="Wingdings" w:hAnsi="Wingdings" w:hint="default"/>
        <w:color w:val="002060"/>
        <w:sz w:val="24"/>
        <w:szCs w:val="24"/>
      </w:rPr>
    </w:lvl>
    <w:lvl w:ilvl="1" w:tplc="FFFFFFFF">
      <w:start w:val="1"/>
      <w:numFmt w:val="bullet"/>
      <w:lvlText w:val="o"/>
      <w:lvlJc w:val="left"/>
      <w:pPr>
        <w:ind w:left="2616" w:hanging="360"/>
      </w:pPr>
      <w:rPr>
        <w:rFonts w:ascii="Courier New" w:hAnsi="Courier New" w:cs="Courier New" w:hint="default"/>
      </w:rPr>
    </w:lvl>
    <w:lvl w:ilvl="2" w:tplc="FFFFFFFF" w:tentative="1">
      <w:start w:val="1"/>
      <w:numFmt w:val="bullet"/>
      <w:lvlText w:val=""/>
      <w:lvlJc w:val="left"/>
      <w:pPr>
        <w:ind w:left="3336" w:hanging="360"/>
      </w:pPr>
      <w:rPr>
        <w:rFonts w:ascii="Wingdings" w:hAnsi="Wingdings" w:hint="default"/>
      </w:rPr>
    </w:lvl>
    <w:lvl w:ilvl="3" w:tplc="FFFFFFFF" w:tentative="1">
      <w:start w:val="1"/>
      <w:numFmt w:val="bullet"/>
      <w:lvlText w:val=""/>
      <w:lvlJc w:val="left"/>
      <w:pPr>
        <w:ind w:left="4056" w:hanging="360"/>
      </w:pPr>
      <w:rPr>
        <w:rFonts w:ascii="Symbol" w:hAnsi="Symbol" w:hint="default"/>
      </w:rPr>
    </w:lvl>
    <w:lvl w:ilvl="4" w:tplc="FFFFFFFF" w:tentative="1">
      <w:start w:val="1"/>
      <w:numFmt w:val="bullet"/>
      <w:lvlText w:val="o"/>
      <w:lvlJc w:val="left"/>
      <w:pPr>
        <w:ind w:left="4776" w:hanging="360"/>
      </w:pPr>
      <w:rPr>
        <w:rFonts w:ascii="Courier New" w:hAnsi="Courier New" w:cs="Courier New" w:hint="default"/>
      </w:rPr>
    </w:lvl>
    <w:lvl w:ilvl="5" w:tplc="FFFFFFFF" w:tentative="1">
      <w:start w:val="1"/>
      <w:numFmt w:val="bullet"/>
      <w:lvlText w:val=""/>
      <w:lvlJc w:val="left"/>
      <w:pPr>
        <w:ind w:left="5496" w:hanging="360"/>
      </w:pPr>
      <w:rPr>
        <w:rFonts w:ascii="Wingdings" w:hAnsi="Wingdings" w:hint="default"/>
      </w:rPr>
    </w:lvl>
    <w:lvl w:ilvl="6" w:tplc="FFFFFFFF" w:tentative="1">
      <w:start w:val="1"/>
      <w:numFmt w:val="bullet"/>
      <w:lvlText w:val=""/>
      <w:lvlJc w:val="left"/>
      <w:pPr>
        <w:ind w:left="6216" w:hanging="360"/>
      </w:pPr>
      <w:rPr>
        <w:rFonts w:ascii="Symbol" w:hAnsi="Symbol" w:hint="default"/>
      </w:rPr>
    </w:lvl>
    <w:lvl w:ilvl="7" w:tplc="FFFFFFFF" w:tentative="1">
      <w:start w:val="1"/>
      <w:numFmt w:val="bullet"/>
      <w:lvlText w:val="o"/>
      <w:lvlJc w:val="left"/>
      <w:pPr>
        <w:ind w:left="6936" w:hanging="360"/>
      </w:pPr>
      <w:rPr>
        <w:rFonts w:ascii="Courier New" w:hAnsi="Courier New" w:cs="Courier New" w:hint="default"/>
      </w:rPr>
    </w:lvl>
    <w:lvl w:ilvl="8" w:tplc="FFFFFFFF" w:tentative="1">
      <w:start w:val="1"/>
      <w:numFmt w:val="bullet"/>
      <w:lvlText w:val=""/>
      <w:lvlJc w:val="left"/>
      <w:pPr>
        <w:ind w:left="7656" w:hanging="360"/>
      </w:pPr>
      <w:rPr>
        <w:rFonts w:ascii="Wingdings" w:hAnsi="Wingdings" w:hint="default"/>
      </w:rPr>
    </w:lvl>
  </w:abstractNum>
  <w:abstractNum w:abstractNumId="2" w15:restartNumberingAfterBreak="0">
    <w:nsid w:val="35B63F12"/>
    <w:multiLevelType w:val="hybridMultilevel"/>
    <w:tmpl w:val="F9943BB4"/>
    <w:lvl w:ilvl="0" w:tplc="5DA85408">
      <w:start w:val="1"/>
      <w:numFmt w:val="bullet"/>
      <w:lvlText w:val=""/>
      <w:lvlJc w:val="left"/>
      <w:pPr>
        <w:ind w:left="720" w:hanging="360"/>
      </w:pPr>
      <w:rPr>
        <w:rFonts w:ascii="Symbol" w:hAnsi="Symbol" w:hint="default"/>
        <w:color w:val="002060"/>
        <w:sz w:val="24"/>
      </w:rPr>
    </w:lvl>
    <w:lvl w:ilvl="1" w:tplc="18B4216A">
      <w:start w:val="1"/>
      <w:numFmt w:val="bullet"/>
      <w:lvlText w:val=""/>
      <w:lvlJc w:val="left"/>
      <w:pPr>
        <w:ind w:left="1440" w:hanging="360"/>
      </w:pPr>
      <w:rPr>
        <w:rFonts w:ascii="Wingdings" w:hAnsi="Wingdings" w:hint="default"/>
        <w:color w:val="002060"/>
      </w:rPr>
    </w:lvl>
    <w:lvl w:ilvl="2" w:tplc="280A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AC9607C"/>
    <w:multiLevelType w:val="hybridMultilevel"/>
    <w:tmpl w:val="812A9846"/>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4" w15:restartNumberingAfterBreak="0">
    <w:nsid w:val="3B850B6B"/>
    <w:multiLevelType w:val="hybridMultilevel"/>
    <w:tmpl w:val="A32C5D0C"/>
    <w:lvl w:ilvl="0" w:tplc="2E9A23A4">
      <w:start w:val="1"/>
      <w:numFmt w:val="bullet"/>
      <w:lvlText w:val=""/>
      <w:lvlJc w:val="left"/>
      <w:pPr>
        <w:ind w:left="1896" w:hanging="360"/>
      </w:pPr>
      <w:rPr>
        <w:rFonts w:ascii="Symbol" w:hAnsi="Symbol" w:hint="default"/>
        <w:color w:val="002060"/>
        <w:sz w:val="24"/>
        <w:szCs w:val="24"/>
      </w:rPr>
    </w:lvl>
    <w:lvl w:ilvl="1" w:tplc="280A0003" w:tentative="1">
      <w:start w:val="1"/>
      <w:numFmt w:val="bullet"/>
      <w:lvlText w:val="o"/>
      <w:lvlJc w:val="left"/>
      <w:pPr>
        <w:ind w:left="2616" w:hanging="360"/>
      </w:pPr>
      <w:rPr>
        <w:rFonts w:ascii="Courier New" w:hAnsi="Courier New" w:cs="Courier New" w:hint="default"/>
      </w:rPr>
    </w:lvl>
    <w:lvl w:ilvl="2" w:tplc="280A0005" w:tentative="1">
      <w:start w:val="1"/>
      <w:numFmt w:val="bullet"/>
      <w:lvlText w:val=""/>
      <w:lvlJc w:val="left"/>
      <w:pPr>
        <w:ind w:left="3336" w:hanging="360"/>
      </w:pPr>
      <w:rPr>
        <w:rFonts w:ascii="Wingdings" w:hAnsi="Wingdings" w:hint="default"/>
      </w:rPr>
    </w:lvl>
    <w:lvl w:ilvl="3" w:tplc="280A0001" w:tentative="1">
      <w:start w:val="1"/>
      <w:numFmt w:val="bullet"/>
      <w:lvlText w:val=""/>
      <w:lvlJc w:val="left"/>
      <w:pPr>
        <w:ind w:left="4056" w:hanging="360"/>
      </w:pPr>
      <w:rPr>
        <w:rFonts w:ascii="Symbol" w:hAnsi="Symbol" w:hint="default"/>
      </w:rPr>
    </w:lvl>
    <w:lvl w:ilvl="4" w:tplc="280A0003" w:tentative="1">
      <w:start w:val="1"/>
      <w:numFmt w:val="bullet"/>
      <w:lvlText w:val="o"/>
      <w:lvlJc w:val="left"/>
      <w:pPr>
        <w:ind w:left="4776" w:hanging="360"/>
      </w:pPr>
      <w:rPr>
        <w:rFonts w:ascii="Courier New" w:hAnsi="Courier New" w:cs="Courier New" w:hint="default"/>
      </w:rPr>
    </w:lvl>
    <w:lvl w:ilvl="5" w:tplc="280A0005" w:tentative="1">
      <w:start w:val="1"/>
      <w:numFmt w:val="bullet"/>
      <w:lvlText w:val=""/>
      <w:lvlJc w:val="left"/>
      <w:pPr>
        <w:ind w:left="5496" w:hanging="360"/>
      </w:pPr>
      <w:rPr>
        <w:rFonts w:ascii="Wingdings" w:hAnsi="Wingdings" w:hint="default"/>
      </w:rPr>
    </w:lvl>
    <w:lvl w:ilvl="6" w:tplc="280A0001" w:tentative="1">
      <w:start w:val="1"/>
      <w:numFmt w:val="bullet"/>
      <w:lvlText w:val=""/>
      <w:lvlJc w:val="left"/>
      <w:pPr>
        <w:ind w:left="6216" w:hanging="360"/>
      </w:pPr>
      <w:rPr>
        <w:rFonts w:ascii="Symbol" w:hAnsi="Symbol" w:hint="default"/>
      </w:rPr>
    </w:lvl>
    <w:lvl w:ilvl="7" w:tplc="280A0003" w:tentative="1">
      <w:start w:val="1"/>
      <w:numFmt w:val="bullet"/>
      <w:lvlText w:val="o"/>
      <w:lvlJc w:val="left"/>
      <w:pPr>
        <w:ind w:left="6936" w:hanging="360"/>
      </w:pPr>
      <w:rPr>
        <w:rFonts w:ascii="Courier New" w:hAnsi="Courier New" w:cs="Courier New" w:hint="default"/>
      </w:rPr>
    </w:lvl>
    <w:lvl w:ilvl="8" w:tplc="280A0005" w:tentative="1">
      <w:start w:val="1"/>
      <w:numFmt w:val="bullet"/>
      <w:lvlText w:val=""/>
      <w:lvlJc w:val="left"/>
      <w:pPr>
        <w:ind w:left="7656" w:hanging="360"/>
      </w:pPr>
      <w:rPr>
        <w:rFonts w:ascii="Wingdings" w:hAnsi="Wingdings" w:hint="default"/>
      </w:rPr>
    </w:lvl>
  </w:abstractNum>
  <w:abstractNum w:abstractNumId="5" w15:restartNumberingAfterBreak="0">
    <w:nsid w:val="3FB076A0"/>
    <w:multiLevelType w:val="hybridMultilevel"/>
    <w:tmpl w:val="77509E10"/>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6"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48D608B6"/>
    <w:multiLevelType w:val="hybridMultilevel"/>
    <w:tmpl w:val="D43A3BDC"/>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8" w15:restartNumberingAfterBreak="0">
    <w:nsid w:val="58230251"/>
    <w:multiLevelType w:val="hybridMultilevel"/>
    <w:tmpl w:val="060EBFB8"/>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9" w15:restartNumberingAfterBreak="0">
    <w:nsid w:val="5A0C497D"/>
    <w:multiLevelType w:val="multilevel"/>
    <w:tmpl w:val="F05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9D0160"/>
    <w:multiLevelType w:val="hybridMultilevel"/>
    <w:tmpl w:val="E9AE761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6B334BAA"/>
    <w:multiLevelType w:val="hybridMultilevel"/>
    <w:tmpl w:val="195E9086"/>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2"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79AA4847"/>
    <w:multiLevelType w:val="hybridMultilevel"/>
    <w:tmpl w:val="3D509E1C"/>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4" w15:restartNumberingAfterBreak="0">
    <w:nsid w:val="79AB7362"/>
    <w:multiLevelType w:val="hybridMultilevel"/>
    <w:tmpl w:val="6BF895C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5" w15:restartNumberingAfterBreak="0">
    <w:nsid w:val="79DD7785"/>
    <w:multiLevelType w:val="hybridMultilevel"/>
    <w:tmpl w:val="5C22E31A"/>
    <w:lvl w:ilvl="0" w:tplc="2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83580223">
    <w:abstractNumId w:val="10"/>
  </w:num>
  <w:num w:numId="2" w16cid:durableId="124541135">
    <w:abstractNumId w:val="8"/>
  </w:num>
  <w:num w:numId="3" w16cid:durableId="1812138649">
    <w:abstractNumId w:val="5"/>
  </w:num>
  <w:num w:numId="4" w16cid:durableId="1820613294">
    <w:abstractNumId w:val="9"/>
  </w:num>
  <w:num w:numId="5" w16cid:durableId="2080977467">
    <w:abstractNumId w:val="15"/>
  </w:num>
  <w:num w:numId="6" w16cid:durableId="130250785">
    <w:abstractNumId w:val="11"/>
  </w:num>
  <w:num w:numId="7" w16cid:durableId="781339146">
    <w:abstractNumId w:val="0"/>
  </w:num>
  <w:num w:numId="8" w16cid:durableId="1925647246">
    <w:abstractNumId w:val="13"/>
  </w:num>
  <w:num w:numId="9" w16cid:durableId="2057972440">
    <w:abstractNumId w:val="7"/>
  </w:num>
  <w:num w:numId="10" w16cid:durableId="1545945110">
    <w:abstractNumId w:val="3"/>
  </w:num>
  <w:num w:numId="11" w16cid:durableId="916792431">
    <w:abstractNumId w:val="14"/>
  </w:num>
  <w:num w:numId="12" w16cid:durableId="1788425452">
    <w:abstractNumId w:val="12"/>
  </w:num>
  <w:num w:numId="13" w16cid:durableId="613556733">
    <w:abstractNumId w:val="6"/>
  </w:num>
  <w:num w:numId="14" w16cid:durableId="1730035522">
    <w:abstractNumId w:val="2"/>
  </w:num>
  <w:num w:numId="15" w16cid:durableId="1858039823">
    <w:abstractNumId w:val="4"/>
  </w:num>
  <w:num w:numId="16" w16cid:durableId="1286741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26B24"/>
    <w:rsid w:val="00094146"/>
    <w:rsid w:val="000F6719"/>
    <w:rsid w:val="0010244D"/>
    <w:rsid w:val="0010379A"/>
    <w:rsid w:val="00107C5E"/>
    <w:rsid w:val="001438F7"/>
    <w:rsid w:val="001A6F01"/>
    <w:rsid w:val="00202C35"/>
    <w:rsid w:val="00283629"/>
    <w:rsid w:val="002A3950"/>
    <w:rsid w:val="002D0E4D"/>
    <w:rsid w:val="003A02B0"/>
    <w:rsid w:val="003C7C91"/>
    <w:rsid w:val="003D2024"/>
    <w:rsid w:val="003E4EF1"/>
    <w:rsid w:val="0045278B"/>
    <w:rsid w:val="004713AE"/>
    <w:rsid w:val="005932CD"/>
    <w:rsid w:val="005C54EC"/>
    <w:rsid w:val="005D541B"/>
    <w:rsid w:val="0064547F"/>
    <w:rsid w:val="00717C68"/>
    <w:rsid w:val="007600E5"/>
    <w:rsid w:val="007D5D95"/>
    <w:rsid w:val="00913DF9"/>
    <w:rsid w:val="0093595A"/>
    <w:rsid w:val="009A3936"/>
    <w:rsid w:val="00AA3956"/>
    <w:rsid w:val="00AD5D71"/>
    <w:rsid w:val="00B9544B"/>
    <w:rsid w:val="00C35102"/>
    <w:rsid w:val="00D156B8"/>
    <w:rsid w:val="00D539CE"/>
    <w:rsid w:val="00D87CE5"/>
    <w:rsid w:val="00D935BA"/>
    <w:rsid w:val="00DF6BD9"/>
    <w:rsid w:val="00E22419"/>
    <w:rsid w:val="00E30FB8"/>
    <w:rsid w:val="00E34D00"/>
    <w:rsid w:val="00E4336C"/>
    <w:rsid w:val="00EA2FE2"/>
    <w:rsid w:val="00EE3CD4"/>
    <w:rsid w:val="00F004DC"/>
    <w:rsid w:val="00F03143"/>
    <w:rsid w:val="00F5532B"/>
    <w:rsid w:val="00F671D0"/>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0F6719"/>
    <w:rPr>
      <w:rFonts w:ascii="Calibri" w:eastAsia="Calibri" w:hAnsi="Calibri"/>
      <w:kern w:val="1"/>
      <w:sz w:val="24"/>
      <w:szCs w:val="24"/>
      <w:lang w:eastAsia="hi-IN" w:bidi="hi-IN"/>
    </w:rPr>
  </w:style>
  <w:style w:type="paragraph" w:styleId="Sinespaciado">
    <w:name w:val="No Spacing"/>
    <w:link w:val="SinespaciadoCar"/>
    <w:uiPriority w:val="1"/>
    <w:qFormat/>
    <w:rsid w:val="000F6719"/>
    <w:pPr>
      <w:suppressAutoHyphens/>
      <w:spacing w:after="0" w:line="100" w:lineRule="atLeast"/>
    </w:pPr>
    <w:rPr>
      <w:rFonts w:ascii="Calibri" w:eastAsia="Calibri" w:hAnsi="Calibri"/>
      <w:kern w:val="1"/>
      <w:sz w:val="24"/>
      <w:szCs w:val="24"/>
      <w:lang w:eastAsia="hi-IN" w:bidi="hi-IN"/>
    </w:rPr>
  </w:style>
  <w:style w:type="paragraph" w:styleId="NormalWeb">
    <w:name w:val="Normal (Web)"/>
    <w:basedOn w:val="Normal"/>
    <w:uiPriority w:val="99"/>
    <w:unhideWhenUsed/>
    <w:rsid w:val="000F6719"/>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table" w:styleId="Tablaconcuadrcula">
    <w:name w:val="Table Grid"/>
    <w:basedOn w:val="Tablanormal"/>
    <w:uiPriority w:val="39"/>
    <w:rsid w:val="000F6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156B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2466</Words>
  <Characters>13566</Characters>
  <Application>Microsoft Office Word</Application>
  <DocSecurity>0</DocSecurity>
  <Lines>113</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2026-08-10T16:57:00Z</dcterms:created>
  <dcterms:modified xsi:type="dcterms:W3CDTF">2026-08-10T16:57:00Z</dcterms:modified>
</cp:coreProperties>
</file>