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B5E19B4" w14:textId="77777777" w:rsidR="00F96BAD" w:rsidRPr="00C214DB" w:rsidRDefault="00F96BAD" w:rsidP="00F96BAD">
      <w:pPr>
        <w:pStyle w:val="Sinespaciado"/>
        <w:rPr>
          <w:sz w:val="20"/>
          <w:szCs w:val="20"/>
          <w:lang w:eastAsia="hi-IN" w:bidi="hi-IN"/>
        </w:rPr>
      </w:pPr>
    </w:p>
    <w:p w14:paraId="040CBDC0" w14:textId="3885B75C" w:rsidR="00F96BAD" w:rsidRPr="00F96BAD" w:rsidRDefault="00F96BAD" w:rsidP="00F96BAD">
      <w:pPr>
        <w:suppressAutoHyphens/>
        <w:spacing w:after="0" w:line="100" w:lineRule="atLeast"/>
        <w:ind w:left="-284"/>
        <w:rPr>
          <w:rFonts w:ascii="Calibri" w:eastAsia="Calibri" w:hAnsi="Calibri" w:cs="Calibri"/>
          <w:b/>
          <w:color w:val="002060"/>
          <w:kern w:val="1"/>
          <w:sz w:val="40"/>
          <w:lang w:eastAsia="hi-IN" w:bidi="hi-IN"/>
        </w:rPr>
      </w:pPr>
      <w:r w:rsidRPr="00F96BAD">
        <w:rPr>
          <w:rFonts w:ascii="Calibri" w:eastAsia="Calibri" w:hAnsi="Calibri" w:cs="Calibri"/>
          <w:b/>
          <w:color w:val="002060"/>
          <w:kern w:val="1"/>
          <w:sz w:val="40"/>
          <w:lang w:eastAsia="hi-IN" w:bidi="hi-IN"/>
        </w:rPr>
        <w:t xml:space="preserve">FORMULA 1 </w:t>
      </w:r>
      <w:r w:rsidR="003B5C02">
        <w:rPr>
          <w:rFonts w:ascii="Calibri" w:eastAsia="Calibri" w:hAnsi="Calibri" w:cs="Calibri"/>
          <w:b/>
          <w:color w:val="002060"/>
          <w:kern w:val="1"/>
          <w:sz w:val="40"/>
          <w:lang w:eastAsia="hi-IN" w:bidi="hi-IN"/>
        </w:rPr>
        <w:t>QATAR</w:t>
      </w:r>
      <w:r w:rsidRPr="00F96BAD">
        <w:rPr>
          <w:rFonts w:ascii="Calibri" w:eastAsia="Calibri" w:hAnsi="Calibri" w:cs="Calibri"/>
          <w:b/>
          <w:color w:val="002060"/>
          <w:kern w:val="1"/>
          <w:sz w:val="40"/>
          <w:lang w:eastAsia="hi-IN" w:bidi="hi-IN"/>
        </w:rPr>
        <w:t xml:space="preserve"> 2026</w:t>
      </w:r>
    </w:p>
    <w:p w14:paraId="77D81A6E" w14:textId="18CFE40E" w:rsidR="00F96BAD" w:rsidRPr="003B5C02" w:rsidRDefault="003B5C02" w:rsidP="003B5C02">
      <w:pPr>
        <w:ind w:left="-284"/>
        <w:rPr>
          <w:rFonts w:ascii="Calibri" w:eastAsia="Calibri" w:hAnsi="Calibri" w:cs="Calibri"/>
          <w:b/>
          <w:bCs/>
          <w:color w:val="FF0000"/>
          <w:kern w:val="0"/>
          <w:sz w:val="24"/>
          <w:szCs w:val="24"/>
          <w:highlight w:val="yellow"/>
          <w:bdr w:val="none" w:sz="0" w:space="0" w:color="auto" w:frame="1"/>
          <w:lang w:val="es-AR"/>
          <w14:ligatures w14:val="none"/>
        </w:rPr>
      </w:pPr>
      <w:r w:rsidRPr="003B5C02">
        <w:rPr>
          <w:rFonts w:ascii="Calibri" w:eastAsia="Calibri" w:hAnsi="Calibri" w:cs="Calibri"/>
          <w:b/>
          <w:bCs/>
          <w:color w:val="002060"/>
          <w:kern w:val="0"/>
          <w:sz w:val="24"/>
          <w:szCs w:val="24"/>
          <w14:ligatures w14:val="none"/>
        </w:rPr>
        <w:t xml:space="preserve">Circuito Internacional de </w:t>
      </w:r>
      <w:proofErr w:type="spellStart"/>
      <w:r w:rsidRPr="003B5C02">
        <w:rPr>
          <w:rFonts w:ascii="Calibri" w:eastAsia="Calibri" w:hAnsi="Calibri" w:cs="Calibri"/>
          <w:b/>
          <w:bCs/>
          <w:color w:val="002060"/>
          <w:kern w:val="0"/>
          <w:sz w:val="24"/>
          <w:szCs w:val="24"/>
          <w14:ligatures w14:val="none"/>
        </w:rPr>
        <w:t>Lusail</w:t>
      </w:r>
      <w:proofErr w:type="spellEnd"/>
      <w:r w:rsidRPr="003B5C02">
        <w:rPr>
          <w:rFonts w:ascii="Calibri" w:eastAsia="Calibri" w:hAnsi="Calibri" w:cs="Calibri"/>
          <w:b/>
          <w:bCs/>
          <w:color w:val="002060"/>
          <w:kern w:val="0"/>
          <w:sz w:val="24"/>
          <w:szCs w:val="24"/>
          <w14:ligatures w14:val="none"/>
        </w:rPr>
        <w:t xml:space="preserve"> – Doha, QA</w:t>
      </w:r>
      <w:r w:rsidR="00F96BAD" w:rsidRPr="00F05262">
        <w:rPr>
          <w:rFonts w:ascii="Calibri" w:eastAsia="Calibri" w:hAnsi="Calibri" w:cs="Calibri"/>
          <w:b/>
          <w:bCs/>
          <w:color w:val="002060"/>
          <w:kern w:val="0"/>
          <w:sz w:val="24"/>
          <w:szCs w:val="24"/>
          <w:lang w:val="es-AR"/>
          <w14:ligatures w14:val="none"/>
        </w:rPr>
        <w:br/>
      </w:r>
      <w:r>
        <w:rPr>
          <w:rFonts w:ascii="Calibri" w:eastAsia="Calibri" w:hAnsi="Calibri" w:cs="Calibri"/>
          <w:b/>
          <w:bCs/>
          <w:color w:val="FF0000"/>
          <w:kern w:val="0"/>
          <w:sz w:val="24"/>
          <w:szCs w:val="24"/>
          <w:highlight w:val="yellow"/>
          <w:bdr w:val="none" w:sz="0" w:space="0" w:color="auto" w:frame="1"/>
          <w:lang w:val="es-AR"/>
          <w14:ligatures w14:val="none"/>
        </w:rPr>
        <w:t>27</w:t>
      </w:r>
      <w:r w:rsidR="00F96BAD">
        <w:rPr>
          <w:rFonts w:ascii="Calibri" w:eastAsia="Calibri" w:hAnsi="Calibri" w:cs="Calibri"/>
          <w:b/>
          <w:bCs/>
          <w:color w:val="FF0000"/>
          <w:kern w:val="0"/>
          <w:sz w:val="24"/>
          <w:szCs w:val="24"/>
          <w:highlight w:val="yellow"/>
          <w:bdr w:val="none" w:sz="0" w:space="0" w:color="auto" w:frame="1"/>
          <w:lang w:val="es-AR"/>
          <w14:ligatures w14:val="none"/>
        </w:rPr>
        <w:t xml:space="preserve"> </w:t>
      </w:r>
      <w:r>
        <w:rPr>
          <w:rFonts w:ascii="Calibri" w:eastAsia="Calibri" w:hAnsi="Calibri" w:cs="Calibri"/>
          <w:b/>
          <w:bCs/>
          <w:color w:val="FF0000"/>
          <w:kern w:val="0"/>
          <w:sz w:val="24"/>
          <w:szCs w:val="24"/>
          <w:highlight w:val="yellow"/>
          <w:bdr w:val="none" w:sz="0" w:space="0" w:color="auto" w:frame="1"/>
          <w:lang w:val="es-AR"/>
          <w14:ligatures w14:val="none"/>
        </w:rPr>
        <w:t>nov</w:t>
      </w:r>
      <w:r w:rsidR="00755AAC">
        <w:rPr>
          <w:rFonts w:ascii="Calibri" w:eastAsia="Calibri" w:hAnsi="Calibri" w:cs="Calibri"/>
          <w:b/>
          <w:bCs/>
          <w:color w:val="FF0000"/>
          <w:kern w:val="0"/>
          <w:sz w:val="24"/>
          <w:szCs w:val="24"/>
          <w:highlight w:val="yellow"/>
          <w:bdr w:val="none" w:sz="0" w:space="0" w:color="auto" w:frame="1"/>
          <w:lang w:val="es-AR"/>
          <w14:ligatures w14:val="none"/>
        </w:rPr>
        <w:t>iembre</w:t>
      </w:r>
      <w:r w:rsidR="00F96BAD">
        <w:rPr>
          <w:rFonts w:ascii="Calibri" w:eastAsia="Calibri" w:hAnsi="Calibri" w:cs="Calibri"/>
          <w:b/>
          <w:bCs/>
          <w:color w:val="FF0000"/>
          <w:kern w:val="0"/>
          <w:sz w:val="24"/>
          <w:szCs w:val="24"/>
          <w:highlight w:val="yellow"/>
          <w:bdr w:val="none" w:sz="0" w:space="0" w:color="auto" w:frame="1"/>
          <w:lang w:val="es-AR"/>
          <w14:ligatures w14:val="none"/>
        </w:rPr>
        <w:t xml:space="preserve"> al </w:t>
      </w:r>
      <w:r>
        <w:rPr>
          <w:rFonts w:ascii="Calibri" w:eastAsia="Calibri" w:hAnsi="Calibri" w:cs="Calibri"/>
          <w:b/>
          <w:bCs/>
          <w:color w:val="FF0000"/>
          <w:kern w:val="0"/>
          <w:sz w:val="24"/>
          <w:szCs w:val="24"/>
          <w:highlight w:val="yellow"/>
          <w:bdr w:val="none" w:sz="0" w:space="0" w:color="auto" w:frame="1"/>
          <w:lang w:val="es-AR"/>
          <w14:ligatures w14:val="none"/>
        </w:rPr>
        <w:t>29</w:t>
      </w:r>
      <w:r w:rsidR="00F96BAD">
        <w:rPr>
          <w:rFonts w:ascii="Calibri" w:eastAsia="Calibri" w:hAnsi="Calibri" w:cs="Calibri"/>
          <w:b/>
          <w:bCs/>
          <w:color w:val="FF0000"/>
          <w:kern w:val="0"/>
          <w:sz w:val="24"/>
          <w:szCs w:val="24"/>
          <w:highlight w:val="yellow"/>
          <w:bdr w:val="none" w:sz="0" w:space="0" w:color="auto" w:frame="1"/>
          <w:lang w:val="es-AR"/>
          <w14:ligatures w14:val="none"/>
        </w:rPr>
        <w:t xml:space="preserve"> </w:t>
      </w:r>
      <w:r>
        <w:rPr>
          <w:rFonts w:ascii="Calibri" w:eastAsia="Calibri" w:hAnsi="Calibri" w:cs="Calibri"/>
          <w:b/>
          <w:bCs/>
          <w:color w:val="FF0000"/>
          <w:kern w:val="0"/>
          <w:sz w:val="24"/>
          <w:szCs w:val="24"/>
          <w:highlight w:val="yellow"/>
          <w:bdr w:val="none" w:sz="0" w:space="0" w:color="auto" w:frame="1"/>
          <w:lang w:val="es-AR"/>
          <w14:ligatures w14:val="none"/>
        </w:rPr>
        <w:t>nov</w:t>
      </w:r>
      <w:r w:rsidR="00755AAC">
        <w:rPr>
          <w:rFonts w:ascii="Calibri" w:eastAsia="Calibri" w:hAnsi="Calibri" w:cs="Calibri"/>
          <w:b/>
          <w:bCs/>
          <w:color w:val="FF0000"/>
          <w:kern w:val="0"/>
          <w:sz w:val="24"/>
          <w:szCs w:val="24"/>
          <w:highlight w:val="yellow"/>
          <w:bdr w:val="none" w:sz="0" w:space="0" w:color="auto" w:frame="1"/>
          <w:lang w:val="es-AR"/>
          <w14:ligatures w14:val="none"/>
        </w:rPr>
        <w:t>iembre</w:t>
      </w:r>
      <w:r w:rsidR="00F96BAD" w:rsidRPr="00F05262">
        <w:rPr>
          <w:rFonts w:ascii="Calibri" w:eastAsia="Calibri" w:hAnsi="Calibri" w:cs="Calibri"/>
          <w:b/>
          <w:bCs/>
          <w:color w:val="FF0000"/>
          <w:kern w:val="0"/>
          <w:sz w:val="24"/>
          <w:szCs w:val="24"/>
          <w:highlight w:val="yellow"/>
          <w:bdr w:val="none" w:sz="0" w:space="0" w:color="auto" w:frame="1"/>
          <w:lang w:val="es-AR"/>
          <w14:ligatures w14:val="none"/>
        </w:rPr>
        <w:t xml:space="preserve"> 202</w:t>
      </w:r>
      <w:r w:rsidR="00F96BAD">
        <w:rPr>
          <w:rFonts w:ascii="Calibri" w:eastAsia="Calibri" w:hAnsi="Calibri" w:cs="Calibri"/>
          <w:b/>
          <w:bCs/>
          <w:color w:val="FF0000"/>
          <w:kern w:val="0"/>
          <w:sz w:val="24"/>
          <w:szCs w:val="24"/>
          <w:highlight w:val="yellow"/>
          <w:bdr w:val="none" w:sz="0" w:space="0" w:color="auto" w:frame="1"/>
          <w:lang w:val="es-AR"/>
          <w14:ligatures w14:val="none"/>
        </w:rPr>
        <w:t>6</w:t>
      </w:r>
      <w:r w:rsidR="00F96BAD" w:rsidRPr="00F05262">
        <w:rPr>
          <w:rFonts w:ascii="Calibri" w:eastAsia="Calibri" w:hAnsi="Calibri" w:cs="Calibri"/>
          <w:b/>
          <w:bCs/>
          <w:color w:val="FF0000"/>
          <w:kern w:val="0"/>
          <w:sz w:val="24"/>
          <w:szCs w:val="24"/>
          <w:bdr w:val="none" w:sz="0" w:space="0" w:color="auto" w:frame="1"/>
          <w:lang w:val="es-AR"/>
          <w14:ligatures w14:val="none"/>
        </w:rPr>
        <w:t xml:space="preserve"> </w:t>
      </w:r>
    </w:p>
    <w:p w14:paraId="387AEA31" w14:textId="77777777" w:rsidR="00F96BAD" w:rsidRPr="00F05262" w:rsidRDefault="00F96BAD" w:rsidP="00F96BAD">
      <w:pPr>
        <w:pStyle w:val="Sinespaciado"/>
        <w:rPr>
          <w:highlight w:val="yellow"/>
          <w:bdr w:val="none" w:sz="0" w:space="0" w:color="auto" w:frame="1"/>
          <w:lang w:val="es-AR"/>
        </w:rPr>
      </w:pPr>
    </w:p>
    <w:p w14:paraId="1EF66164" w14:textId="77777777" w:rsidR="00F96BAD" w:rsidRPr="00F05262" w:rsidRDefault="00F96BAD" w:rsidP="00F96BAD">
      <w:pPr>
        <w:suppressAutoHyphens/>
        <w:spacing w:after="0" w:line="100" w:lineRule="atLeast"/>
        <w:ind w:left="-284"/>
        <w:rPr>
          <w:rFonts w:ascii="Calibri" w:eastAsia="Calibri" w:hAnsi="Calibri"/>
          <w:b/>
          <w:bCs/>
          <w:noProof/>
          <w:color w:val="002060"/>
          <w:kern w:val="1"/>
          <w:lang w:eastAsia="hi-IN" w:bidi="hi-IN"/>
        </w:rPr>
      </w:pPr>
      <w:r w:rsidRPr="00F05262">
        <w:rPr>
          <w:rFonts w:ascii="Calibri" w:eastAsia="Calibri" w:hAnsi="Calibri"/>
          <w:b/>
          <w:bCs/>
          <w:noProof/>
          <w:color w:val="002060"/>
          <w:kern w:val="1"/>
          <w:lang w:eastAsia="hi-IN" w:bidi="hi-IN"/>
        </w:rPr>
        <w:t>INCLUYE:</w:t>
      </w:r>
    </w:p>
    <w:p w14:paraId="09163EA5" w14:textId="396443F2" w:rsidR="00755AAC" w:rsidRDefault="00F96BAD" w:rsidP="00755AAC">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F05262">
        <w:rPr>
          <w:rFonts w:ascii="Calibri" w:eastAsia="Calibri" w:hAnsi="Calibri"/>
          <w:b/>
          <w:bCs/>
          <w:color w:val="002060"/>
          <w:kern w:val="1"/>
          <w:lang w:eastAsia="es-PE" w:bidi="hi-IN"/>
        </w:rPr>
        <w:t xml:space="preserve">Traslados </w:t>
      </w:r>
      <w:r>
        <w:rPr>
          <w:rFonts w:ascii="Calibri" w:eastAsia="Calibri" w:hAnsi="Calibri"/>
          <w:b/>
          <w:bCs/>
          <w:color w:val="002060"/>
          <w:kern w:val="1"/>
          <w:lang w:eastAsia="es-PE" w:bidi="hi-IN"/>
        </w:rPr>
        <w:t xml:space="preserve">In/Out Aeropuerto de </w:t>
      </w:r>
      <w:r w:rsidR="00755AAC">
        <w:rPr>
          <w:rFonts w:ascii="Calibri" w:eastAsia="Calibri" w:hAnsi="Calibri"/>
          <w:b/>
          <w:bCs/>
          <w:color w:val="002060"/>
          <w:kern w:val="1"/>
          <w:lang w:eastAsia="es-PE" w:bidi="hi-IN"/>
        </w:rPr>
        <w:t>D</w:t>
      </w:r>
      <w:r w:rsidR="003B5C02">
        <w:rPr>
          <w:rFonts w:ascii="Calibri" w:eastAsia="Calibri" w:hAnsi="Calibri"/>
          <w:b/>
          <w:bCs/>
          <w:color w:val="002060"/>
          <w:kern w:val="1"/>
          <w:lang w:eastAsia="es-PE" w:bidi="hi-IN"/>
        </w:rPr>
        <w:t>OH</w:t>
      </w:r>
      <w:r w:rsidRPr="00F05262">
        <w:rPr>
          <w:rFonts w:ascii="Calibri" w:eastAsia="Calibri" w:hAnsi="Calibri"/>
          <w:b/>
          <w:bCs/>
          <w:color w:val="002060"/>
          <w:kern w:val="1"/>
          <w:lang w:eastAsia="es-PE" w:bidi="hi-IN"/>
        </w:rPr>
        <w:t xml:space="preserve"> en servicio regular</w:t>
      </w:r>
    </w:p>
    <w:p w14:paraId="2998D237" w14:textId="77997E93" w:rsidR="00755AAC" w:rsidRPr="00755AAC" w:rsidRDefault="00755AAC" w:rsidP="00755AAC">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755AAC">
        <w:rPr>
          <w:rFonts w:ascii="Calibri" w:eastAsia="Calibri" w:hAnsi="Calibri"/>
          <w:b/>
          <w:bCs/>
          <w:color w:val="002060"/>
          <w:kern w:val="1"/>
          <w:lang w:eastAsia="es-PE" w:bidi="hi-IN"/>
        </w:rPr>
        <w:t xml:space="preserve">04 noches de Alojamiento con Desayuno en hotel seleccionado </w:t>
      </w:r>
      <w:r w:rsidR="003B5C02" w:rsidRPr="003B5C02">
        <w:rPr>
          <w:rFonts w:ascii="Calibri" w:eastAsia="Calibri" w:hAnsi="Calibri"/>
          <w:b/>
          <w:bCs/>
          <w:color w:val="002060"/>
          <w:kern w:val="1"/>
          <w:lang w:eastAsia="es-PE" w:bidi="hi-IN"/>
        </w:rPr>
        <w:t>(In 26/11 Out 30/11)</w:t>
      </w:r>
    </w:p>
    <w:p w14:paraId="08B31E96" w14:textId="77777777" w:rsidR="00F96BAD" w:rsidRDefault="00F96BAD" w:rsidP="00F96BAD">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731E6E">
        <w:rPr>
          <w:rFonts w:ascii="Calibri" w:eastAsia="Calibri" w:hAnsi="Calibri"/>
          <w:b/>
          <w:bCs/>
          <w:noProof/>
          <w:color w:val="002060"/>
          <w:kern w:val="1"/>
          <w:lang w:eastAsia="hi-IN" w:bidi="hi-IN"/>
        </w:rPr>
        <w:t>Entrada al circuito por 03 días según categoría seleccionada</w:t>
      </w:r>
    </w:p>
    <w:p w14:paraId="4D62A15F" w14:textId="77777777" w:rsidR="00C214DB" w:rsidRDefault="00F96BAD" w:rsidP="00C214DB">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F05262">
        <w:rPr>
          <w:rFonts w:ascii="Calibri" w:eastAsia="Calibri" w:hAnsi="Calibri"/>
          <w:b/>
          <w:bCs/>
          <w:color w:val="002060"/>
          <w:kern w:val="1"/>
          <w:lang w:eastAsia="es-PE" w:bidi="hi-IN"/>
        </w:rPr>
        <w:t>Tarjeta de asistencia por 05 días</w:t>
      </w:r>
      <w:r w:rsidR="00B77E97">
        <w:rPr>
          <w:rFonts w:ascii="Calibri" w:eastAsia="Calibri" w:hAnsi="Calibri"/>
          <w:b/>
          <w:bCs/>
          <w:color w:val="002060"/>
          <w:kern w:val="1"/>
          <w:lang w:eastAsia="es-PE" w:bidi="hi-IN"/>
        </w:rPr>
        <w:t xml:space="preserve"> (Hasta 69 años)</w:t>
      </w:r>
    </w:p>
    <w:p w14:paraId="266F603D" w14:textId="4FF83C1C" w:rsidR="00F96BAD" w:rsidRPr="00C214DB" w:rsidRDefault="00C214DB" w:rsidP="00C214DB">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C214DB">
        <w:rPr>
          <w:rFonts w:ascii="Calibri" w:eastAsia="Calibri" w:hAnsi="Calibri"/>
          <w:b/>
          <w:bCs/>
          <w:color w:val="002060"/>
          <w:kern w:val="1"/>
          <w:lang w:eastAsia="es-PE" w:bidi="hi-IN"/>
        </w:rPr>
        <w:t xml:space="preserve">01 SimCard Conecty de </w:t>
      </w:r>
      <w:r>
        <w:rPr>
          <w:rFonts w:ascii="Calibri" w:eastAsia="Calibri" w:hAnsi="Calibri"/>
          <w:b/>
          <w:bCs/>
          <w:color w:val="002060"/>
          <w:kern w:val="1"/>
          <w:lang w:eastAsia="es-PE" w:bidi="hi-IN"/>
        </w:rPr>
        <w:t>5</w:t>
      </w:r>
      <w:r w:rsidRPr="00C214DB">
        <w:rPr>
          <w:rFonts w:ascii="Calibri" w:eastAsia="Calibri" w:hAnsi="Calibri"/>
          <w:b/>
          <w:bCs/>
          <w:color w:val="002060"/>
          <w:kern w:val="1"/>
          <w:lang w:eastAsia="es-PE" w:bidi="hi-IN"/>
        </w:rPr>
        <w:t>GB (cortesía)</w:t>
      </w:r>
    </w:p>
    <w:p w14:paraId="1D26C399" w14:textId="77777777" w:rsidR="00F96BAD" w:rsidRPr="00F05262" w:rsidRDefault="00F96BAD" w:rsidP="00F96BAD">
      <w:pPr>
        <w:suppressAutoHyphens/>
        <w:spacing w:after="0" w:line="100" w:lineRule="atLeast"/>
        <w:ind w:left="-284"/>
        <w:rPr>
          <w:rFonts w:ascii="Calibri" w:eastAsia="Calibri" w:hAnsi="Calibri" w:cs="Calibri"/>
          <w:noProof/>
          <w:kern w:val="1"/>
          <w:szCs w:val="20"/>
          <w:lang w:eastAsia="hi-IN" w:bidi="hi-IN"/>
        </w:rPr>
      </w:pPr>
    </w:p>
    <w:p w14:paraId="19CBC367" w14:textId="77777777" w:rsidR="00F96BAD" w:rsidRDefault="00F96BAD" w:rsidP="00F96BAD">
      <w:pPr>
        <w:autoSpaceDE w:val="0"/>
        <w:autoSpaceDN w:val="0"/>
        <w:adjustRightInd w:val="0"/>
        <w:spacing w:line="240" w:lineRule="auto"/>
        <w:ind w:left="-284" w:right="-1135"/>
        <w:jc w:val="both"/>
        <w:rPr>
          <w:rFonts w:ascii="Calibri" w:hAnsi="Calibri" w:cs="Calibri"/>
          <w:b/>
          <w:noProof/>
          <w:color w:val="002060"/>
          <w:kern w:val="0"/>
          <w:szCs w:val="20"/>
          <w:u w:val="single"/>
          <w14:ligatures w14:val="none"/>
        </w:rPr>
      </w:pPr>
      <w:r w:rsidRPr="00F05262">
        <w:rPr>
          <w:rFonts w:ascii="Calibri" w:hAnsi="Calibri" w:cs="Calibri"/>
          <w:b/>
          <w:noProof/>
          <w:color w:val="002060"/>
          <w:kern w:val="0"/>
          <w:szCs w:val="20"/>
          <w:u w:val="single"/>
          <w14:ligatures w14:val="none"/>
        </w:rPr>
        <w:t>TARIFAS POR PERSONA EN DOLARES AMERICANOS DESDE:</w:t>
      </w:r>
    </w:p>
    <w:p w14:paraId="746D91B2" w14:textId="77777777" w:rsidR="00935682" w:rsidRDefault="00935682" w:rsidP="00935682">
      <w:pPr>
        <w:autoSpaceDE w:val="0"/>
        <w:autoSpaceDN w:val="0"/>
        <w:adjustRightInd w:val="0"/>
        <w:spacing w:line="240" w:lineRule="auto"/>
        <w:ind w:left="-284"/>
        <w:rPr>
          <w:rFonts w:ascii="Calibri" w:eastAsia="Times New Roman" w:hAnsi="Calibri" w:cs="Calibri"/>
          <w:b/>
          <w:color w:val="FF0000"/>
          <w:sz w:val="20"/>
          <w:szCs w:val="20"/>
          <w:lang w:eastAsia="es-PE"/>
        </w:rPr>
      </w:pPr>
      <w:r w:rsidRPr="008604EE">
        <w:rPr>
          <w:rFonts w:ascii="Calibri" w:eastAsia="Times New Roman" w:hAnsi="Calibri" w:cs="Calibri"/>
          <w:b/>
          <w:color w:val="FF0000"/>
          <w:sz w:val="20"/>
          <w:szCs w:val="20"/>
          <w:highlight w:val="yellow"/>
          <w:lang w:eastAsia="es-PE"/>
        </w:rPr>
        <w:t>*TARIFAS DINAMICAS SUJETAS A VARIACION</w:t>
      </w:r>
    </w:p>
    <w:tbl>
      <w:tblPr>
        <w:tblW w:w="7640" w:type="dxa"/>
        <w:tblInd w:w="1134" w:type="dxa"/>
        <w:tblCellMar>
          <w:left w:w="70" w:type="dxa"/>
          <w:right w:w="70" w:type="dxa"/>
        </w:tblCellMar>
        <w:tblLook w:val="04A0" w:firstRow="1" w:lastRow="0" w:firstColumn="1" w:lastColumn="0" w:noHBand="0" w:noVBand="1"/>
      </w:tblPr>
      <w:tblGrid>
        <w:gridCol w:w="3284"/>
        <w:gridCol w:w="795"/>
        <w:gridCol w:w="819"/>
        <w:gridCol w:w="795"/>
        <w:gridCol w:w="819"/>
        <w:gridCol w:w="517"/>
        <w:gridCol w:w="611"/>
      </w:tblGrid>
      <w:tr w:rsidR="003B5C02" w:rsidRPr="003B5C02" w14:paraId="517D3E65" w14:textId="77777777" w:rsidTr="003B5C02">
        <w:trPr>
          <w:trHeight w:val="255"/>
        </w:trPr>
        <w:tc>
          <w:tcPr>
            <w:tcW w:w="7640" w:type="dxa"/>
            <w:gridSpan w:val="7"/>
            <w:tcBorders>
              <w:top w:val="single" w:sz="4" w:space="0" w:color="385724"/>
              <w:left w:val="nil"/>
              <w:bottom w:val="nil"/>
              <w:right w:val="nil"/>
            </w:tcBorders>
            <w:shd w:val="clear" w:color="000000" w:fill="385724"/>
            <w:noWrap/>
            <w:vAlign w:val="center"/>
            <w:hideMark/>
          </w:tcPr>
          <w:p w14:paraId="350665D4" w14:textId="77777777" w:rsidR="003B5C02" w:rsidRPr="003B5C02" w:rsidRDefault="003B5C02" w:rsidP="003B5C02">
            <w:pPr>
              <w:spacing w:after="0" w:line="240" w:lineRule="auto"/>
              <w:jc w:val="center"/>
              <w:rPr>
                <w:rFonts w:ascii="Calibri" w:eastAsia="Times New Roman" w:hAnsi="Calibri" w:cs="Calibri"/>
                <w:b/>
                <w:bCs/>
                <w:color w:val="FFFFFF"/>
                <w:kern w:val="0"/>
                <w:sz w:val="23"/>
                <w:szCs w:val="23"/>
                <w:lang w:eastAsia="es-PE" w:bidi="hi-IN"/>
                <w14:ligatures w14:val="none"/>
              </w:rPr>
            </w:pPr>
            <w:r w:rsidRPr="003B5C02">
              <w:rPr>
                <w:rFonts w:ascii="Calibri" w:eastAsia="Times New Roman" w:hAnsi="Calibri" w:cs="Calibri"/>
                <w:b/>
                <w:bCs/>
                <w:color w:val="FFFFFF"/>
                <w:kern w:val="0"/>
                <w:sz w:val="23"/>
                <w:szCs w:val="23"/>
                <w:lang w:eastAsia="es-PE" w:bidi="hi-IN"/>
                <w14:ligatures w14:val="none"/>
              </w:rPr>
              <w:t>C - HOTEL AND SUITES DOHA 3* o similar</w:t>
            </w:r>
          </w:p>
        </w:tc>
      </w:tr>
      <w:tr w:rsidR="003B5C02" w:rsidRPr="003B5C02" w14:paraId="527B8E4C" w14:textId="77777777" w:rsidTr="003B5C02">
        <w:trPr>
          <w:trHeight w:val="255"/>
        </w:trPr>
        <w:tc>
          <w:tcPr>
            <w:tcW w:w="7640" w:type="dxa"/>
            <w:gridSpan w:val="7"/>
            <w:tcBorders>
              <w:top w:val="nil"/>
              <w:left w:val="nil"/>
              <w:bottom w:val="nil"/>
              <w:right w:val="nil"/>
            </w:tcBorders>
            <w:shd w:val="clear" w:color="000000" w:fill="385724"/>
            <w:noWrap/>
            <w:vAlign w:val="center"/>
            <w:hideMark/>
          </w:tcPr>
          <w:p w14:paraId="4CCF945D" w14:textId="77777777" w:rsidR="003B5C02" w:rsidRPr="003B5C02" w:rsidRDefault="003B5C02" w:rsidP="003B5C02">
            <w:pPr>
              <w:spacing w:after="0" w:line="240" w:lineRule="auto"/>
              <w:jc w:val="center"/>
              <w:rPr>
                <w:rFonts w:ascii="Calibri" w:eastAsia="Times New Roman" w:hAnsi="Calibri" w:cs="Calibri"/>
                <w:b/>
                <w:bCs/>
                <w:color w:val="FFFFFF"/>
                <w:kern w:val="0"/>
                <w:sz w:val="20"/>
                <w:szCs w:val="20"/>
                <w:lang w:eastAsia="es-PE" w:bidi="hi-IN"/>
                <w14:ligatures w14:val="none"/>
              </w:rPr>
            </w:pPr>
            <w:r w:rsidRPr="003B5C02">
              <w:rPr>
                <w:rFonts w:ascii="Calibri" w:eastAsia="Times New Roman" w:hAnsi="Calibri" w:cs="Calibri"/>
                <w:b/>
                <w:bCs/>
                <w:color w:val="FFFFFF"/>
                <w:kern w:val="0"/>
                <w:sz w:val="20"/>
                <w:szCs w:val="20"/>
                <w:lang w:eastAsia="es-PE" w:bidi="hi-IN"/>
                <w14:ligatures w14:val="none"/>
              </w:rPr>
              <w:t>Del 26 noviembre al 30 noviembre 2026</w:t>
            </w:r>
          </w:p>
        </w:tc>
      </w:tr>
      <w:tr w:rsidR="003B5C02" w:rsidRPr="003B5C02" w14:paraId="641ACC28" w14:textId="77777777" w:rsidTr="003B5C02">
        <w:trPr>
          <w:trHeight w:val="300"/>
        </w:trPr>
        <w:tc>
          <w:tcPr>
            <w:tcW w:w="3284" w:type="dxa"/>
            <w:vMerge w:val="restart"/>
            <w:tcBorders>
              <w:top w:val="single" w:sz="4" w:space="0" w:color="385724"/>
              <w:left w:val="nil"/>
              <w:bottom w:val="single" w:sz="4" w:space="0" w:color="C5E0B4"/>
              <w:right w:val="nil"/>
            </w:tcBorders>
            <w:shd w:val="clear" w:color="000000" w:fill="C5E0B4"/>
            <w:noWrap/>
            <w:vAlign w:val="center"/>
            <w:hideMark/>
          </w:tcPr>
          <w:p w14:paraId="690EE3A1" w14:textId="77777777" w:rsidR="003B5C02" w:rsidRPr="003B5C02" w:rsidRDefault="003B5C02" w:rsidP="003B5C02">
            <w:pPr>
              <w:spacing w:after="0" w:line="240" w:lineRule="auto"/>
              <w:jc w:val="center"/>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 </w:t>
            </w:r>
          </w:p>
        </w:tc>
        <w:tc>
          <w:tcPr>
            <w:tcW w:w="1614" w:type="dxa"/>
            <w:gridSpan w:val="2"/>
            <w:tcBorders>
              <w:top w:val="single" w:sz="4" w:space="0" w:color="385724"/>
              <w:left w:val="nil"/>
              <w:bottom w:val="nil"/>
              <w:right w:val="nil"/>
            </w:tcBorders>
            <w:shd w:val="clear" w:color="000000" w:fill="C5E0B4"/>
            <w:noWrap/>
            <w:vAlign w:val="center"/>
            <w:hideMark/>
          </w:tcPr>
          <w:p w14:paraId="7B3F9883" w14:textId="77777777" w:rsidR="003B5C02" w:rsidRPr="003B5C02" w:rsidRDefault="003B5C02" w:rsidP="003B5C02">
            <w:pPr>
              <w:spacing w:after="0" w:line="240" w:lineRule="auto"/>
              <w:jc w:val="center"/>
              <w:rPr>
                <w:rFonts w:ascii="Calibri" w:eastAsia="Times New Roman" w:hAnsi="Calibri" w:cs="Calibri"/>
                <w:b/>
                <w:bCs/>
                <w:color w:val="002060"/>
                <w:kern w:val="0"/>
                <w:sz w:val="19"/>
                <w:szCs w:val="19"/>
                <w:lang w:eastAsia="es-PE" w:bidi="hi-IN"/>
                <w14:ligatures w14:val="none"/>
              </w:rPr>
            </w:pPr>
            <w:r w:rsidRPr="003B5C02">
              <w:rPr>
                <w:rFonts w:ascii="Calibri" w:eastAsia="Times New Roman" w:hAnsi="Calibri" w:cs="Calibri"/>
                <w:b/>
                <w:bCs/>
                <w:color w:val="002060"/>
                <w:kern w:val="0"/>
                <w:sz w:val="19"/>
                <w:szCs w:val="19"/>
                <w:lang w:eastAsia="es-PE" w:bidi="hi-IN"/>
                <w14:ligatures w14:val="none"/>
              </w:rPr>
              <w:t>SIMPLE</w:t>
            </w:r>
          </w:p>
        </w:tc>
        <w:tc>
          <w:tcPr>
            <w:tcW w:w="1614" w:type="dxa"/>
            <w:gridSpan w:val="2"/>
            <w:tcBorders>
              <w:top w:val="single" w:sz="4" w:space="0" w:color="385724"/>
              <w:left w:val="nil"/>
              <w:bottom w:val="nil"/>
              <w:right w:val="nil"/>
            </w:tcBorders>
            <w:shd w:val="clear" w:color="000000" w:fill="C5E0B4"/>
            <w:noWrap/>
            <w:vAlign w:val="center"/>
            <w:hideMark/>
          </w:tcPr>
          <w:p w14:paraId="51CAD18D" w14:textId="77777777" w:rsidR="003B5C02" w:rsidRPr="003B5C02" w:rsidRDefault="003B5C02" w:rsidP="003B5C02">
            <w:pPr>
              <w:spacing w:after="0" w:line="240" w:lineRule="auto"/>
              <w:jc w:val="center"/>
              <w:rPr>
                <w:rFonts w:ascii="Calibri" w:eastAsia="Times New Roman" w:hAnsi="Calibri" w:cs="Calibri"/>
                <w:b/>
                <w:bCs/>
                <w:color w:val="002060"/>
                <w:kern w:val="0"/>
                <w:sz w:val="19"/>
                <w:szCs w:val="19"/>
                <w:lang w:eastAsia="es-PE" w:bidi="hi-IN"/>
                <w14:ligatures w14:val="none"/>
              </w:rPr>
            </w:pPr>
            <w:r w:rsidRPr="003B5C02">
              <w:rPr>
                <w:rFonts w:ascii="Calibri" w:eastAsia="Times New Roman" w:hAnsi="Calibri" w:cs="Calibri"/>
                <w:b/>
                <w:bCs/>
                <w:color w:val="002060"/>
                <w:kern w:val="0"/>
                <w:sz w:val="19"/>
                <w:szCs w:val="19"/>
                <w:lang w:eastAsia="es-PE" w:bidi="hi-IN"/>
                <w14:ligatures w14:val="none"/>
              </w:rPr>
              <w:t>DOBLE</w:t>
            </w:r>
          </w:p>
        </w:tc>
        <w:tc>
          <w:tcPr>
            <w:tcW w:w="1128" w:type="dxa"/>
            <w:gridSpan w:val="2"/>
            <w:tcBorders>
              <w:top w:val="single" w:sz="4" w:space="0" w:color="385724"/>
              <w:left w:val="nil"/>
              <w:bottom w:val="nil"/>
              <w:right w:val="nil"/>
            </w:tcBorders>
            <w:shd w:val="clear" w:color="000000" w:fill="C5E0B4"/>
            <w:noWrap/>
            <w:vAlign w:val="center"/>
            <w:hideMark/>
          </w:tcPr>
          <w:p w14:paraId="6CD5E0B7" w14:textId="77777777" w:rsidR="003B5C02" w:rsidRPr="003B5C02" w:rsidRDefault="003B5C02" w:rsidP="003B5C02">
            <w:pPr>
              <w:spacing w:after="0" w:line="240" w:lineRule="auto"/>
              <w:jc w:val="center"/>
              <w:rPr>
                <w:rFonts w:ascii="Calibri" w:eastAsia="Times New Roman" w:hAnsi="Calibri" w:cs="Calibri"/>
                <w:b/>
                <w:bCs/>
                <w:color w:val="002060"/>
                <w:kern w:val="0"/>
                <w:sz w:val="19"/>
                <w:szCs w:val="19"/>
                <w:lang w:eastAsia="es-PE" w:bidi="hi-IN"/>
                <w14:ligatures w14:val="none"/>
              </w:rPr>
            </w:pPr>
            <w:r w:rsidRPr="003B5C02">
              <w:rPr>
                <w:rFonts w:ascii="Calibri" w:eastAsia="Times New Roman" w:hAnsi="Calibri" w:cs="Calibri"/>
                <w:b/>
                <w:bCs/>
                <w:color w:val="002060"/>
                <w:kern w:val="0"/>
                <w:sz w:val="19"/>
                <w:szCs w:val="19"/>
                <w:lang w:eastAsia="es-PE" w:bidi="hi-IN"/>
                <w14:ligatures w14:val="none"/>
              </w:rPr>
              <w:t>TRIPLE</w:t>
            </w:r>
          </w:p>
        </w:tc>
      </w:tr>
      <w:tr w:rsidR="003B5C02" w:rsidRPr="003B5C02" w14:paraId="3FB263B6" w14:textId="77777777" w:rsidTr="003B5C02">
        <w:trPr>
          <w:trHeight w:val="300"/>
        </w:trPr>
        <w:tc>
          <w:tcPr>
            <w:tcW w:w="3284" w:type="dxa"/>
            <w:vMerge/>
            <w:tcBorders>
              <w:top w:val="single" w:sz="4" w:space="0" w:color="385724"/>
              <w:left w:val="nil"/>
              <w:bottom w:val="single" w:sz="4" w:space="0" w:color="C5E0B4"/>
              <w:right w:val="nil"/>
            </w:tcBorders>
            <w:vAlign w:val="center"/>
            <w:hideMark/>
          </w:tcPr>
          <w:p w14:paraId="73170826" w14:textId="77777777" w:rsidR="003B5C02" w:rsidRPr="003B5C02" w:rsidRDefault="003B5C02" w:rsidP="003B5C02">
            <w:pPr>
              <w:spacing w:after="0" w:line="240" w:lineRule="auto"/>
              <w:rPr>
                <w:rFonts w:ascii="Calibri" w:eastAsia="Times New Roman" w:hAnsi="Calibri" w:cs="Calibri"/>
                <w:b/>
                <w:bCs/>
                <w:color w:val="002060"/>
                <w:kern w:val="0"/>
                <w:sz w:val="18"/>
                <w:szCs w:val="18"/>
                <w:lang w:eastAsia="es-PE" w:bidi="hi-IN"/>
                <w14:ligatures w14:val="none"/>
              </w:rPr>
            </w:pPr>
          </w:p>
        </w:tc>
        <w:tc>
          <w:tcPr>
            <w:tcW w:w="795" w:type="dxa"/>
            <w:tcBorders>
              <w:top w:val="nil"/>
              <w:left w:val="nil"/>
              <w:bottom w:val="single" w:sz="4" w:space="0" w:color="C5E0B4"/>
              <w:right w:val="nil"/>
            </w:tcBorders>
            <w:shd w:val="clear" w:color="000000" w:fill="C5E0B4"/>
            <w:noWrap/>
            <w:vAlign w:val="center"/>
            <w:hideMark/>
          </w:tcPr>
          <w:p w14:paraId="55A0900A" w14:textId="77777777" w:rsidR="003B5C02" w:rsidRPr="003B5C02" w:rsidRDefault="003B5C02" w:rsidP="003B5C02">
            <w:pPr>
              <w:spacing w:after="0" w:line="240" w:lineRule="auto"/>
              <w:jc w:val="center"/>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USD</w:t>
            </w:r>
          </w:p>
        </w:tc>
        <w:tc>
          <w:tcPr>
            <w:tcW w:w="819" w:type="dxa"/>
            <w:tcBorders>
              <w:top w:val="nil"/>
              <w:left w:val="nil"/>
              <w:bottom w:val="single" w:sz="4" w:space="0" w:color="C5E0B4"/>
              <w:right w:val="nil"/>
            </w:tcBorders>
            <w:shd w:val="clear" w:color="000000" w:fill="C5E0B4"/>
            <w:noWrap/>
            <w:vAlign w:val="center"/>
            <w:hideMark/>
          </w:tcPr>
          <w:p w14:paraId="0BC2C1C1" w14:textId="77777777" w:rsidR="003B5C02" w:rsidRPr="003B5C02" w:rsidRDefault="003B5C02" w:rsidP="003B5C02">
            <w:pPr>
              <w:spacing w:after="0" w:line="240" w:lineRule="auto"/>
              <w:jc w:val="center"/>
              <w:rPr>
                <w:rFonts w:ascii="Calibri" w:eastAsia="Times New Roman" w:hAnsi="Calibri" w:cs="Calibri"/>
                <w:b/>
                <w:bCs/>
                <w:color w:val="002060"/>
                <w:kern w:val="0"/>
                <w:sz w:val="15"/>
                <w:szCs w:val="15"/>
                <w:lang w:eastAsia="es-PE" w:bidi="hi-IN"/>
                <w14:ligatures w14:val="none"/>
              </w:rPr>
            </w:pPr>
            <w:r w:rsidRPr="003B5C02">
              <w:rPr>
                <w:rFonts w:ascii="Calibri" w:eastAsia="Times New Roman" w:hAnsi="Calibri" w:cs="Calibri"/>
                <w:b/>
                <w:bCs/>
                <w:color w:val="002060"/>
                <w:kern w:val="0"/>
                <w:sz w:val="15"/>
                <w:szCs w:val="15"/>
                <w:lang w:eastAsia="es-PE" w:bidi="hi-IN"/>
                <w14:ligatures w14:val="none"/>
              </w:rPr>
              <w:t>SOLES</w:t>
            </w:r>
          </w:p>
        </w:tc>
        <w:tc>
          <w:tcPr>
            <w:tcW w:w="795" w:type="dxa"/>
            <w:tcBorders>
              <w:top w:val="nil"/>
              <w:left w:val="nil"/>
              <w:bottom w:val="single" w:sz="4" w:space="0" w:color="C5E0B4"/>
              <w:right w:val="nil"/>
            </w:tcBorders>
            <w:shd w:val="clear" w:color="000000" w:fill="C5E0B4"/>
            <w:noWrap/>
            <w:vAlign w:val="center"/>
            <w:hideMark/>
          </w:tcPr>
          <w:p w14:paraId="498FAEBA" w14:textId="77777777" w:rsidR="003B5C02" w:rsidRPr="003B5C02" w:rsidRDefault="003B5C02" w:rsidP="003B5C02">
            <w:pPr>
              <w:spacing w:after="0" w:line="240" w:lineRule="auto"/>
              <w:jc w:val="center"/>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USD</w:t>
            </w:r>
          </w:p>
        </w:tc>
        <w:tc>
          <w:tcPr>
            <w:tcW w:w="819" w:type="dxa"/>
            <w:tcBorders>
              <w:top w:val="nil"/>
              <w:left w:val="nil"/>
              <w:bottom w:val="single" w:sz="4" w:space="0" w:color="C5E0B4"/>
              <w:right w:val="nil"/>
            </w:tcBorders>
            <w:shd w:val="clear" w:color="000000" w:fill="C5E0B4"/>
            <w:noWrap/>
            <w:vAlign w:val="center"/>
            <w:hideMark/>
          </w:tcPr>
          <w:p w14:paraId="282EF674" w14:textId="77777777" w:rsidR="003B5C02" w:rsidRPr="003B5C02" w:rsidRDefault="003B5C02" w:rsidP="003B5C02">
            <w:pPr>
              <w:spacing w:after="0" w:line="240" w:lineRule="auto"/>
              <w:jc w:val="center"/>
              <w:rPr>
                <w:rFonts w:ascii="Calibri" w:eastAsia="Times New Roman" w:hAnsi="Calibri" w:cs="Calibri"/>
                <w:b/>
                <w:bCs/>
                <w:color w:val="002060"/>
                <w:kern w:val="0"/>
                <w:sz w:val="15"/>
                <w:szCs w:val="15"/>
                <w:lang w:eastAsia="es-PE" w:bidi="hi-IN"/>
                <w14:ligatures w14:val="none"/>
              </w:rPr>
            </w:pPr>
            <w:r w:rsidRPr="003B5C02">
              <w:rPr>
                <w:rFonts w:ascii="Calibri" w:eastAsia="Times New Roman" w:hAnsi="Calibri" w:cs="Calibri"/>
                <w:b/>
                <w:bCs/>
                <w:color w:val="002060"/>
                <w:kern w:val="0"/>
                <w:sz w:val="15"/>
                <w:szCs w:val="15"/>
                <w:lang w:eastAsia="es-PE" w:bidi="hi-IN"/>
                <w14:ligatures w14:val="none"/>
              </w:rPr>
              <w:t>SOLES</w:t>
            </w:r>
          </w:p>
        </w:tc>
        <w:tc>
          <w:tcPr>
            <w:tcW w:w="517" w:type="dxa"/>
            <w:tcBorders>
              <w:top w:val="nil"/>
              <w:left w:val="nil"/>
              <w:bottom w:val="single" w:sz="4" w:space="0" w:color="C5E0B4"/>
              <w:right w:val="nil"/>
            </w:tcBorders>
            <w:shd w:val="clear" w:color="000000" w:fill="C5E0B4"/>
            <w:noWrap/>
            <w:vAlign w:val="center"/>
            <w:hideMark/>
          </w:tcPr>
          <w:p w14:paraId="2CB194A9" w14:textId="77777777" w:rsidR="003B5C02" w:rsidRPr="003B5C02" w:rsidRDefault="003B5C02" w:rsidP="003B5C02">
            <w:pPr>
              <w:spacing w:after="0" w:line="240" w:lineRule="auto"/>
              <w:jc w:val="center"/>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USD</w:t>
            </w:r>
          </w:p>
        </w:tc>
        <w:tc>
          <w:tcPr>
            <w:tcW w:w="611" w:type="dxa"/>
            <w:tcBorders>
              <w:top w:val="nil"/>
              <w:left w:val="nil"/>
              <w:bottom w:val="single" w:sz="4" w:space="0" w:color="C5E0B4"/>
              <w:right w:val="nil"/>
            </w:tcBorders>
            <w:shd w:val="clear" w:color="000000" w:fill="C5E0B4"/>
            <w:noWrap/>
            <w:vAlign w:val="center"/>
            <w:hideMark/>
          </w:tcPr>
          <w:p w14:paraId="33A0ED0A" w14:textId="77777777" w:rsidR="003B5C02" w:rsidRPr="003B5C02" w:rsidRDefault="003B5C02" w:rsidP="003B5C02">
            <w:pPr>
              <w:spacing w:after="0" w:line="240" w:lineRule="auto"/>
              <w:jc w:val="center"/>
              <w:rPr>
                <w:rFonts w:ascii="Calibri" w:eastAsia="Times New Roman" w:hAnsi="Calibri" w:cs="Calibri"/>
                <w:b/>
                <w:bCs/>
                <w:color w:val="002060"/>
                <w:kern w:val="0"/>
                <w:sz w:val="15"/>
                <w:szCs w:val="15"/>
                <w:lang w:eastAsia="es-PE" w:bidi="hi-IN"/>
                <w14:ligatures w14:val="none"/>
              </w:rPr>
            </w:pPr>
            <w:r w:rsidRPr="003B5C02">
              <w:rPr>
                <w:rFonts w:ascii="Calibri" w:eastAsia="Times New Roman" w:hAnsi="Calibri" w:cs="Calibri"/>
                <w:b/>
                <w:bCs/>
                <w:color w:val="002060"/>
                <w:kern w:val="0"/>
                <w:sz w:val="15"/>
                <w:szCs w:val="15"/>
                <w:lang w:eastAsia="es-PE" w:bidi="hi-IN"/>
                <w14:ligatures w14:val="none"/>
              </w:rPr>
              <w:t>SOLES</w:t>
            </w:r>
          </w:p>
        </w:tc>
      </w:tr>
      <w:tr w:rsidR="003B5C02" w:rsidRPr="003B5C02" w14:paraId="3D574394" w14:textId="77777777" w:rsidTr="003B5C02">
        <w:trPr>
          <w:trHeight w:val="300"/>
        </w:trPr>
        <w:tc>
          <w:tcPr>
            <w:tcW w:w="3284" w:type="dxa"/>
            <w:tcBorders>
              <w:top w:val="nil"/>
              <w:left w:val="nil"/>
              <w:bottom w:val="single" w:sz="4" w:space="0" w:color="C5E0B4"/>
              <w:right w:val="nil"/>
            </w:tcBorders>
            <w:noWrap/>
            <w:vAlign w:val="center"/>
            <w:hideMark/>
          </w:tcPr>
          <w:p w14:paraId="39A8171B" w14:textId="77777777" w:rsidR="003B5C02" w:rsidRPr="003B5C02" w:rsidRDefault="003B5C02" w:rsidP="003B5C02">
            <w:pPr>
              <w:spacing w:after="0" w:line="240" w:lineRule="auto"/>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Entrada GENERAL ADMISION</w:t>
            </w:r>
          </w:p>
        </w:tc>
        <w:tc>
          <w:tcPr>
            <w:tcW w:w="795" w:type="dxa"/>
            <w:tcBorders>
              <w:top w:val="nil"/>
              <w:left w:val="nil"/>
              <w:bottom w:val="single" w:sz="4" w:space="0" w:color="C5E0B4"/>
              <w:right w:val="nil"/>
            </w:tcBorders>
            <w:noWrap/>
            <w:vAlign w:val="center"/>
            <w:hideMark/>
          </w:tcPr>
          <w:p w14:paraId="008B466C" w14:textId="77777777" w:rsidR="003B5C02" w:rsidRPr="003B5C02" w:rsidRDefault="003B5C02" w:rsidP="003B5C02">
            <w:pPr>
              <w:spacing w:after="0" w:line="240" w:lineRule="auto"/>
              <w:jc w:val="center"/>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$1,914</w:t>
            </w:r>
          </w:p>
        </w:tc>
        <w:tc>
          <w:tcPr>
            <w:tcW w:w="819" w:type="dxa"/>
            <w:tcBorders>
              <w:top w:val="nil"/>
              <w:left w:val="nil"/>
              <w:bottom w:val="single" w:sz="4" w:space="0" w:color="C5E0B4"/>
              <w:right w:val="nil"/>
            </w:tcBorders>
            <w:noWrap/>
            <w:vAlign w:val="center"/>
            <w:hideMark/>
          </w:tcPr>
          <w:p w14:paraId="7A194804" w14:textId="77777777" w:rsidR="003B5C02" w:rsidRPr="003B5C02" w:rsidRDefault="003B5C02" w:rsidP="003B5C02">
            <w:pPr>
              <w:spacing w:after="0" w:line="240" w:lineRule="auto"/>
              <w:jc w:val="center"/>
              <w:rPr>
                <w:rFonts w:ascii="Calibri" w:eastAsia="Times New Roman" w:hAnsi="Calibri" w:cs="Calibri"/>
                <w:b/>
                <w:bCs/>
                <w:color w:val="002060"/>
                <w:kern w:val="0"/>
                <w:sz w:val="15"/>
                <w:szCs w:val="15"/>
                <w:lang w:eastAsia="es-PE" w:bidi="hi-IN"/>
                <w14:ligatures w14:val="none"/>
              </w:rPr>
            </w:pPr>
            <w:r w:rsidRPr="003B5C02">
              <w:rPr>
                <w:rFonts w:ascii="Calibri" w:eastAsia="Times New Roman" w:hAnsi="Calibri" w:cs="Calibri"/>
                <w:b/>
                <w:bCs/>
                <w:color w:val="002060"/>
                <w:kern w:val="0"/>
                <w:sz w:val="15"/>
                <w:szCs w:val="15"/>
                <w:lang w:eastAsia="es-PE" w:bidi="hi-IN"/>
                <w14:ligatures w14:val="none"/>
              </w:rPr>
              <w:t>S/.6,891</w:t>
            </w:r>
          </w:p>
        </w:tc>
        <w:tc>
          <w:tcPr>
            <w:tcW w:w="795" w:type="dxa"/>
            <w:tcBorders>
              <w:top w:val="nil"/>
              <w:left w:val="nil"/>
              <w:bottom w:val="single" w:sz="4" w:space="0" w:color="C5E0B4"/>
              <w:right w:val="nil"/>
            </w:tcBorders>
            <w:noWrap/>
            <w:vAlign w:val="center"/>
            <w:hideMark/>
          </w:tcPr>
          <w:p w14:paraId="36ECB6CB" w14:textId="77777777" w:rsidR="003B5C02" w:rsidRPr="003B5C02" w:rsidRDefault="003B5C02" w:rsidP="003B5C02">
            <w:pPr>
              <w:spacing w:after="0" w:line="240" w:lineRule="auto"/>
              <w:jc w:val="center"/>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$1,219</w:t>
            </w:r>
          </w:p>
        </w:tc>
        <w:tc>
          <w:tcPr>
            <w:tcW w:w="819" w:type="dxa"/>
            <w:tcBorders>
              <w:top w:val="nil"/>
              <w:left w:val="nil"/>
              <w:bottom w:val="single" w:sz="4" w:space="0" w:color="C5E0B4"/>
              <w:right w:val="nil"/>
            </w:tcBorders>
            <w:noWrap/>
            <w:vAlign w:val="center"/>
            <w:hideMark/>
          </w:tcPr>
          <w:p w14:paraId="322D59FF" w14:textId="77777777" w:rsidR="003B5C02" w:rsidRPr="003B5C02" w:rsidRDefault="003B5C02" w:rsidP="003B5C02">
            <w:pPr>
              <w:spacing w:after="0" w:line="240" w:lineRule="auto"/>
              <w:jc w:val="center"/>
              <w:rPr>
                <w:rFonts w:ascii="Calibri" w:eastAsia="Times New Roman" w:hAnsi="Calibri" w:cs="Calibri"/>
                <w:b/>
                <w:bCs/>
                <w:color w:val="002060"/>
                <w:kern w:val="0"/>
                <w:sz w:val="15"/>
                <w:szCs w:val="15"/>
                <w:lang w:eastAsia="es-PE" w:bidi="hi-IN"/>
                <w14:ligatures w14:val="none"/>
              </w:rPr>
            </w:pPr>
            <w:r w:rsidRPr="003B5C02">
              <w:rPr>
                <w:rFonts w:ascii="Calibri" w:eastAsia="Times New Roman" w:hAnsi="Calibri" w:cs="Calibri"/>
                <w:b/>
                <w:bCs/>
                <w:color w:val="002060"/>
                <w:kern w:val="0"/>
                <w:sz w:val="15"/>
                <w:szCs w:val="15"/>
                <w:lang w:eastAsia="es-PE" w:bidi="hi-IN"/>
                <w14:ligatures w14:val="none"/>
              </w:rPr>
              <w:t>S/.4,388</w:t>
            </w:r>
          </w:p>
        </w:tc>
        <w:tc>
          <w:tcPr>
            <w:tcW w:w="517" w:type="dxa"/>
            <w:tcBorders>
              <w:top w:val="nil"/>
              <w:left w:val="nil"/>
              <w:bottom w:val="single" w:sz="4" w:space="0" w:color="C5E0B4"/>
              <w:right w:val="nil"/>
            </w:tcBorders>
            <w:noWrap/>
            <w:vAlign w:val="center"/>
            <w:hideMark/>
          </w:tcPr>
          <w:p w14:paraId="10E253B9" w14:textId="77777777" w:rsidR="003B5C02" w:rsidRPr="003B5C02" w:rsidRDefault="003B5C02" w:rsidP="003B5C02">
            <w:pPr>
              <w:spacing w:after="0" w:line="240" w:lineRule="auto"/>
              <w:jc w:val="center"/>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NA</w:t>
            </w:r>
          </w:p>
        </w:tc>
        <w:tc>
          <w:tcPr>
            <w:tcW w:w="611" w:type="dxa"/>
            <w:tcBorders>
              <w:top w:val="nil"/>
              <w:left w:val="nil"/>
              <w:bottom w:val="single" w:sz="4" w:space="0" w:color="C5E0B4"/>
              <w:right w:val="nil"/>
            </w:tcBorders>
            <w:noWrap/>
            <w:vAlign w:val="center"/>
            <w:hideMark/>
          </w:tcPr>
          <w:p w14:paraId="55B289A4" w14:textId="77777777" w:rsidR="003B5C02" w:rsidRPr="003B5C02" w:rsidRDefault="003B5C02" w:rsidP="003B5C02">
            <w:pPr>
              <w:spacing w:after="0" w:line="240" w:lineRule="auto"/>
              <w:jc w:val="center"/>
              <w:rPr>
                <w:rFonts w:ascii="Calibri" w:eastAsia="Times New Roman" w:hAnsi="Calibri" w:cs="Calibri"/>
                <w:b/>
                <w:bCs/>
                <w:color w:val="002060"/>
                <w:kern w:val="0"/>
                <w:sz w:val="15"/>
                <w:szCs w:val="15"/>
                <w:lang w:eastAsia="es-PE" w:bidi="hi-IN"/>
                <w14:ligatures w14:val="none"/>
              </w:rPr>
            </w:pPr>
            <w:r w:rsidRPr="003B5C02">
              <w:rPr>
                <w:rFonts w:ascii="Calibri" w:eastAsia="Times New Roman" w:hAnsi="Calibri" w:cs="Calibri"/>
                <w:b/>
                <w:bCs/>
                <w:color w:val="002060"/>
                <w:kern w:val="0"/>
                <w:sz w:val="15"/>
                <w:szCs w:val="15"/>
                <w:lang w:eastAsia="es-PE" w:bidi="hi-IN"/>
                <w14:ligatures w14:val="none"/>
              </w:rPr>
              <w:t>NA</w:t>
            </w:r>
          </w:p>
        </w:tc>
      </w:tr>
      <w:tr w:rsidR="003B5C02" w:rsidRPr="003B5C02" w14:paraId="5BB8516B" w14:textId="77777777" w:rsidTr="003B5C02">
        <w:trPr>
          <w:trHeight w:val="300"/>
        </w:trPr>
        <w:tc>
          <w:tcPr>
            <w:tcW w:w="3284" w:type="dxa"/>
            <w:tcBorders>
              <w:top w:val="nil"/>
              <w:left w:val="nil"/>
              <w:bottom w:val="single" w:sz="4" w:space="0" w:color="C5E0B4"/>
              <w:right w:val="nil"/>
            </w:tcBorders>
            <w:noWrap/>
            <w:vAlign w:val="center"/>
            <w:hideMark/>
          </w:tcPr>
          <w:p w14:paraId="57C846ED" w14:textId="77777777" w:rsidR="003B5C02" w:rsidRPr="003B5C02" w:rsidRDefault="003B5C02" w:rsidP="003B5C02">
            <w:pPr>
              <w:spacing w:after="0" w:line="240" w:lineRule="auto"/>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Entrada T16 GRANDSTAND</w:t>
            </w:r>
          </w:p>
        </w:tc>
        <w:tc>
          <w:tcPr>
            <w:tcW w:w="795" w:type="dxa"/>
            <w:tcBorders>
              <w:top w:val="nil"/>
              <w:left w:val="nil"/>
              <w:bottom w:val="single" w:sz="4" w:space="0" w:color="C5E0B4"/>
              <w:right w:val="nil"/>
            </w:tcBorders>
            <w:noWrap/>
            <w:vAlign w:val="center"/>
            <w:hideMark/>
          </w:tcPr>
          <w:p w14:paraId="3955DAD9" w14:textId="77777777" w:rsidR="003B5C02" w:rsidRPr="003B5C02" w:rsidRDefault="003B5C02" w:rsidP="003B5C02">
            <w:pPr>
              <w:spacing w:after="0" w:line="240" w:lineRule="auto"/>
              <w:jc w:val="center"/>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$2,140</w:t>
            </w:r>
          </w:p>
        </w:tc>
        <w:tc>
          <w:tcPr>
            <w:tcW w:w="819" w:type="dxa"/>
            <w:tcBorders>
              <w:top w:val="nil"/>
              <w:left w:val="nil"/>
              <w:bottom w:val="single" w:sz="4" w:space="0" w:color="C5E0B4"/>
              <w:right w:val="nil"/>
            </w:tcBorders>
            <w:noWrap/>
            <w:vAlign w:val="center"/>
            <w:hideMark/>
          </w:tcPr>
          <w:p w14:paraId="2DB98E20" w14:textId="77777777" w:rsidR="003B5C02" w:rsidRPr="003B5C02" w:rsidRDefault="003B5C02" w:rsidP="003B5C02">
            <w:pPr>
              <w:spacing w:after="0" w:line="240" w:lineRule="auto"/>
              <w:jc w:val="center"/>
              <w:rPr>
                <w:rFonts w:ascii="Calibri" w:eastAsia="Times New Roman" w:hAnsi="Calibri" w:cs="Calibri"/>
                <w:b/>
                <w:bCs/>
                <w:color w:val="002060"/>
                <w:kern w:val="0"/>
                <w:sz w:val="15"/>
                <w:szCs w:val="15"/>
                <w:lang w:eastAsia="es-PE" w:bidi="hi-IN"/>
                <w14:ligatures w14:val="none"/>
              </w:rPr>
            </w:pPr>
            <w:r w:rsidRPr="003B5C02">
              <w:rPr>
                <w:rFonts w:ascii="Calibri" w:eastAsia="Times New Roman" w:hAnsi="Calibri" w:cs="Calibri"/>
                <w:b/>
                <w:bCs/>
                <w:color w:val="002060"/>
                <w:kern w:val="0"/>
                <w:sz w:val="15"/>
                <w:szCs w:val="15"/>
                <w:lang w:eastAsia="es-PE" w:bidi="hi-IN"/>
                <w14:ligatures w14:val="none"/>
              </w:rPr>
              <w:t>S/.7,706</w:t>
            </w:r>
          </w:p>
        </w:tc>
        <w:tc>
          <w:tcPr>
            <w:tcW w:w="795" w:type="dxa"/>
            <w:tcBorders>
              <w:top w:val="nil"/>
              <w:left w:val="nil"/>
              <w:bottom w:val="single" w:sz="4" w:space="0" w:color="C5E0B4"/>
              <w:right w:val="nil"/>
            </w:tcBorders>
            <w:noWrap/>
            <w:vAlign w:val="center"/>
            <w:hideMark/>
          </w:tcPr>
          <w:p w14:paraId="428E2C8E" w14:textId="77777777" w:rsidR="003B5C02" w:rsidRPr="003B5C02" w:rsidRDefault="003B5C02" w:rsidP="003B5C02">
            <w:pPr>
              <w:spacing w:after="0" w:line="240" w:lineRule="auto"/>
              <w:jc w:val="center"/>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$1,449</w:t>
            </w:r>
          </w:p>
        </w:tc>
        <w:tc>
          <w:tcPr>
            <w:tcW w:w="819" w:type="dxa"/>
            <w:tcBorders>
              <w:top w:val="nil"/>
              <w:left w:val="nil"/>
              <w:bottom w:val="single" w:sz="4" w:space="0" w:color="C5E0B4"/>
              <w:right w:val="nil"/>
            </w:tcBorders>
            <w:noWrap/>
            <w:vAlign w:val="center"/>
            <w:hideMark/>
          </w:tcPr>
          <w:p w14:paraId="63500FA3" w14:textId="77777777" w:rsidR="003B5C02" w:rsidRPr="003B5C02" w:rsidRDefault="003B5C02" w:rsidP="003B5C02">
            <w:pPr>
              <w:spacing w:after="0" w:line="240" w:lineRule="auto"/>
              <w:jc w:val="center"/>
              <w:rPr>
                <w:rFonts w:ascii="Calibri" w:eastAsia="Times New Roman" w:hAnsi="Calibri" w:cs="Calibri"/>
                <w:b/>
                <w:bCs/>
                <w:color w:val="002060"/>
                <w:kern w:val="0"/>
                <w:sz w:val="15"/>
                <w:szCs w:val="15"/>
                <w:lang w:eastAsia="es-PE" w:bidi="hi-IN"/>
                <w14:ligatures w14:val="none"/>
              </w:rPr>
            </w:pPr>
            <w:r w:rsidRPr="003B5C02">
              <w:rPr>
                <w:rFonts w:ascii="Calibri" w:eastAsia="Times New Roman" w:hAnsi="Calibri" w:cs="Calibri"/>
                <w:b/>
                <w:bCs/>
                <w:color w:val="002060"/>
                <w:kern w:val="0"/>
                <w:sz w:val="15"/>
                <w:szCs w:val="15"/>
                <w:lang w:eastAsia="es-PE" w:bidi="hi-IN"/>
                <w14:ligatures w14:val="none"/>
              </w:rPr>
              <w:t>S/.5,216</w:t>
            </w:r>
          </w:p>
        </w:tc>
        <w:tc>
          <w:tcPr>
            <w:tcW w:w="517" w:type="dxa"/>
            <w:tcBorders>
              <w:top w:val="nil"/>
              <w:left w:val="nil"/>
              <w:bottom w:val="single" w:sz="4" w:space="0" w:color="C5E0B4"/>
              <w:right w:val="nil"/>
            </w:tcBorders>
            <w:noWrap/>
            <w:vAlign w:val="center"/>
            <w:hideMark/>
          </w:tcPr>
          <w:p w14:paraId="1174C812" w14:textId="77777777" w:rsidR="003B5C02" w:rsidRPr="003B5C02" w:rsidRDefault="003B5C02" w:rsidP="003B5C02">
            <w:pPr>
              <w:spacing w:after="0" w:line="240" w:lineRule="auto"/>
              <w:jc w:val="center"/>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NA</w:t>
            </w:r>
          </w:p>
        </w:tc>
        <w:tc>
          <w:tcPr>
            <w:tcW w:w="611" w:type="dxa"/>
            <w:tcBorders>
              <w:top w:val="nil"/>
              <w:left w:val="nil"/>
              <w:bottom w:val="single" w:sz="4" w:space="0" w:color="C5E0B4"/>
              <w:right w:val="nil"/>
            </w:tcBorders>
            <w:noWrap/>
            <w:vAlign w:val="center"/>
            <w:hideMark/>
          </w:tcPr>
          <w:p w14:paraId="482C0493" w14:textId="77777777" w:rsidR="003B5C02" w:rsidRPr="003B5C02" w:rsidRDefault="003B5C02" w:rsidP="003B5C02">
            <w:pPr>
              <w:spacing w:after="0" w:line="240" w:lineRule="auto"/>
              <w:jc w:val="center"/>
              <w:rPr>
                <w:rFonts w:ascii="Calibri" w:eastAsia="Times New Roman" w:hAnsi="Calibri" w:cs="Calibri"/>
                <w:b/>
                <w:bCs/>
                <w:color w:val="002060"/>
                <w:kern w:val="0"/>
                <w:sz w:val="15"/>
                <w:szCs w:val="15"/>
                <w:lang w:eastAsia="es-PE" w:bidi="hi-IN"/>
                <w14:ligatures w14:val="none"/>
              </w:rPr>
            </w:pPr>
            <w:r w:rsidRPr="003B5C02">
              <w:rPr>
                <w:rFonts w:ascii="Calibri" w:eastAsia="Times New Roman" w:hAnsi="Calibri" w:cs="Calibri"/>
                <w:b/>
                <w:bCs/>
                <w:color w:val="002060"/>
                <w:kern w:val="0"/>
                <w:sz w:val="15"/>
                <w:szCs w:val="15"/>
                <w:lang w:eastAsia="es-PE" w:bidi="hi-IN"/>
                <w14:ligatures w14:val="none"/>
              </w:rPr>
              <w:t>NA</w:t>
            </w:r>
          </w:p>
        </w:tc>
      </w:tr>
      <w:tr w:rsidR="003B5C02" w:rsidRPr="003B5C02" w14:paraId="5D37529E" w14:textId="77777777" w:rsidTr="003B5C02">
        <w:trPr>
          <w:trHeight w:val="288"/>
        </w:trPr>
        <w:tc>
          <w:tcPr>
            <w:tcW w:w="3284" w:type="dxa"/>
            <w:tcBorders>
              <w:top w:val="nil"/>
              <w:left w:val="nil"/>
              <w:bottom w:val="single" w:sz="4" w:space="0" w:color="C5E0B4"/>
              <w:right w:val="nil"/>
            </w:tcBorders>
            <w:noWrap/>
            <w:vAlign w:val="center"/>
            <w:hideMark/>
          </w:tcPr>
          <w:p w14:paraId="491863CA" w14:textId="77777777" w:rsidR="003B5C02" w:rsidRPr="003B5C02" w:rsidRDefault="003B5C02" w:rsidP="003B5C02">
            <w:pPr>
              <w:spacing w:after="0" w:line="240" w:lineRule="auto"/>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Entrada MAIN GRANDSTAND</w:t>
            </w:r>
          </w:p>
        </w:tc>
        <w:tc>
          <w:tcPr>
            <w:tcW w:w="795" w:type="dxa"/>
            <w:tcBorders>
              <w:top w:val="nil"/>
              <w:left w:val="nil"/>
              <w:bottom w:val="single" w:sz="4" w:space="0" w:color="C5E0B4"/>
              <w:right w:val="nil"/>
            </w:tcBorders>
            <w:noWrap/>
            <w:vAlign w:val="center"/>
            <w:hideMark/>
          </w:tcPr>
          <w:p w14:paraId="47B92821" w14:textId="77777777" w:rsidR="003B5C02" w:rsidRPr="003B5C02" w:rsidRDefault="003B5C02" w:rsidP="003B5C02">
            <w:pPr>
              <w:spacing w:after="0" w:line="240" w:lineRule="auto"/>
              <w:jc w:val="center"/>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$2,420</w:t>
            </w:r>
          </w:p>
        </w:tc>
        <w:tc>
          <w:tcPr>
            <w:tcW w:w="819" w:type="dxa"/>
            <w:tcBorders>
              <w:top w:val="nil"/>
              <w:left w:val="nil"/>
              <w:bottom w:val="single" w:sz="4" w:space="0" w:color="C5E0B4"/>
              <w:right w:val="nil"/>
            </w:tcBorders>
            <w:noWrap/>
            <w:vAlign w:val="center"/>
            <w:hideMark/>
          </w:tcPr>
          <w:p w14:paraId="25455B79" w14:textId="77777777" w:rsidR="003B5C02" w:rsidRPr="003B5C02" w:rsidRDefault="003B5C02" w:rsidP="003B5C02">
            <w:pPr>
              <w:spacing w:after="0" w:line="240" w:lineRule="auto"/>
              <w:jc w:val="center"/>
              <w:rPr>
                <w:rFonts w:ascii="Calibri" w:eastAsia="Times New Roman" w:hAnsi="Calibri" w:cs="Calibri"/>
                <w:b/>
                <w:bCs/>
                <w:color w:val="002060"/>
                <w:kern w:val="0"/>
                <w:sz w:val="15"/>
                <w:szCs w:val="15"/>
                <w:lang w:eastAsia="es-PE" w:bidi="hi-IN"/>
                <w14:ligatures w14:val="none"/>
              </w:rPr>
            </w:pPr>
            <w:r w:rsidRPr="003B5C02">
              <w:rPr>
                <w:rFonts w:ascii="Calibri" w:eastAsia="Times New Roman" w:hAnsi="Calibri" w:cs="Calibri"/>
                <w:b/>
                <w:bCs/>
                <w:color w:val="002060"/>
                <w:kern w:val="0"/>
                <w:sz w:val="15"/>
                <w:szCs w:val="15"/>
                <w:lang w:eastAsia="es-PE" w:bidi="hi-IN"/>
                <w14:ligatures w14:val="none"/>
              </w:rPr>
              <w:t>S/.8,712</w:t>
            </w:r>
          </w:p>
        </w:tc>
        <w:tc>
          <w:tcPr>
            <w:tcW w:w="795" w:type="dxa"/>
            <w:tcBorders>
              <w:top w:val="nil"/>
              <w:left w:val="nil"/>
              <w:bottom w:val="single" w:sz="4" w:space="0" w:color="C5E0B4"/>
              <w:right w:val="nil"/>
            </w:tcBorders>
            <w:noWrap/>
            <w:vAlign w:val="center"/>
            <w:hideMark/>
          </w:tcPr>
          <w:p w14:paraId="70D2F07E" w14:textId="77777777" w:rsidR="003B5C02" w:rsidRPr="003B5C02" w:rsidRDefault="003B5C02" w:rsidP="003B5C02">
            <w:pPr>
              <w:spacing w:after="0" w:line="240" w:lineRule="auto"/>
              <w:jc w:val="center"/>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$1,729</w:t>
            </w:r>
          </w:p>
        </w:tc>
        <w:tc>
          <w:tcPr>
            <w:tcW w:w="819" w:type="dxa"/>
            <w:tcBorders>
              <w:top w:val="nil"/>
              <w:left w:val="nil"/>
              <w:bottom w:val="single" w:sz="4" w:space="0" w:color="C5E0B4"/>
              <w:right w:val="nil"/>
            </w:tcBorders>
            <w:noWrap/>
            <w:vAlign w:val="center"/>
            <w:hideMark/>
          </w:tcPr>
          <w:p w14:paraId="6761132C" w14:textId="77777777" w:rsidR="003B5C02" w:rsidRPr="003B5C02" w:rsidRDefault="003B5C02" w:rsidP="003B5C02">
            <w:pPr>
              <w:spacing w:after="0" w:line="240" w:lineRule="auto"/>
              <w:jc w:val="center"/>
              <w:rPr>
                <w:rFonts w:ascii="Calibri" w:eastAsia="Times New Roman" w:hAnsi="Calibri" w:cs="Calibri"/>
                <w:b/>
                <w:bCs/>
                <w:color w:val="002060"/>
                <w:kern w:val="0"/>
                <w:sz w:val="15"/>
                <w:szCs w:val="15"/>
                <w:lang w:eastAsia="es-PE" w:bidi="hi-IN"/>
                <w14:ligatures w14:val="none"/>
              </w:rPr>
            </w:pPr>
            <w:r w:rsidRPr="003B5C02">
              <w:rPr>
                <w:rFonts w:ascii="Calibri" w:eastAsia="Times New Roman" w:hAnsi="Calibri" w:cs="Calibri"/>
                <w:b/>
                <w:bCs/>
                <w:color w:val="002060"/>
                <w:kern w:val="0"/>
                <w:sz w:val="15"/>
                <w:szCs w:val="15"/>
                <w:lang w:eastAsia="es-PE" w:bidi="hi-IN"/>
                <w14:ligatures w14:val="none"/>
              </w:rPr>
              <w:t>S/.6,224</w:t>
            </w:r>
          </w:p>
        </w:tc>
        <w:tc>
          <w:tcPr>
            <w:tcW w:w="517" w:type="dxa"/>
            <w:tcBorders>
              <w:top w:val="nil"/>
              <w:left w:val="nil"/>
              <w:bottom w:val="single" w:sz="4" w:space="0" w:color="C5E0B4"/>
              <w:right w:val="nil"/>
            </w:tcBorders>
            <w:noWrap/>
            <w:vAlign w:val="center"/>
            <w:hideMark/>
          </w:tcPr>
          <w:p w14:paraId="12297380" w14:textId="77777777" w:rsidR="003B5C02" w:rsidRPr="003B5C02" w:rsidRDefault="003B5C02" w:rsidP="003B5C02">
            <w:pPr>
              <w:spacing w:after="0" w:line="240" w:lineRule="auto"/>
              <w:jc w:val="center"/>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NA</w:t>
            </w:r>
          </w:p>
        </w:tc>
        <w:tc>
          <w:tcPr>
            <w:tcW w:w="611" w:type="dxa"/>
            <w:tcBorders>
              <w:top w:val="nil"/>
              <w:left w:val="nil"/>
              <w:bottom w:val="single" w:sz="4" w:space="0" w:color="C5E0B4"/>
              <w:right w:val="nil"/>
            </w:tcBorders>
            <w:noWrap/>
            <w:vAlign w:val="center"/>
            <w:hideMark/>
          </w:tcPr>
          <w:p w14:paraId="5B40BA48" w14:textId="77777777" w:rsidR="003B5C02" w:rsidRPr="003B5C02" w:rsidRDefault="003B5C02" w:rsidP="003B5C02">
            <w:pPr>
              <w:spacing w:after="0" w:line="240" w:lineRule="auto"/>
              <w:jc w:val="center"/>
              <w:rPr>
                <w:rFonts w:ascii="Calibri" w:eastAsia="Times New Roman" w:hAnsi="Calibri" w:cs="Calibri"/>
                <w:b/>
                <w:bCs/>
                <w:color w:val="002060"/>
                <w:kern w:val="0"/>
                <w:sz w:val="15"/>
                <w:szCs w:val="15"/>
                <w:lang w:eastAsia="es-PE" w:bidi="hi-IN"/>
                <w14:ligatures w14:val="none"/>
              </w:rPr>
            </w:pPr>
            <w:r w:rsidRPr="003B5C02">
              <w:rPr>
                <w:rFonts w:ascii="Calibri" w:eastAsia="Times New Roman" w:hAnsi="Calibri" w:cs="Calibri"/>
                <w:b/>
                <w:bCs/>
                <w:color w:val="002060"/>
                <w:kern w:val="0"/>
                <w:sz w:val="15"/>
                <w:szCs w:val="15"/>
                <w:lang w:eastAsia="es-PE" w:bidi="hi-IN"/>
                <w14:ligatures w14:val="none"/>
              </w:rPr>
              <w:t>NA</w:t>
            </w:r>
          </w:p>
        </w:tc>
      </w:tr>
    </w:tbl>
    <w:p w14:paraId="60E1617B" w14:textId="77777777" w:rsidR="003B5C02" w:rsidRDefault="003B5C02" w:rsidP="00935682">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7640" w:type="dxa"/>
        <w:tblInd w:w="1134" w:type="dxa"/>
        <w:tblCellMar>
          <w:left w:w="70" w:type="dxa"/>
          <w:right w:w="70" w:type="dxa"/>
        </w:tblCellMar>
        <w:tblLook w:val="04A0" w:firstRow="1" w:lastRow="0" w:firstColumn="1" w:lastColumn="0" w:noHBand="0" w:noVBand="1"/>
      </w:tblPr>
      <w:tblGrid>
        <w:gridCol w:w="3284"/>
        <w:gridCol w:w="795"/>
        <w:gridCol w:w="819"/>
        <w:gridCol w:w="795"/>
        <w:gridCol w:w="819"/>
        <w:gridCol w:w="517"/>
        <w:gridCol w:w="611"/>
      </w:tblGrid>
      <w:tr w:rsidR="003B5C02" w:rsidRPr="003B5C02" w14:paraId="26B04015" w14:textId="77777777" w:rsidTr="003B5C02">
        <w:trPr>
          <w:trHeight w:val="312"/>
        </w:trPr>
        <w:tc>
          <w:tcPr>
            <w:tcW w:w="7640" w:type="dxa"/>
            <w:gridSpan w:val="7"/>
            <w:tcBorders>
              <w:top w:val="single" w:sz="4" w:space="0" w:color="385724"/>
              <w:left w:val="nil"/>
              <w:bottom w:val="nil"/>
              <w:right w:val="nil"/>
            </w:tcBorders>
            <w:shd w:val="clear" w:color="000000" w:fill="385724"/>
            <w:noWrap/>
            <w:vAlign w:val="center"/>
            <w:hideMark/>
          </w:tcPr>
          <w:p w14:paraId="1173E8A2" w14:textId="77777777" w:rsidR="003B5C02" w:rsidRPr="003B5C02" w:rsidRDefault="003B5C02" w:rsidP="003B5C02">
            <w:pPr>
              <w:spacing w:after="0" w:line="240" w:lineRule="auto"/>
              <w:jc w:val="center"/>
              <w:rPr>
                <w:rFonts w:ascii="Calibri" w:eastAsia="Times New Roman" w:hAnsi="Calibri" w:cs="Calibri"/>
                <w:b/>
                <w:bCs/>
                <w:color w:val="FFFFFF"/>
                <w:kern w:val="0"/>
                <w:sz w:val="23"/>
                <w:szCs w:val="23"/>
                <w:lang w:eastAsia="es-PE" w:bidi="hi-IN"/>
                <w14:ligatures w14:val="none"/>
              </w:rPr>
            </w:pPr>
            <w:r w:rsidRPr="003B5C02">
              <w:rPr>
                <w:rFonts w:ascii="Calibri" w:eastAsia="Times New Roman" w:hAnsi="Calibri" w:cs="Calibri"/>
                <w:b/>
                <w:bCs/>
                <w:color w:val="FFFFFF"/>
                <w:kern w:val="0"/>
                <w:sz w:val="23"/>
                <w:szCs w:val="23"/>
                <w:lang w:eastAsia="es-PE" w:bidi="hi-IN"/>
                <w14:ligatures w14:val="none"/>
              </w:rPr>
              <w:t>RAMADA by WYNDHAM DOHA OLD TOWN 4* o similar</w:t>
            </w:r>
          </w:p>
        </w:tc>
      </w:tr>
      <w:tr w:rsidR="003B5C02" w:rsidRPr="003B5C02" w14:paraId="0B9C3C1C" w14:textId="77777777" w:rsidTr="003B5C02">
        <w:trPr>
          <w:trHeight w:val="312"/>
        </w:trPr>
        <w:tc>
          <w:tcPr>
            <w:tcW w:w="7640" w:type="dxa"/>
            <w:gridSpan w:val="7"/>
            <w:tcBorders>
              <w:top w:val="nil"/>
              <w:left w:val="nil"/>
              <w:bottom w:val="single" w:sz="4" w:space="0" w:color="385724"/>
              <w:right w:val="nil"/>
            </w:tcBorders>
            <w:shd w:val="clear" w:color="000000" w:fill="385724"/>
            <w:noWrap/>
            <w:vAlign w:val="center"/>
            <w:hideMark/>
          </w:tcPr>
          <w:p w14:paraId="52972611" w14:textId="77777777" w:rsidR="003B5C02" w:rsidRPr="003B5C02" w:rsidRDefault="003B5C02" w:rsidP="003B5C02">
            <w:pPr>
              <w:spacing w:after="0" w:line="240" w:lineRule="auto"/>
              <w:jc w:val="center"/>
              <w:rPr>
                <w:rFonts w:ascii="Calibri" w:eastAsia="Times New Roman" w:hAnsi="Calibri" w:cs="Calibri"/>
                <w:b/>
                <w:bCs/>
                <w:color w:val="FFFFFF"/>
                <w:kern w:val="0"/>
                <w:sz w:val="20"/>
                <w:szCs w:val="20"/>
                <w:lang w:eastAsia="es-PE" w:bidi="hi-IN"/>
                <w14:ligatures w14:val="none"/>
              </w:rPr>
            </w:pPr>
            <w:r w:rsidRPr="003B5C02">
              <w:rPr>
                <w:rFonts w:ascii="Calibri" w:eastAsia="Times New Roman" w:hAnsi="Calibri" w:cs="Calibri"/>
                <w:b/>
                <w:bCs/>
                <w:color w:val="FFFFFF"/>
                <w:kern w:val="0"/>
                <w:sz w:val="20"/>
                <w:szCs w:val="20"/>
                <w:lang w:eastAsia="es-PE" w:bidi="hi-IN"/>
                <w14:ligatures w14:val="none"/>
              </w:rPr>
              <w:t>Del 26 noviembre al 30 noviembre 2026</w:t>
            </w:r>
          </w:p>
        </w:tc>
      </w:tr>
      <w:tr w:rsidR="003B5C02" w:rsidRPr="003B5C02" w14:paraId="3D07469B" w14:textId="77777777" w:rsidTr="003B5C02">
        <w:trPr>
          <w:trHeight w:val="255"/>
        </w:trPr>
        <w:tc>
          <w:tcPr>
            <w:tcW w:w="3284" w:type="dxa"/>
            <w:vMerge w:val="restart"/>
            <w:tcBorders>
              <w:top w:val="nil"/>
              <w:left w:val="nil"/>
              <w:bottom w:val="single" w:sz="4" w:space="0" w:color="C5E0B4"/>
              <w:right w:val="nil"/>
            </w:tcBorders>
            <w:shd w:val="clear" w:color="000000" w:fill="C5E0B4"/>
            <w:noWrap/>
            <w:vAlign w:val="center"/>
            <w:hideMark/>
          </w:tcPr>
          <w:p w14:paraId="03BAC129" w14:textId="77777777" w:rsidR="003B5C02" w:rsidRPr="003B5C02" w:rsidRDefault="003B5C02" w:rsidP="003B5C02">
            <w:pPr>
              <w:spacing w:after="0" w:line="240" w:lineRule="auto"/>
              <w:jc w:val="center"/>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 </w:t>
            </w:r>
          </w:p>
        </w:tc>
        <w:tc>
          <w:tcPr>
            <w:tcW w:w="1614" w:type="dxa"/>
            <w:gridSpan w:val="2"/>
            <w:tcBorders>
              <w:top w:val="single" w:sz="4" w:space="0" w:color="385724"/>
              <w:left w:val="nil"/>
              <w:bottom w:val="nil"/>
              <w:right w:val="nil"/>
            </w:tcBorders>
            <w:shd w:val="clear" w:color="000000" w:fill="C5E0B4"/>
            <w:noWrap/>
            <w:vAlign w:val="center"/>
            <w:hideMark/>
          </w:tcPr>
          <w:p w14:paraId="2E910435" w14:textId="77777777" w:rsidR="003B5C02" w:rsidRPr="003B5C02" w:rsidRDefault="003B5C02" w:rsidP="003B5C02">
            <w:pPr>
              <w:spacing w:after="0" w:line="240" w:lineRule="auto"/>
              <w:jc w:val="center"/>
              <w:rPr>
                <w:rFonts w:ascii="Calibri" w:eastAsia="Times New Roman" w:hAnsi="Calibri" w:cs="Calibri"/>
                <w:b/>
                <w:bCs/>
                <w:color w:val="002060"/>
                <w:kern w:val="0"/>
                <w:sz w:val="19"/>
                <w:szCs w:val="19"/>
                <w:lang w:eastAsia="es-PE" w:bidi="hi-IN"/>
                <w14:ligatures w14:val="none"/>
              </w:rPr>
            </w:pPr>
            <w:r w:rsidRPr="003B5C02">
              <w:rPr>
                <w:rFonts w:ascii="Calibri" w:eastAsia="Times New Roman" w:hAnsi="Calibri" w:cs="Calibri"/>
                <w:b/>
                <w:bCs/>
                <w:color w:val="002060"/>
                <w:kern w:val="0"/>
                <w:sz w:val="19"/>
                <w:szCs w:val="19"/>
                <w:lang w:eastAsia="es-PE" w:bidi="hi-IN"/>
                <w14:ligatures w14:val="none"/>
              </w:rPr>
              <w:t>SIMPLE</w:t>
            </w:r>
          </w:p>
        </w:tc>
        <w:tc>
          <w:tcPr>
            <w:tcW w:w="1614" w:type="dxa"/>
            <w:gridSpan w:val="2"/>
            <w:tcBorders>
              <w:top w:val="single" w:sz="4" w:space="0" w:color="385724"/>
              <w:left w:val="nil"/>
              <w:bottom w:val="nil"/>
              <w:right w:val="nil"/>
            </w:tcBorders>
            <w:shd w:val="clear" w:color="000000" w:fill="C5E0B4"/>
            <w:noWrap/>
            <w:vAlign w:val="center"/>
            <w:hideMark/>
          </w:tcPr>
          <w:p w14:paraId="0C5B3595" w14:textId="77777777" w:rsidR="003B5C02" w:rsidRPr="003B5C02" w:rsidRDefault="003B5C02" w:rsidP="003B5C02">
            <w:pPr>
              <w:spacing w:after="0" w:line="240" w:lineRule="auto"/>
              <w:jc w:val="center"/>
              <w:rPr>
                <w:rFonts w:ascii="Calibri" w:eastAsia="Times New Roman" w:hAnsi="Calibri" w:cs="Calibri"/>
                <w:b/>
                <w:bCs/>
                <w:color w:val="002060"/>
                <w:kern w:val="0"/>
                <w:sz w:val="19"/>
                <w:szCs w:val="19"/>
                <w:lang w:eastAsia="es-PE" w:bidi="hi-IN"/>
                <w14:ligatures w14:val="none"/>
              </w:rPr>
            </w:pPr>
            <w:r w:rsidRPr="003B5C02">
              <w:rPr>
                <w:rFonts w:ascii="Calibri" w:eastAsia="Times New Roman" w:hAnsi="Calibri" w:cs="Calibri"/>
                <w:b/>
                <w:bCs/>
                <w:color w:val="002060"/>
                <w:kern w:val="0"/>
                <w:sz w:val="19"/>
                <w:szCs w:val="19"/>
                <w:lang w:eastAsia="es-PE" w:bidi="hi-IN"/>
                <w14:ligatures w14:val="none"/>
              </w:rPr>
              <w:t>DOBLE</w:t>
            </w:r>
          </w:p>
        </w:tc>
        <w:tc>
          <w:tcPr>
            <w:tcW w:w="1128" w:type="dxa"/>
            <w:gridSpan w:val="2"/>
            <w:tcBorders>
              <w:top w:val="single" w:sz="4" w:space="0" w:color="385724"/>
              <w:left w:val="nil"/>
              <w:bottom w:val="nil"/>
              <w:right w:val="nil"/>
            </w:tcBorders>
            <w:shd w:val="clear" w:color="000000" w:fill="C5E0B4"/>
            <w:noWrap/>
            <w:vAlign w:val="center"/>
            <w:hideMark/>
          </w:tcPr>
          <w:p w14:paraId="22233DD1" w14:textId="77777777" w:rsidR="003B5C02" w:rsidRPr="003B5C02" w:rsidRDefault="003B5C02" w:rsidP="003B5C02">
            <w:pPr>
              <w:spacing w:after="0" w:line="240" w:lineRule="auto"/>
              <w:jc w:val="center"/>
              <w:rPr>
                <w:rFonts w:ascii="Calibri" w:eastAsia="Times New Roman" w:hAnsi="Calibri" w:cs="Calibri"/>
                <w:b/>
                <w:bCs/>
                <w:color w:val="002060"/>
                <w:kern w:val="0"/>
                <w:sz w:val="19"/>
                <w:szCs w:val="19"/>
                <w:lang w:eastAsia="es-PE" w:bidi="hi-IN"/>
                <w14:ligatures w14:val="none"/>
              </w:rPr>
            </w:pPr>
            <w:r w:rsidRPr="003B5C02">
              <w:rPr>
                <w:rFonts w:ascii="Calibri" w:eastAsia="Times New Roman" w:hAnsi="Calibri" w:cs="Calibri"/>
                <w:b/>
                <w:bCs/>
                <w:color w:val="002060"/>
                <w:kern w:val="0"/>
                <w:sz w:val="19"/>
                <w:szCs w:val="19"/>
                <w:lang w:eastAsia="es-PE" w:bidi="hi-IN"/>
                <w14:ligatures w14:val="none"/>
              </w:rPr>
              <w:t>TRIPLE</w:t>
            </w:r>
          </w:p>
        </w:tc>
      </w:tr>
      <w:tr w:rsidR="003B5C02" w:rsidRPr="003B5C02" w14:paraId="36BACBFA" w14:textId="77777777" w:rsidTr="003B5C02">
        <w:trPr>
          <w:trHeight w:val="255"/>
        </w:trPr>
        <w:tc>
          <w:tcPr>
            <w:tcW w:w="3284" w:type="dxa"/>
            <w:vMerge/>
            <w:tcBorders>
              <w:top w:val="nil"/>
              <w:left w:val="nil"/>
              <w:bottom w:val="single" w:sz="4" w:space="0" w:color="C5E0B4"/>
              <w:right w:val="nil"/>
            </w:tcBorders>
            <w:vAlign w:val="center"/>
            <w:hideMark/>
          </w:tcPr>
          <w:p w14:paraId="5B2C6D51" w14:textId="77777777" w:rsidR="003B5C02" w:rsidRPr="003B5C02" w:rsidRDefault="003B5C02" w:rsidP="003B5C02">
            <w:pPr>
              <w:spacing w:after="0" w:line="240" w:lineRule="auto"/>
              <w:rPr>
                <w:rFonts w:ascii="Calibri" w:eastAsia="Times New Roman" w:hAnsi="Calibri" w:cs="Calibri"/>
                <w:b/>
                <w:bCs/>
                <w:color w:val="002060"/>
                <w:kern w:val="0"/>
                <w:sz w:val="18"/>
                <w:szCs w:val="18"/>
                <w:lang w:eastAsia="es-PE" w:bidi="hi-IN"/>
                <w14:ligatures w14:val="none"/>
              </w:rPr>
            </w:pPr>
          </w:p>
        </w:tc>
        <w:tc>
          <w:tcPr>
            <w:tcW w:w="795" w:type="dxa"/>
            <w:tcBorders>
              <w:top w:val="nil"/>
              <w:left w:val="nil"/>
              <w:bottom w:val="single" w:sz="4" w:space="0" w:color="C5E0B4"/>
              <w:right w:val="nil"/>
            </w:tcBorders>
            <w:shd w:val="clear" w:color="000000" w:fill="C5E0B4"/>
            <w:noWrap/>
            <w:vAlign w:val="center"/>
            <w:hideMark/>
          </w:tcPr>
          <w:p w14:paraId="526AA16E" w14:textId="77777777" w:rsidR="003B5C02" w:rsidRPr="003B5C02" w:rsidRDefault="003B5C02" w:rsidP="003B5C02">
            <w:pPr>
              <w:spacing w:after="0" w:line="240" w:lineRule="auto"/>
              <w:jc w:val="center"/>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USD</w:t>
            </w:r>
          </w:p>
        </w:tc>
        <w:tc>
          <w:tcPr>
            <w:tcW w:w="819" w:type="dxa"/>
            <w:tcBorders>
              <w:top w:val="nil"/>
              <w:left w:val="nil"/>
              <w:bottom w:val="single" w:sz="4" w:space="0" w:color="C5E0B4"/>
              <w:right w:val="nil"/>
            </w:tcBorders>
            <w:shd w:val="clear" w:color="000000" w:fill="C5E0B4"/>
            <w:noWrap/>
            <w:vAlign w:val="center"/>
            <w:hideMark/>
          </w:tcPr>
          <w:p w14:paraId="5FBFCD1B" w14:textId="77777777" w:rsidR="003B5C02" w:rsidRPr="003B5C02" w:rsidRDefault="003B5C02" w:rsidP="003B5C02">
            <w:pPr>
              <w:spacing w:after="0" w:line="240" w:lineRule="auto"/>
              <w:jc w:val="center"/>
              <w:rPr>
                <w:rFonts w:ascii="Calibri" w:eastAsia="Times New Roman" w:hAnsi="Calibri" w:cs="Calibri"/>
                <w:b/>
                <w:bCs/>
                <w:color w:val="002060"/>
                <w:kern w:val="0"/>
                <w:sz w:val="15"/>
                <w:szCs w:val="15"/>
                <w:lang w:eastAsia="es-PE" w:bidi="hi-IN"/>
                <w14:ligatures w14:val="none"/>
              </w:rPr>
            </w:pPr>
            <w:r w:rsidRPr="003B5C02">
              <w:rPr>
                <w:rFonts w:ascii="Calibri" w:eastAsia="Times New Roman" w:hAnsi="Calibri" w:cs="Calibri"/>
                <w:b/>
                <w:bCs/>
                <w:color w:val="002060"/>
                <w:kern w:val="0"/>
                <w:sz w:val="15"/>
                <w:szCs w:val="15"/>
                <w:lang w:eastAsia="es-PE" w:bidi="hi-IN"/>
                <w14:ligatures w14:val="none"/>
              </w:rPr>
              <w:t>SOLES</w:t>
            </w:r>
          </w:p>
        </w:tc>
        <w:tc>
          <w:tcPr>
            <w:tcW w:w="795" w:type="dxa"/>
            <w:tcBorders>
              <w:top w:val="nil"/>
              <w:left w:val="nil"/>
              <w:bottom w:val="single" w:sz="4" w:space="0" w:color="C5E0B4"/>
              <w:right w:val="nil"/>
            </w:tcBorders>
            <w:shd w:val="clear" w:color="000000" w:fill="C5E0B4"/>
            <w:noWrap/>
            <w:vAlign w:val="center"/>
            <w:hideMark/>
          </w:tcPr>
          <w:p w14:paraId="5C2C5DF9" w14:textId="77777777" w:rsidR="003B5C02" w:rsidRPr="003B5C02" w:rsidRDefault="003B5C02" w:rsidP="003B5C02">
            <w:pPr>
              <w:spacing w:after="0" w:line="240" w:lineRule="auto"/>
              <w:jc w:val="center"/>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USD</w:t>
            </w:r>
          </w:p>
        </w:tc>
        <w:tc>
          <w:tcPr>
            <w:tcW w:w="819" w:type="dxa"/>
            <w:tcBorders>
              <w:top w:val="nil"/>
              <w:left w:val="nil"/>
              <w:bottom w:val="single" w:sz="4" w:space="0" w:color="C5E0B4"/>
              <w:right w:val="nil"/>
            </w:tcBorders>
            <w:shd w:val="clear" w:color="000000" w:fill="C5E0B4"/>
            <w:noWrap/>
            <w:vAlign w:val="center"/>
            <w:hideMark/>
          </w:tcPr>
          <w:p w14:paraId="2D1DF924" w14:textId="77777777" w:rsidR="003B5C02" w:rsidRPr="003B5C02" w:rsidRDefault="003B5C02" w:rsidP="003B5C02">
            <w:pPr>
              <w:spacing w:after="0" w:line="240" w:lineRule="auto"/>
              <w:jc w:val="center"/>
              <w:rPr>
                <w:rFonts w:ascii="Calibri" w:eastAsia="Times New Roman" w:hAnsi="Calibri" w:cs="Calibri"/>
                <w:b/>
                <w:bCs/>
                <w:color w:val="002060"/>
                <w:kern w:val="0"/>
                <w:sz w:val="15"/>
                <w:szCs w:val="15"/>
                <w:lang w:eastAsia="es-PE" w:bidi="hi-IN"/>
                <w14:ligatures w14:val="none"/>
              </w:rPr>
            </w:pPr>
            <w:r w:rsidRPr="003B5C02">
              <w:rPr>
                <w:rFonts w:ascii="Calibri" w:eastAsia="Times New Roman" w:hAnsi="Calibri" w:cs="Calibri"/>
                <w:b/>
                <w:bCs/>
                <w:color w:val="002060"/>
                <w:kern w:val="0"/>
                <w:sz w:val="15"/>
                <w:szCs w:val="15"/>
                <w:lang w:eastAsia="es-PE" w:bidi="hi-IN"/>
                <w14:ligatures w14:val="none"/>
              </w:rPr>
              <w:t>SOLES</w:t>
            </w:r>
          </w:p>
        </w:tc>
        <w:tc>
          <w:tcPr>
            <w:tcW w:w="517" w:type="dxa"/>
            <w:tcBorders>
              <w:top w:val="nil"/>
              <w:left w:val="nil"/>
              <w:bottom w:val="single" w:sz="4" w:space="0" w:color="C5E0B4"/>
              <w:right w:val="nil"/>
            </w:tcBorders>
            <w:shd w:val="clear" w:color="000000" w:fill="C5E0B4"/>
            <w:noWrap/>
            <w:vAlign w:val="center"/>
            <w:hideMark/>
          </w:tcPr>
          <w:p w14:paraId="71EBB231" w14:textId="77777777" w:rsidR="003B5C02" w:rsidRPr="003B5C02" w:rsidRDefault="003B5C02" w:rsidP="003B5C02">
            <w:pPr>
              <w:spacing w:after="0" w:line="240" w:lineRule="auto"/>
              <w:jc w:val="center"/>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USD</w:t>
            </w:r>
          </w:p>
        </w:tc>
        <w:tc>
          <w:tcPr>
            <w:tcW w:w="611" w:type="dxa"/>
            <w:tcBorders>
              <w:top w:val="nil"/>
              <w:left w:val="nil"/>
              <w:bottom w:val="single" w:sz="4" w:space="0" w:color="C5E0B4"/>
              <w:right w:val="nil"/>
            </w:tcBorders>
            <w:shd w:val="clear" w:color="000000" w:fill="C5E0B4"/>
            <w:noWrap/>
            <w:vAlign w:val="center"/>
            <w:hideMark/>
          </w:tcPr>
          <w:p w14:paraId="7A1FF304" w14:textId="77777777" w:rsidR="003B5C02" w:rsidRPr="003B5C02" w:rsidRDefault="003B5C02" w:rsidP="003B5C02">
            <w:pPr>
              <w:spacing w:after="0" w:line="240" w:lineRule="auto"/>
              <w:jc w:val="center"/>
              <w:rPr>
                <w:rFonts w:ascii="Calibri" w:eastAsia="Times New Roman" w:hAnsi="Calibri" w:cs="Calibri"/>
                <w:b/>
                <w:bCs/>
                <w:color w:val="002060"/>
                <w:kern w:val="0"/>
                <w:sz w:val="15"/>
                <w:szCs w:val="15"/>
                <w:lang w:eastAsia="es-PE" w:bidi="hi-IN"/>
                <w14:ligatures w14:val="none"/>
              </w:rPr>
            </w:pPr>
            <w:r w:rsidRPr="003B5C02">
              <w:rPr>
                <w:rFonts w:ascii="Calibri" w:eastAsia="Times New Roman" w:hAnsi="Calibri" w:cs="Calibri"/>
                <w:b/>
                <w:bCs/>
                <w:color w:val="002060"/>
                <w:kern w:val="0"/>
                <w:sz w:val="15"/>
                <w:szCs w:val="15"/>
                <w:lang w:eastAsia="es-PE" w:bidi="hi-IN"/>
                <w14:ligatures w14:val="none"/>
              </w:rPr>
              <w:t>SOLES</w:t>
            </w:r>
          </w:p>
        </w:tc>
      </w:tr>
      <w:tr w:rsidR="003B5C02" w:rsidRPr="003B5C02" w14:paraId="006FBACF" w14:textId="77777777" w:rsidTr="003B5C02">
        <w:trPr>
          <w:trHeight w:val="300"/>
        </w:trPr>
        <w:tc>
          <w:tcPr>
            <w:tcW w:w="3284" w:type="dxa"/>
            <w:tcBorders>
              <w:top w:val="nil"/>
              <w:left w:val="nil"/>
              <w:bottom w:val="single" w:sz="4" w:space="0" w:color="C5E0B4"/>
              <w:right w:val="nil"/>
            </w:tcBorders>
            <w:noWrap/>
            <w:vAlign w:val="center"/>
            <w:hideMark/>
          </w:tcPr>
          <w:p w14:paraId="37300279" w14:textId="77777777" w:rsidR="003B5C02" w:rsidRPr="003B5C02" w:rsidRDefault="003B5C02" w:rsidP="003B5C02">
            <w:pPr>
              <w:spacing w:after="0" w:line="240" w:lineRule="auto"/>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Entrada GENERAL ADMISION</w:t>
            </w:r>
          </w:p>
        </w:tc>
        <w:tc>
          <w:tcPr>
            <w:tcW w:w="795" w:type="dxa"/>
            <w:tcBorders>
              <w:top w:val="nil"/>
              <w:left w:val="nil"/>
              <w:bottom w:val="single" w:sz="4" w:space="0" w:color="C5E0B4"/>
              <w:right w:val="nil"/>
            </w:tcBorders>
            <w:noWrap/>
            <w:vAlign w:val="center"/>
            <w:hideMark/>
          </w:tcPr>
          <w:p w14:paraId="47DBAED4" w14:textId="77777777" w:rsidR="003B5C02" w:rsidRPr="003B5C02" w:rsidRDefault="003B5C02" w:rsidP="003B5C02">
            <w:pPr>
              <w:spacing w:after="0" w:line="240" w:lineRule="auto"/>
              <w:jc w:val="center"/>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$2,180</w:t>
            </w:r>
          </w:p>
        </w:tc>
        <w:tc>
          <w:tcPr>
            <w:tcW w:w="819" w:type="dxa"/>
            <w:tcBorders>
              <w:top w:val="nil"/>
              <w:left w:val="nil"/>
              <w:bottom w:val="single" w:sz="4" w:space="0" w:color="C5E0B4"/>
              <w:right w:val="nil"/>
            </w:tcBorders>
            <w:noWrap/>
            <w:vAlign w:val="center"/>
            <w:hideMark/>
          </w:tcPr>
          <w:p w14:paraId="51CED0CF" w14:textId="77777777" w:rsidR="003B5C02" w:rsidRPr="003B5C02" w:rsidRDefault="003B5C02" w:rsidP="003B5C02">
            <w:pPr>
              <w:spacing w:after="0" w:line="240" w:lineRule="auto"/>
              <w:jc w:val="center"/>
              <w:rPr>
                <w:rFonts w:ascii="Calibri" w:eastAsia="Times New Roman" w:hAnsi="Calibri" w:cs="Calibri"/>
                <w:b/>
                <w:bCs/>
                <w:color w:val="002060"/>
                <w:kern w:val="0"/>
                <w:sz w:val="15"/>
                <w:szCs w:val="15"/>
                <w:lang w:eastAsia="es-PE" w:bidi="hi-IN"/>
                <w14:ligatures w14:val="none"/>
              </w:rPr>
            </w:pPr>
            <w:r w:rsidRPr="003B5C02">
              <w:rPr>
                <w:rFonts w:ascii="Calibri" w:eastAsia="Times New Roman" w:hAnsi="Calibri" w:cs="Calibri"/>
                <w:b/>
                <w:bCs/>
                <w:color w:val="002060"/>
                <w:kern w:val="0"/>
                <w:sz w:val="15"/>
                <w:szCs w:val="15"/>
                <w:lang w:eastAsia="es-PE" w:bidi="hi-IN"/>
                <w14:ligatures w14:val="none"/>
              </w:rPr>
              <w:t>S/.7,850</w:t>
            </w:r>
          </w:p>
        </w:tc>
        <w:tc>
          <w:tcPr>
            <w:tcW w:w="795" w:type="dxa"/>
            <w:tcBorders>
              <w:top w:val="nil"/>
              <w:left w:val="nil"/>
              <w:bottom w:val="single" w:sz="4" w:space="0" w:color="C5E0B4"/>
              <w:right w:val="nil"/>
            </w:tcBorders>
            <w:noWrap/>
            <w:vAlign w:val="center"/>
            <w:hideMark/>
          </w:tcPr>
          <w:p w14:paraId="062D6E38" w14:textId="77777777" w:rsidR="003B5C02" w:rsidRPr="003B5C02" w:rsidRDefault="003B5C02" w:rsidP="003B5C02">
            <w:pPr>
              <w:spacing w:after="0" w:line="240" w:lineRule="auto"/>
              <w:jc w:val="center"/>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$1,359</w:t>
            </w:r>
          </w:p>
        </w:tc>
        <w:tc>
          <w:tcPr>
            <w:tcW w:w="819" w:type="dxa"/>
            <w:tcBorders>
              <w:top w:val="nil"/>
              <w:left w:val="nil"/>
              <w:bottom w:val="single" w:sz="4" w:space="0" w:color="C5E0B4"/>
              <w:right w:val="nil"/>
            </w:tcBorders>
            <w:noWrap/>
            <w:vAlign w:val="center"/>
            <w:hideMark/>
          </w:tcPr>
          <w:p w14:paraId="17EA05BB" w14:textId="77777777" w:rsidR="003B5C02" w:rsidRPr="003B5C02" w:rsidRDefault="003B5C02" w:rsidP="003B5C02">
            <w:pPr>
              <w:spacing w:after="0" w:line="240" w:lineRule="auto"/>
              <w:jc w:val="center"/>
              <w:rPr>
                <w:rFonts w:ascii="Calibri" w:eastAsia="Times New Roman" w:hAnsi="Calibri" w:cs="Calibri"/>
                <w:b/>
                <w:bCs/>
                <w:color w:val="002060"/>
                <w:kern w:val="0"/>
                <w:sz w:val="15"/>
                <w:szCs w:val="15"/>
                <w:lang w:eastAsia="es-PE" w:bidi="hi-IN"/>
                <w14:ligatures w14:val="none"/>
              </w:rPr>
            </w:pPr>
            <w:r w:rsidRPr="003B5C02">
              <w:rPr>
                <w:rFonts w:ascii="Calibri" w:eastAsia="Times New Roman" w:hAnsi="Calibri" w:cs="Calibri"/>
                <w:b/>
                <w:bCs/>
                <w:color w:val="002060"/>
                <w:kern w:val="0"/>
                <w:sz w:val="15"/>
                <w:szCs w:val="15"/>
                <w:lang w:eastAsia="es-PE" w:bidi="hi-IN"/>
                <w14:ligatures w14:val="none"/>
              </w:rPr>
              <w:t>S/.4,892</w:t>
            </w:r>
          </w:p>
        </w:tc>
        <w:tc>
          <w:tcPr>
            <w:tcW w:w="517" w:type="dxa"/>
            <w:tcBorders>
              <w:top w:val="nil"/>
              <w:left w:val="nil"/>
              <w:bottom w:val="single" w:sz="4" w:space="0" w:color="C5E0B4"/>
              <w:right w:val="nil"/>
            </w:tcBorders>
            <w:noWrap/>
            <w:vAlign w:val="center"/>
            <w:hideMark/>
          </w:tcPr>
          <w:p w14:paraId="07EA90EF" w14:textId="77777777" w:rsidR="003B5C02" w:rsidRPr="003B5C02" w:rsidRDefault="003B5C02" w:rsidP="003B5C02">
            <w:pPr>
              <w:spacing w:after="0" w:line="240" w:lineRule="auto"/>
              <w:jc w:val="center"/>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NA</w:t>
            </w:r>
          </w:p>
        </w:tc>
        <w:tc>
          <w:tcPr>
            <w:tcW w:w="611" w:type="dxa"/>
            <w:tcBorders>
              <w:top w:val="nil"/>
              <w:left w:val="nil"/>
              <w:bottom w:val="single" w:sz="4" w:space="0" w:color="C5E0B4"/>
              <w:right w:val="nil"/>
            </w:tcBorders>
            <w:noWrap/>
            <w:vAlign w:val="center"/>
            <w:hideMark/>
          </w:tcPr>
          <w:p w14:paraId="4CC6C491" w14:textId="77777777" w:rsidR="003B5C02" w:rsidRPr="003B5C02" w:rsidRDefault="003B5C02" w:rsidP="003B5C02">
            <w:pPr>
              <w:spacing w:after="0" w:line="240" w:lineRule="auto"/>
              <w:jc w:val="center"/>
              <w:rPr>
                <w:rFonts w:ascii="Calibri" w:eastAsia="Times New Roman" w:hAnsi="Calibri" w:cs="Calibri"/>
                <w:b/>
                <w:bCs/>
                <w:color w:val="002060"/>
                <w:kern w:val="0"/>
                <w:sz w:val="15"/>
                <w:szCs w:val="15"/>
                <w:lang w:eastAsia="es-PE" w:bidi="hi-IN"/>
                <w14:ligatures w14:val="none"/>
              </w:rPr>
            </w:pPr>
            <w:r w:rsidRPr="003B5C02">
              <w:rPr>
                <w:rFonts w:ascii="Calibri" w:eastAsia="Times New Roman" w:hAnsi="Calibri" w:cs="Calibri"/>
                <w:b/>
                <w:bCs/>
                <w:color w:val="002060"/>
                <w:kern w:val="0"/>
                <w:sz w:val="15"/>
                <w:szCs w:val="15"/>
                <w:lang w:eastAsia="es-PE" w:bidi="hi-IN"/>
                <w14:ligatures w14:val="none"/>
              </w:rPr>
              <w:t>NA</w:t>
            </w:r>
          </w:p>
        </w:tc>
      </w:tr>
      <w:tr w:rsidR="003B5C02" w:rsidRPr="003B5C02" w14:paraId="1220F720" w14:textId="77777777" w:rsidTr="003B5C02">
        <w:trPr>
          <w:trHeight w:val="300"/>
        </w:trPr>
        <w:tc>
          <w:tcPr>
            <w:tcW w:w="3284" w:type="dxa"/>
            <w:tcBorders>
              <w:top w:val="nil"/>
              <w:left w:val="nil"/>
              <w:bottom w:val="single" w:sz="4" w:space="0" w:color="C5E0B4"/>
              <w:right w:val="nil"/>
            </w:tcBorders>
            <w:noWrap/>
            <w:vAlign w:val="center"/>
            <w:hideMark/>
          </w:tcPr>
          <w:p w14:paraId="595E394A" w14:textId="77777777" w:rsidR="003B5C02" w:rsidRPr="003B5C02" w:rsidRDefault="003B5C02" w:rsidP="003B5C02">
            <w:pPr>
              <w:spacing w:after="0" w:line="240" w:lineRule="auto"/>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Entrada T16 GRANDSTAND</w:t>
            </w:r>
          </w:p>
        </w:tc>
        <w:tc>
          <w:tcPr>
            <w:tcW w:w="795" w:type="dxa"/>
            <w:tcBorders>
              <w:top w:val="nil"/>
              <w:left w:val="nil"/>
              <w:bottom w:val="single" w:sz="4" w:space="0" w:color="C5E0B4"/>
              <w:right w:val="nil"/>
            </w:tcBorders>
            <w:noWrap/>
            <w:vAlign w:val="center"/>
            <w:hideMark/>
          </w:tcPr>
          <w:p w14:paraId="0EC8BE87" w14:textId="77777777" w:rsidR="003B5C02" w:rsidRPr="003B5C02" w:rsidRDefault="003B5C02" w:rsidP="003B5C02">
            <w:pPr>
              <w:spacing w:after="0" w:line="240" w:lineRule="auto"/>
              <w:jc w:val="center"/>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$2,407</w:t>
            </w:r>
          </w:p>
        </w:tc>
        <w:tc>
          <w:tcPr>
            <w:tcW w:w="819" w:type="dxa"/>
            <w:tcBorders>
              <w:top w:val="nil"/>
              <w:left w:val="nil"/>
              <w:bottom w:val="single" w:sz="4" w:space="0" w:color="C5E0B4"/>
              <w:right w:val="nil"/>
            </w:tcBorders>
            <w:noWrap/>
            <w:vAlign w:val="center"/>
            <w:hideMark/>
          </w:tcPr>
          <w:p w14:paraId="4641FC89" w14:textId="77777777" w:rsidR="003B5C02" w:rsidRPr="003B5C02" w:rsidRDefault="003B5C02" w:rsidP="003B5C02">
            <w:pPr>
              <w:spacing w:after="0" w:line="240" w:lineRule="auto"/>
              <w:jc w:val="center"/>
              <w:rPr>
                <w:rFonts w:ascii="Calibri" w:eastAsia="Times New Roman" w:hAnsi="Calibri" w:cs="Calibri"/>
                <w:b/>
                <w:bCs/>
                <w:color w:val="002060"/>
                <w:kern w:val="0"/>
                <w:sz w:val="15"/>
                <w:szCs w:val="15"/>
                <w:lang w:eastAsia="es-PE" w:bidi="hi-IN"/>
                <w14:ligatures w14:val="none"/>
              </w:rPr>
            </w:pPr>
            <w:r w:rsidRPr="003B5C02">
              <w:rPr>
                <w:rFonts w:ascii="Calibri" w:eastAsia="Times New Roman" w:hAnsi="Calibri" w:cs="Calibri"/>
                <w:b/>
                <w:bCs/>
                <w:color w:val="002060"/>
                <w:kern w:val="0"/>
                <w:sz w:val="15"/>
                <w:szCs w:val="15"/>
                <w:lang w:eastAsia="es-PE" w:bidi="hi-IN"/>
                <w14:ligatures w14:val="none"/>
              </w:rPr>
              <w:t>S/.8,664</w:t>
            </w:r>
          </w:p>
        </w:tc>
        <w:tc>
          <w:tcPr>
            <w:tcW w:w="795" w:type="dxa"/>
            <w:tcBorders>
              <w:top w:val="nil"/>
              <w:left w:val="nil"/>
              <w:bottom w:val="single" w:sz="4" w:space="0" w:color="C5E0B4"/>
              <w:right w:val="nil"/>
            </w:tcBorders>
            <w:noWrap/>
            <w:vAlign w:val="center"/>
            <w:hideMark/>
          </w:tcPr>
          <w:p w14:paraId="6C81F626" w14:textId="77777777" w:rsidR="003B5C02" w:rsidRPr="003B5C02" w:rsidRDefault="003B5C02" w:rsidP="003B5C02">
            <w:pPr>
              <w:spacing w:after="0" w:line="240" w:lineRule="auto"/>
              <w:jc w:val="center"/>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$1,579</w:t>
            </w:r>
          </w:p>
        </w:tc>
        <w:tc>
          <w:tcPr>
            <w:tcW w:w="819" w:type="dxa"/>
            <w:tcBorders>
              <w:top w:val="nil"/>
              <w:left w:val="nil"/>
              <w:bottom w:val="single" w:sz="4" w:space="0" w:color="C5E0B4"/>
              <w:right w:val="nil"/>
            </w:tcBorders>
            <w:noWrap/>
            <w:vAlign w:val="center"/>
            <w:hideMark/>
          </w:tcPr>
          <w:p w14:paraId="50CCFC9A" w14:textId="77777777" w:rsidR="003B5C02" w:rsidRPr="003B5C02" w:rsidRDefault="003B5C02" w:rsidP="003B5C02">
            <w:pPr>
              <w:spacing w:after="0" w:line="240" w:lineRule="auto"/>
              <w:jc w:val="center"/>
              <w:rPr>
                <w:rFonts w:ascii="Calibri" w:eastAsia="Times New Roman" w:hAnsi="Calibri" w:cs="Calibri"/>
                <w:b/>
                <w:bCs/>
                <w:color w:val="002060"/>
                <w:kern w:val="0"/>
                <w:sz w:val="15"/>
                <w:szCs w:val="15"/>
                <w:lang w:eastAsia="es-PE" w:bidi="hi-IN"/>
                <w14:ligatures w14:val="none"/>
              </w:rPr>
            </w:pPr>
            <w:r w:rsidRPr="003B5C02">
              <w:rPr>
                <w:rFonts w:ascii="Calibri" w:eastAsia="Times New Roman" w:hAnsi="Calibri" w:cs="Calibri"/>
                <w:b/>
                <w:bCs/>
                <w:color w:val="002060"/>
                <w:kern w:val="0"/>
                <w:sz w:val="15"/>
                <w:szCs w:val="15"/>
                <w:lang w:eastAsia="es-PE" w:bidi="hi-IN"/>
                <w14:ligatures w14:val="none"/>
              </w:rPr>
              <w:t>S/.5,684</w:t>
            </w:r>
          </w:p>
        </w:tc>
        <w:tc>
          <w:tcPr>
            <w:tcW w:w="517" w:type="dxa"/>
            <w:tcBorders>
              <w:top w:val="nil"/>
              <w:left w:val="nil"/>
              <w:bottom w:val="single" w:sz="4" w:space="0" w:color="C5E0B4"/>
              <w:right w:val="nil"/>
            </w:tcBorders>
            <w:noWrap/>
            <w:vAlign w:val="center"/>
            <w:hideMark/>
          </w:tcPr>
          <w:p w14:paraId="63036FE4" w14:textId="77777777" w:rsidR="003B5C02" w:rsidRPr="003B5C02" w:rsidRDefault="003B5C02" w:rsidP="003B5C02">
            <w:pPr>
              <w:spacing w:after="0" w:line="240" w:lineRule="auto"/>
              <w:jc w:val="center"/>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NA</w:t>
            </w:r>
          </w:p>
        </w:tc>
        <w:tc>
          <w:tcPr>
            <w:tcW w:w="611" w:type="dxa"/>
            <w:tcBorders>
              <w:top w:val="nil"/>
              <w:left w:val="nil"/>
              <w:bottom w:val="single" w:sz="4" w:space="0" w:color="C5E0B4"/>
              <w:right w:val="nil"/>
            </w:tcBorders>
            <w:noWrap/>
            <w:vAlign w:val="center"/>
            <w:hideMark/>
          </w:tcPr>
          <w:p w14:paraId="15E876C4" w14:textId="77777777" w:rsidR="003B5C02" w:rsidRPr="003B5C02" w:rsidRDefault="003B5C02" w:rsidP="003B5C02">
            <w:pPr>
              <w:spacing w:after="0" w:line="240" w:lineRule="auto"/>
              <w:jc w:val="center"/>
              <w:rPr>
                <w:rFonts w:ascii="Calibri" w:eastAsia="Times New Roman" w:hAnsi="Calibri" w:cs="Calibri"/>
                <w:b/>
                <w:bCs/>
                <w:color w:val="002060"/>
                <w:kern w:val="0"/>
                <w:sz w:val="15"/>
                <w:szCs w:val="15"/>
                <w:lang w:eastAsia="es-PE" w:bidi="hi-IN"/>
                <w14:ligatures w14:val="none"/>
              </w:rPr>
            </w:pPr>
            <w:r w:rsidRPr="003B5C02">
              <w:rPr>
                <w:rFonts w:ascii="Calibri" w:eastAsia="Times New Roman" w:hAnsi="Calibri" w:cs="Calibri"/>
                <w:b/>
                <w:bCs/>
                <w:color w:val="002060"/>
                <w:kern w:val="0"/>
                <w:sz w:val="15"/>
                <w:szCs w:val="15"/>
                <w:lang w:eastAsia="es-PE" w:bidi="hi-IN"/>
                <w14:ligatures w14:val="none"/>
              </w:rPr>
              <w:t>NA</w:t>
            </w:r>
          </w:p>
        </w:tc>
      </w:tr>
      <w:tr w:rsidR="003B5C02" w:rsidRPr="003B5C02" w14:paraId="0D8B0457" w14:textId="77777777" w:rsidTr="003B5C02">
        <w:trPr>
          <w:trHeight w:val="288"/>
        </w:trPr>
        <w:tc>
          <w:tcPr>
            <w:tcW w:w="3284" w:type="dxa"/>
            <w:tcBorders>
              <w:top w:val="nil"/>
              <w:left w:val="nil"/>
              <w:bottom w:val="single" w:sz="4" w:space="0" w:color="C5E0B4"/>
              <w:right w:val="nil"/>
            </w:tcBorders>
            <w:noWrap/>
            <w:vAlign w:val="center"/>
            <w:hideMark/>
          </w:tcPr>
          <w:p w14:paraId="15B549C3" w14:textId="77777777" w:rsidR="003B5C02" w:rsidRPr="003B5C02" w:rsidRDefault="003B5C02" w:rsidP="003B5C02">
            <w:pPr>
              <w:spacing w:after="0" w:line="240" w:lineRule="auto"/>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Entrada MAIN GRANDSTAND</w:t>
            </w:r>
          </w:p>
        </w:tc>
        <w:tc>
          <w:tcPr>
            <w:tcW w:w="795" w:type="dxa"/>
            <w:tcBorders>
              <w:top w:val="nil"/>
              <w:left w:val="nil"/>
              <w:bottom w:val="single" w:sz="4" w:space="0" w:color="C5E0B4"/>
              <w:right w:val="nil"/>
            </w:tcBorders>
            <w:noWrap/>
            <w:vAlign w:val="center"/>
            <w:hideMark/>
          </w:tcPr>
          <w:p w14:paraId="66DB8E16" w14:textId="77777777" w:rsidR="003B5C02" w:rsidRPr="003B5C02" w:rsidRDefault="003B5C02" w:rsidP="003B5C02">
            <w:pPr>
              <w:spacing w:after="0" w:line="240" w:lineRule="auto"/>
              <w:jc w:val="center"/>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$2,686</w:t>
            </w:r>
          </w:p>
        </w:tc>
        <w:tc>
          <w:tcPr>
            <w:tcW w:w="819" w:type="dxa"/>
            <w:tcBorders>
              <w:top w:val="nil"/>
              <w:left w:val="nil"/>
              <w:bottom w:val="single" w:sz="4" w:space="0" w:color="C5E0B4"/>
              <w:right w:val="nil"/>
            </w:tcBorders>
            <w:noWrap/>
            <w:vAlign w:val="center"/>
            <w:hideMark/>
          </w:tcPr>
          <w:p w14:paraId="0FE6D071" w14:textId="77777777" w:rsidR="003B5C02" w:rsidRPr="003B5C02" w:rsidRDefault="003B5C02" w:rsidP="003B5C02">
            <w:pPr>
              <w:spacing w:after="0" w:line="240" w:lineRule="auto"/>
              <w:jc w:val="center"/>
              <w:rPr>
                <w:rFonts w:ascii="Calibri" w:eastAsia="Times New Roman" w:hAnsi="Calibri" w:cs="Calibri"/>
                <w:b/>
                <w:bCs/>
                <w:color w:val="002060"/>
                <w:kern w:val="0"/>
                <w:sz w:val="15"/>
                <w:szCs w:val="15"/>
                <w:lang w:eastAsia="es-PE" w:bidi="hi-IN"/>
                <w14:ligatures w14:val="none"/>
              </w:rPr>
            </w:pPr>
            <w:r w:rsidRPr="003B5C02">
              <w:rPr>
                <w:rFonts w:ascii="Calibri" w:eastAsia="Times New Roman" w:hAnsi="Calibri" w:cs="Calibri"/>
                <w:b/>
                <w:bCs/>
                <w:color w:val="002060"/>
                <w:kern w:val="0"/>
                <w:sz w:val="15"/>
                <w:szCs w:val="15"/>
                <w:lang w:eastAsia="es-PE" w:bidi="hi-IN"/>
                <w14:ligatures w14:val="none"/>
              </w:rPr>
              <w:t>S/.9,671</w:t>
            </w:r>
          </w:p>
        </w:tc>
        <w:tc>
          <w:tcPr>
            <w:tcW w:w="795" w:type="dxa"/>
            <w:tcBorders>
              <w:top w:val="nil"/>
              <w:left w:val="nil"/>
              <w:bottom w:val="single" w:sz="4" w:space="0" w:color="C5E0B4"/>
              <w:right w:val="nil"/>
            </w:tcBorders>
            <w:noWrap/>
            <w:vAlign w:val="center"/>
            <w:hideMark/>
          </w:tcPr>
          <w:p w14:paraId="24D7287D" w14:textId="77777777" w:rsidR="003B5C02" w:rsidRPr="003B5C02" w:rsidRDefault="003B5C02" w:rsidP="003B5C02">
            <w:pPr>
              <w:spacing w:after="0" w:line="240" w:lineRule="auto"/>
              <w:jc w:val="center"/>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$1,859</w:t>
            </w:r>
          </w:p>
        </w:tc>
        <w:tc>
          <w:tcPr>
            <w:tcW w:w="819" w:type="dxa"/>
            <w:tcBorders>
              <w:top w:val="nil"/>
              <w:left w:val="nil"/>
              <w:bottom w:val="single" w:sz="4" w:space="0" w:color="C5E0B4"/>
              <w:right w:val="nil"/>
            </w:tcBorders>
            <w:noWrap/>
            <w:vAlign w:val="center"/>
            <w:hideMark/>
          </w:tcPr>
          <w:p w14:paraId="6D39080B" w14:textId="77777777" w:rsidR="003B5C02" w:rsidRPr="003B5C02" w:rsidRDefault="003B5C02" w:rsidP="003B5C02">
            <w:pPr>
              <w:spacing w:after="0" w:line="240" w:lineRule="auto"/>
              <w:jc w:val="center"/>
              <w:rPr>
                <w:rFonts w:ascii="Calibri" w:eastAsia="Times New Roman" w:hAnsi="Calibri" w:cs="Calibri"/>
                <w:b/>
                <w:bCs/>
                <w:color w:val="002060"/>
                <w:kern w:val="0"/>
                <w:sz w:val="15"/>
                <w:szCs w:val="15"/>
                <w:lang w:eastAsia="es-PE" w:bidi="hi-IN"/>
                <w14:ligatures w14:val="none"/>
              </w:rPr>
            </w:pPr>
            <w:r w:rsidRPr="003B5C02">
              <w:rPr>
                <w:rFonts w:ascii="Calibri" w:eastAsia="Times New Roman" w:hAnsi="Calibri" w:cs="Calibri"/>
                <w:b/>
                <w:bCs/>
                <w:color w:val="002060"/>
                <w:kern w:val="0"/>
                <w:sz w:val="15"/>
                <w:szCs w:val="15"/>
                <w:lang w:eastAsia="es-PE" w:bidi="hi-IN"/>
                <w14:ligatures w14:val="none"/>
              </w:rPr>
              <w:t>S/.6,692</w:t>
            </w:r>
          </w:p>
        </w:tc>
        <w:tc>
          <w:tcPr>
            <w:tcW w:w="517" w:type="dxa"/>
            <w:tcBorders>
              <w:top w:val="nil"/>
              <w:left w:val="nil"/>
              <w:bottom w:val="single" w:sz="4" w:space="0" w:color="C5E0B4"/>
              <w:right w:val="nil"/>
            </w:tcBorders>
            <w:noWrap/>
            <w:vAlign w:val="center"/>
            <w:hideMark/>
          </w:tcPr>
          <w:p w14:paraId="3FF67685" w14:textId="77777777" w:rsidR="003B5C02" w:rsidRPr="003B5C02" w:rsidRDefault="003B5C02" w:rsidP="003B5C02">
            <w:pPr>
              <w:spacing w:after="0" w:line="240" w:lineRule="auto"/>
              <w:jc w:val="center"/>
              <w:rPr>
                <w:rFonts w:ascii="Calibri" w:eastAsia="Times New Roman" w:hAnsi="Calibri" w:cs="Calibri"/>
                <w:b/>
                <w:bCs/>
                <w:color w:val="002060"/>
                <w:kern w:val="0"/>
                <w:sz w:val="18"/>
                <w:szCs w:val="18"/>
                <w:lang w:eastAsia="es-PE" w:bidi="hi-IN"/>
                <w14:ligatures w14:val="none"/>
              </w:rPr>
            </w:pPr>
            <w:r w:rsidRPr="003B5C02">
              <w:rPr>
                <w:rFonts w:ascii="Calibri" w:eastAsia="Times New Roman" w:hAnsi="Calibri" w:cs="Calibri"/>
                <w:b/>
                <w:bCs/>
                <w:color w:val="002060"/>
                <w:kern w:val="0"/>
                <w:sz w:val="18"/>
                <w:szCs w:val="18"/>
                <w:lang w:eastAsia="es-PE" w:bidi="hi-IN"/>
                <w14:ligatures w14:val="none"/>
              </w:rPr>
              <w:t>NA</w:t>
            </w:r>
          </w:p>
        </w:tc>
        <w:tc>
          <w:tcPr>
            <w:tcW w:w="611" w:type="dxa"/>
            <w:tcBorders>
              <w:top w:val="nil"/>
              <w:left w:val="nil"/>
              <w:bottom w:val="single" w:sz="4" w:space="0" w:color="C5E0B4"/>
              <w:right w:val="nil"/>
            </w:tcBorders>
            <w:noWrap/>
            <w:vAlign w:val="center"/>
            <w:hideMark/>
          </w:tcPr>
          <w:p w14:paraId="6D2DB523" w14:textId="77777777" w:rsidR="003B5C02" w:rsidRPr="003B5C02" w:rsidRDefault="003B5C02" w:rsidP="003B5C02">
            <w:pPr>
              <w:spacing w:after="0" w:line="240" w:lineRule="auto"/>
              <w:jc w:val="center"/>
              <w:rPr>
                <w:rFonts w:ascii="Calibri" w:eastAsia="Times New Roman" w:hAnsi="Calibri" w:cs="Calibri"/>
                <w:b/>
                <w:bCs/>
                <w:color w:val="002060"/>
                <w:kern w:val="0"/>
                <w:sz w:val="15"/>
                <w:szCs w:val="15"/>
                <w:lang w:eastAsia="es-PE" w:bidi="hi-IN"/>
                <w14:ligatures w14:val="none"/>
              </w:rPr>
            </w:pPr>
            <w:r w:rsidRPr="003B5C02">
              <w:rPr>
                <w:rFonts w:ascii="Calibri" w:eastAsia="Times New Roman" w:hAnsi="Calibri" w:cs="Calibri"/>
                <w:b/>
                <w:bCs/>
                <w:color w:val="002060"/>
                <w:kern w:val="0"/>
                <w:sz w:val="15"/>
                <w:szCs w:val="15"/>
                <w:lang w:eastAsia="es-PE" w:bidi="hi-IN"/>
                <w14:ligatures w14:val="none"/>
              </w:rPr>
              <w:t>NA</w:t>
            </w:r>
          </w:p>
        </w:tc>
      </w:tr>
    </w:tbl>
    <w:p w14:paraId="6FDE75A8" w14:textId="77777777" w:rsidR="00F96BAD" w:rsidRDefault="00F96BAD" w:rsidP="00F96BAD">
      <w:pPr>
        <w:suppressAutoHyphens/>
        <w:spacing w:after="0" w:line="100" w:lineRule="atLeast"/>
        <w:rPr>
          <w:rFonts w:ascii="Calibri" w:eastAsia="Calibri" w:hAnsi="Calibri"/>
          <w:noProof/>
          <w:kern w:val="1"/>
          <w:sz w:val="20"/>
          <w:szCs w:val="20"/>
          <w:lang w:eastAsia="hi-IN" w:bidi="hi-IN"/>
        </w:rPr>
      </w:pPr>
    </w:p>
    <w:p w14:paraId="0F73E7F0" w14:textId="77777777" w:rsidR="003B5C02" w:rsidRPr="00731E6E" w:rsidRDefault="003B5C02" w:rsidP="00F96BAD">
      <w:pPr>
        <w:suppressAutoHyphens/>
        <w:spacing w:after="0" w:line="100" w:lineRule="atLeast"/>
        <w:rPr>
          <w:rFonts w:ascii="Calibri" w:eastAsia="Calibri" w:hAnsi="Calibri"/>
          <w:noProof/>
          <w:kern w:val="1"/>
          <w:sz w:val="20"/>
          <w:szCs w:val="20"/>
          <w:lang w:eastAsia="hi-IN" w:bidi="hi-IN"/>
        </w:rPr>
      </w:pPr>
    </w:p>
    <w:p w14:paraId="400E8B8B" w14:textId="77777777" w:rsidR="00F96BAD" w:rsidRPr="00935682" w:rsidRDefault="00F96BAD" w:rsidP="00F96BAD">
      <w:pPr>
        <w:suppressAutoHyphens/>
        <w:spacing w:after="0" w:line="100" w:lineRule="atLeast"/>
        <w:ind w:left="-284" w:right="-307"/>
        <w:jc w:val="both"/>
        <w:rPr>
          <w:rFonts w:ascii="Calibri" w:eastAsia="Calibri" w:hAnsi="Calibri"/>
          <w:b/>
          <w:bCs/>
          <w:color w:val="002060"/>
          <w:kern w:val="1"/>
          <w:sz w:val="24"/>
          <w:szCs w:val="24"/>
          <w:u w:val="single"/>
          <w:lang w:val="es-AR" w:eastAsia="hi-IN" w:bidi="hi-IN"/>
        </w:rPr>
      </w:pPr>
      <w:r w:rsidRPr="00935682">
        <w:rPr>
          <w:rFonts w:ascii="Calibri" w:eastAsia="Calibri" w:hAnsi="Calibri"/>
          <w:b/>
          <w:bCs/>
          <w:color w:val="002060"/>
          <w:kern w:val="1"/>
          <w:sz w:val="24"/>
          <w:szCs w:val="24"/>
          <w:u w:val="single"/>
          <w:lang w:val="es-AR" w:eastAsia="hi-IN" w:bidi="hi-IN"/>
        </w:rPr>
        <w:t>DESCRIPCION:</w:t>
      </w:r>
    </w:p>
    <w:p w14:paraId="090C398D" w14:textId="77777777" w:rsidR="00F96BAD" w:rsidRPr="007520BE" w:rsidRDefault="00F96BAD" w:rsidP="00F96BAD">
      <w:pPr>
        <w:suppressAutoHyphens/>
        <w:spacing w:after="0" w:line="100" w:lineRule="atLeast"/>
        <w:ind w:left="-284" w:right="-307"/>
        <w:jc w:val="both"/>
        <w:rPr>
          <w:rFonts w:ascii="Calibri" w:eastAsia="Calibri" w:hAnsi="Calibri"/>
          <w:b/>
          <w:bCs/>
          <w:color w:val="002060"/>
          <w:kern w:val="1"/>
          <w:sz w:val="8"/>
          <w:szCs w:val="8"/>
          <w:u w:val="single"/>
          <w:lang w:val="es-AR" w:eastAsia="hi-IN" w:bidi="hi-IN"/>
        </w:rPr>
      </w:pPr>
    </w:p>
    <w:p w14:paraId="1FC47991" w14:textId="77777777" w:rsidR="003B5C02" w:rsidRPr="003B5C02" w:rsidRDefault="003B5C02" w:rsidP="003B5C02">
      <w:pPr>
        <w:pStyle w:val="Sinespaciado"/>
        <w:ind w:left="-284" w:right="-166"/>
        <w:jc w:val="both"/>
        <w:rPr>
          <w:rFonts w:ascii="Calibri" w:eastAsia="Times New Roman" w:hAnsi="Calibri" w:cs="Calibri"/>
          <w:b/>
          <w:bCs/>
          <w:color w:val="002060"/>
          <w:kern w:val="0"/>
          <w:lang w:eastAsia="es-PE" w:bidi="hi-IN"/>
          <w14:ligatures w14:val="none"/>
        </w:rPr>
      </w:pPr>
      <w:r w:rsidRPr="003B5C02">
        <w:rPr>
          <w:rFonts w:ascii="Calibri" w:eastAsia="Times New Roman" w:hAnsi="Calibri" w:cs="Calibri"/>
          <w:b/>
          <w:bCs/>
          <w:color w:val="002060"/>
          <w:kern w:val="0"/>
          <w:lang w:eastAsia="es-PE" w:bidi="hi-IN"/>
          <w14:ligatures w14:val="none"/>
        </w:rPr>
        <w:t>GENERAL ADMISSION</w:t>
      </w:r>
    </w:p>
    <w:p w14:paraId="4F78671F" w14:textId="77777777" w:rsidR="003B5C02" w:rsidRPr="003B5C02" w:rsidRDefault="003B5C02" w:rsidP="003B5C02">
      <w:pPr>
        <w:pStyle w:val="Sinespaciado"/>
        <w:ind w:left="-284" w:right="-166"/>
        <w:jc w:val="both"/>
        <w:rPr>
          <w:rFonts w:ascii="Calibri" w:eastAsia="Times New Roman" w:hAnsi="Calibri" w:cs="Calibri"/>
          <w:color w:val="002060"/>
          <w:kern w:val="0"/>
          <w:lang w:eastAsia="es-PE" w:bidi="hi-IN"/>
          <w14:ligatures w14:val="none"/>
        </w:rPr>
      </w:pPr>
      <w:proofErr w:type="gramStart"/>
      <w:r w:rsidRPr="003B5C02">
        <w:rPr>
          <w:rFonts w:ascii="Calibri" w:eastAsia="Times New Roman" w:hAnsi="Calibri" w:cs="Calibri"/>
          <w:color w:val="002060"/>
          <w:kern w:val="0"/>
          <w:lang w:eastAsia="es-PE" w:bidi="hi-IN"/>
          <w14:ligatures w14:val="none"/>
        </w:rPr>
        <w:t>Tickets</w:t>
      </w:r>
      <w:proofErr w:type="gramEnd"/>
      <w:r w:rsidRPr="003B5C02">
        <w:rPr>
          <w:rFonts w:ascii="Calibri" w:eastAsia="Times New Roman" w:hAnsi="Calibri" w:cs="Calibri"/>
          <w:color w:val="002060"/>
          <w:kern w:val="0"/>
          <w:lang w:eastAsia="es-PE" w:bidi="hi-IN"/>
          <w14:ligatures w14:val="none"/>
        </w:rPr>
        <w:t xml:space="preserve"> 100% de pie. Con la entrada general, los poseedores de boletos pueden explorar el recinto libremente y sumergirse en el vibrante ambiente de la Zona de Aficionados de la F1. Desde </w:t>
      </w:r>
      <w:proofErr w:type="spellStart"/>
      <w:r w:rsidRPr="003B5C02">
        <w:rPr>
          <w:rFonts w:ascii="Calibri" w:eastAsia="Times New Roman" w:hAnsi="Calibri" w:cs="Calibri"/>
          <w:color w:val="002060"/>
          <w:kern w:val="0"/>
          <w:lang w:eastAsia="es-PE" w:bidi="hi-IN"/>
          <w14:ligatures w14:val="none"/>
        </w:rPr>
        <w:t>Lusail</w:t>
      </w:r>
      <w:proofErr w:type="spellEnd"/>
      <w:r w:rsidRPr="003B5C02">
        <w:rPr>
          <w:rFonts w:ascii="Calibri" w:eastAsia="Times New Roman" w:hAnsi="Calibri" w:cs="Calibri"/>
          <w:color w:val="002060"/>
          <w:kern w:val="0"/>
          <w:lang w:eastAsia="es-PE" w:bidi="hi-IN"/>
          <w14:ligatures w14:val="none"/>
        </w:rPr>
        <w:t xml:space="preserve"> Hill, un área de observación designada ubicada al final de la Curva 1, hasta las diversas plataformas de observación distribuidas alrededor del circuito, los espectadores pueden disfrutar de puntos de vista privilegiados para no perderse ni un detalle de la emocionante acción en la pista.</w:t>
      </w:r>
    </w:p>
    <w:p w14:paraId="5918F9FC" w14:textId="77777777" w:rsidR="003B5C02" w:rsidRPr="003B5C02" w:rsidRDefault="003B5C02" w:rsidP="003B5C02">
      <w:pPr>
        <w:pStyle w:val="Sinespaciado"/>
        <w:ind w:left="-284" w:right="-166"/>
        <w:jc w:val="both"/>
        <w:rPr>
          <w:rFonts w:ascii="Calibri" w:eastAsia="Times New Roman" w:hAnsi="Calibri" w:cs="Calibri"/>
          <w:b/>
          <w:bCs/>
          <w:color w:val="002060"/>
          <w:kern w:val="0"/>
          <w:lang w:eastAsia="es-PE" w:bidi="hi-IN"/>
          <w14:ligatures w14:val="none"/>
        </w:rPr>
      </w:pPr>
    </w:p>
    <w:p w14:paraId="2E3B1DB4" w14:textId="77777777" w:rsidR="003B5C02" w:rsidRPr="003B5C02" w:rsidRDefault="003B5C02" w:rsidP="003B5C02">
      <w:pPr>
        <w:pStyle w:val="Sinespaciado"/>
        <w:ind w:left="-284" w:right="-166"/>
        <w:rPr>
          <w:rFonts w:ascii="Calibri" w:eastAsia="Times New Roman" w:hAnsi="Calibri" w:cs="Calibri"/>
          <w:b/>
          <w:bCs/>
          <w:color w:val="002060"/>
          <w:kern w:val="0"/>
          <w:lang w:eastAsia="es-PE" w:bidi="hi-IN"/>
          <w14:ligatures w14:val="none"/>
        </w:rPr>
      </w:pPr>
      <w:r w:rsidRPr="003B5C02">
        <w:rPr>
          <w:rFonts w:ascii="Calibri" w:eastAsia="Times New Roman" w:hAnsi="Calibri" w:cs="Calibri"/>
          <w:b/>
          <w:bCs/>
          <w:color w:val="002060"/>
          <w:kern w:val="0"/>
          <w:lang w:eastAsia="es-PE" w:bidi="hi-IN"/>
          <w14:ligatures w14:val="none"/>
        </w:rPr>
        <w:t>T16 GRANDSTAND</w:t>
      </w:r>
    </w:p>
    <w:p w14:paraId="2CEF3E1C" w14:textId="77777777" w:rsidR="003B5C02" w:rsidRPr="003B5C02" w:rsidRDefault="003B5C02" w:rsidP="003B5C02">
      <w:pPr>
        <w:pStyle w:val="Sinespaciado"/>
        <w:ind w:left="-284" w:right="-166"/>
        <w:jc w:val="both"/>
        <w:rPr>
          <w:rFonts w:ascii="Calibri" w:eastAsia="Times New Roman" w:hAnsi="Calibri" w:cs="Calibri"/>
          <w:color w:val="002060"/>
          <w:kern w:val="0"/>
          <w:lang w:eastAsia="es-PE" w:bidi="hi-IN"/>
          <w14:ligatures w14:val="none"/>
        </w:rPr>
      </w:pPr>
      <w:r w:rsidRPr="003B5C02">
        <w:rPr>
          <w:rFonts w:ascii="Calibri" w:eastAsia="Times New Roman" w:hAnsi="Calibri" w:cs="Calibri"/>
          <w:color w:val="002060"/>
          <w:kern w:val="0"/>
          <w:lang w:eastAsia="es-PE" w:bidi="hi-IN"/>
          <w14:ligatures w14:val="none"/>
        </w:rPr>
        <w:t>La tribuna T16 ofrece vistas incomparables de los coches mientras luchan en el sector final de la pista. Desde su ubicación privilegiada con vistas a la curva 16, verá directamente toda la acción mientras los coches entran a gran velocidad en la última curva antes de llegar a la recta principal. La Tribuna T16 ofrece unas vistas inmejorables de los coches de F1 mientras compiten en el sector final de la pista, incluida una vista directa de toda la acción en la curva 16. La tribuna T16 incluye lo siguiente:</w:t>
      </w:r>
    </w:p>
    <w:p w14:paraId="712E8917" w14:textId="77777777" w:rsidR="003B5C02" w:rsidRPr="003B5C02" w:rsidRDefault="003B5C02" w:rsidP="003B5C02">
      <w:pPr>
        <w:pStyle w:val="Sinespaciado"/>
        <w:numPr>
          <w:ilvl w:val="0"/>
          <w:numId w:val="7"/>
        </w:numPr>
        <w:ind w:right="-166"/>
        <w:jc w:val="both"/>
        <w:rPr>
          <w:rFonts w:ascii="Calibri" w:eastAsia="Times New Roman" w:hAnsi="Calibri" w:cs="Calibri"/>
          <w:color w:val="002060"/>
          <w:kern w:val="0"/>
          <w:lang w:eastAsia="es-PE" w:bidi="hi-IN"/>
          <w14:ligatures w14:val="none"/>
        </w:rPr>
      </w:pPr>
      <w:r w:rsidRPr="003B5C02">
        <w:rPr>
          <w:rFonts w:ascii="Calibri" w:eastAsia="Times New Roman" w:hAnsi="Calibri" w:cs="Calibri"/>
          <w:color w:val="002060"/>
          <w:kern w:val="0"/>
          <w:lang w:eastAsia="es-PE" w:bidi="hi-IN"/>
          <w14:ligatures w14:val="none"/>
        </w:rPr>
        <w:t>Asientos libres en la tribuna T16</w:t>
      </w:r>
    </w:p>
    <w:p w14:paraId="214E3E27" w14:textId="77777777" w:rsidR="003B5C02" w:rsidRPr="003B5C02" w:rsidRDefault="003B5C02" w:rsidP="003B5C02">
      <w:pPr>
        <w:pStyle w:val="Sinespaciado"/>
        <w:numPr>
          <w:ilvl w:val="0"/>
          <w:numId w:val="8"/>
        </w:numPr>
        <w:ind w:right="-166"/>
        <w:jc w:val="both"/>
        <w:rPr>
          <w:rFonts w:ascii="Calibri" w:eastAsia="Times New Roman" w:hAnsi="Calibri" w:cs="Calibri"/>
          <w:color w:val="002060"/>
          <w:kern w:val="0"/>
          <w:lang w:eastAsia="es-PE" w:bidi="hi-IN"/>
          <w14:ligatures w14:val="none"/>
        </w:rPr>
      </w:pPr>
      <w:r w:rsidRPr="003B5C02">
        <w:rPr>
          <w:rFonts w:ascii="Calibri" w:eastAsia="Times New Roman" w:hAnsi="Calibri" w:cs="Calibri"/>
          <w:color w:val="002060"/>
          <w:kern w:val="0"/>
          <w:lang w:eastAsia="es-PE" w:bidi="hi-IN"/>
          <w14:ligatures w14:val="none"/>
        </w:rPr>
        <w:t>Acceso a la F1 Fan Village, donde encontrará entretenimiento en directo y actividades</w:t>
      </w:r>
    </w:p>
    <w:p w14:paraId="51B32F51" w14:textId="77777777" w:rsidR="003B5C02" w:rsidRDefault="003B5C02" w:rsidP="003B5C02">
      <w:pPr>
        <w:pStyle w:val="Sinespaciado"/>
        <w:numPr>
          <w:ilvl w:val="0"/>
          <w:numId w:val="8"/>
        </w:numPr>
        <w:ind w:right="-166"/>
        <w:jc w:val="both"/>
        <w:rPr>
          <w:rFonts w:ascii="Calibri" w:eastAsia="Times New Roman" w:hAnsi="Calibri" w:cs="Calibri"/>
          <w:color w:val="002060"/>
          <w:kern w:val="0"/>
          <w:lang w:eastAsia="es-PE" w:bidi="hi-IN"/>
          <w14:ligatures w14:val="none"/>
        </w:rPr>
      </w:pPr>
      <w:r w:rsidRPr="003B5C02">
        <w:rPr>
          <w:rFonts w:ascii="Calibri" w:eastAsia="Times New Roman" w:hAnsi="Calibri" w:cs="Calibri"/>
          <w:color w:val="002060"/>
          <w:kern w:val="0"/>
          <w:lang w:eastAsia="es-PE" w:bidi="hi-IN"/>
          <w14:ligatures w14:val="none"/>
        </w:rPr>
        <w:t>Acceso al patio de comidas y disfrute de una amplia selección de cocina local e internacional</w:t>
      </w:r>
    </w:p>
    <w:p w14:paraId="4B78160D" w14:textId="77777777" w:rsidR="003B5C02" w:rsidRDefault="003B5C02" w:rsidP="003B5C02">
      <w:pPr>
        <w:pStyle w:val="Sinespaciado"/>
        <w:ind w:left="720" w:right="-166"/>
        <w:jc w:val="both"/>
        <w:rPr>
          <w:rFonts w:ascii="Calibri" w:eastAsia="Times New Roman" w:hAnsi="Calibri" w:cs="Calibri"/>
          <w:color w:val="002060"/>
          <w:kern w:val="0"/>
          <w:lang w:eastAsia="es-PE" w:bidi="hi-IN"/>
          <w14:ligatures w14:val="none"/>
        </w:rPr>
      </w:pPr>
    </w:p>
    <w:p w14:paraId="77824EC3" w14:textId="77777777" w:rsidR="003B5C02" w:rsidRPr="003B5C02" w:rsidRDefault="003B5C02" w:rsidP="003B5C02">
      <w:pPr>
        <w:pStyle w:val="Sinespaciado"/>
        <w:ind w:left="720" w:right="-166"/>
        <w:jc w:val="both"/>
        <w:rPr>
          <w:rFonts w:ascii="Calibri" w:eastAsia="Times New Roman" w:hAnsi="Calibri" w:cs="Calibri"/>
          <w:color w:val="002060"/>
          <w:kern w:val="0"/>
          <w:lang w:eastAsia="es-PE" w:bidi="hi-IN"/>
          <w14:ligatures w14:val="none"/>
        </w:rPr>
      </w:pPr>
    </w:p>
    <w:p w14:paraId="622B0566" w14:textId="77777777" w:rsidR="003B5C02" w:rsidRPr="003B5C02" w:rsidRDefault="003B5C02" w:rsidP="003B5C02">
      <w:pPr>
        <w:pStyle w:val="Sinespaciado"/>
        <w:numPr>
          <w:ilvl w:val="0"/>
          <w:numId w:val="8"/>
        </w:numPr>
        <w:ind w:right="-166"/>
        <w:jc w:val="both"/>
        <w:rPr>
          <w:rFonts w:ascii="Calibri" w:eastAsia="Times New Roman" w:hAnsi="Calibri" w:cs="Calibri"/>
          <w:color w:val="002060"/>
          <w:kern w:val="0"/>
          <w:lang w:eastAsia="es-PE" w:bidi="hi-IN"/>
          <w14:ligatures w14:val="none"/>
        </w:rPr>
      </w:pPr>
      <w:r w:rsidRPr="003B5C02">
        <w:rPr>
          <w:rFonts w:ascii="Calibri" w:eastAsia="Times New Roman" w:hAnsi="Calibri" w:cs="Calibri"/>
          <w:color w:val="002060"/>
          <w:kern w:val="0"/>
          <w:lang w:eastAsia="es-PE" w:bidi="hi-IN"/>
          <w14:ligatures w14:val="none"/>
        </w:rPr>
        <w:t>Entrada a todos los conciertos de F1 posteriores a la carrera, con artistas internacionales y árabes</w:t>
      </w:r>
    </w:p>
    <w:p w14:paraId="277B0521" w14:textId="77777777" w:rsidR="003B5C02" w:rsidRPr="003B5C02" w:rsidRDefault="003B5C02" w:rsidP="003B5C02">
      <w:pPr>
        <w:pStyle w:val="Sinespaciado"/>
        <w:numPr>
          <w:ilvl w:val="0"/>
          <w:numId w:val="8"/>
        </w:numPr>
        <w:ind w:right="-166"/>
        <w:jc w:val="both"/>
        <w:rPr>
          <w:rFonts w:ascii="Calibri" w:eastAsia="Times New Roman" w:hAnsi="Calibri" w:cs="Calibri"/>
          <w:color w:val="002060"/>
          <w:kern w:val="0"/>
          <w:lang w:eastAsia="es-PE" w:bidi="hi-IN"/>
          <w14:ligatures w14:val="none"/>
        </w:rPr>
      </w:pPr>
      <w:r w:rsidRPr="003B5C02">
        <w:rPr>
          <w:rFonts w:ascii="Calibri" w:eastAsia="Times New Roman" w:hAnsi="Calibri" w:cs="Calibri"/>
          <w:color w:val="002060"/>
          <w:kern w:val="0"/>
          <w:lang w:eastAsia="es-PE" w:bidi="hi-IN"/>
          <w14:ligatures w14:val="none"/>
        </w:rPr>
        <w:t>Acceso a la mercancía de la F1 y a los puntos de venta de productos locales</w:t>
      </w:r>
    </w:p>
    <w:p w14:paraId="35808C1F" w14:textId="77777777" w:rsidR="003B5C02" w:rsidRPr="003B5C02" w:rsidRDefault="003B5C02" w:rsidP="003B5C02">
      <w:pPr>
        <w:pStyle w:val="Sinespaciado"/>
        <w:numPr>
          <w:ilvl w:val="0"/>
          <w:numId w:val="8"/>
        </w:numPr>
        <w:ind w:right="-166"/>
        <w:jc w:val="both"/>
        <w:rPr>
          <w:rFonts w:ascii="Calibri" w:eastAsia="Times New Roman" w:hAnsi="Calibri" w:cs="Calibri"/>
          <w:color w:val="002060"/>
          <w:kern w:val="0"/>
          <w:lang w:eastAsia="es-PE" w:bidi="hi-IN"/>
          <w14:ligatures w14:val="none"/>
        </w:rPr>
      </w:pPr>
      <w:r w:rsidRPr="003B5C02">
        <w:rPr>
          <w:rFonts w:ascii="Calibri" w:eastAsia="Times New Roman" w:hAnsi="Calibri" w:cs="Calibri"/>
          <w:color w:val="002060"/>
          <w:kern w:val="0"/>
          <w:lang w:eastAsia="es-PE" w:bidi="hi-IN"/>
          <w14:ligatures w14:val="none"/>
        </w:rPr>
        <w:t xml:space="preserve">Servicio de transporte gratuito de ida y vuelta entre la estación de metro de </w:t>
      </w:r>
      <w:proofErr w:type="spellStart"/>
      <w:r w:rsidRPr="003B5C02">
        <w:rPr>
          <w:rFonts w:ascii="Calibri" w:eastAsia="Times New Roman" w:hAnsi="Calibri" w:cs="Calibri"/>
          <w:color w:val="002060"/>
          <w:kern w:val="0"/>
          <w:lang w:eastAsia="es-PE" w:bidi="hi-IN"/>
          <w14:ligatures w14:val="none"/>
        </w:rPr>
        <w:t>Lusail</w:t>
      </w:r>
      <w:proofErr w:type="spellEnd"/>
      <w:r w:rsidRPr="003B5C02">
        <w:rPr>
          <w:rFonts w:ascii="Calibri" w:eastAsia="Times New Roman" w:hAnsi="Calibri" w:cs="Calibri"/>
          <w:color w:val="002060"/>
          <w:kern w:val="0"/>
          <w:lang w:eastAsia="es-PE" w:bidi="hi-IN"/>
          <w14:ligatures w14:val="none"/>
        </w:rPr>
        <w:t xml:space="preserve"> y el circuito</w:t>
      </w:r>
    </w:p>
    <w:p w14:paraId="1F8C3F88" w14:textId="77777777" w:rsidR="003B5C02" w:rsidRPr="003B5C02" w:rsidRDefault="003B5C02" w:rsidP="003B5C02">
      <w:pPr>
        <w:pStyle w:val="Sinespaciado"/>
        <w:numPr>
          <w:ilvl w:val="0"/>
          <w:numId w:val="8"/>
        </w:numPr>
        <w:ind w:right="-166"/>
        <w:jc w:val="both"/>
        <w:rPr>
          <w:rFonts w:ascii="Calibri" w:eastAsia="Times New Roman" w:hAnsi="Calibri" w:cs="Calibri"/>
          <w:color w:val="002060"/>
          <w:kern w:val="0"/>
          <w:lang w:eastAsia="es-PE" w:bidi="hi-IN"/>
          <w14:ligatures w14:val="none"/>
        </w:rPr>
      </w:pPr>
      <w:r w:rsidRPr="003B5C02">
        <w:rPr>
          <w:rFonts w:ascii="Calibri" w:eastAsia="Times New Roman" w:hAnsi="Calibri" w:cs="Calibri"/>
          <w:color w:val="002060"/>
          <w:kern w:val="0"/>
          <w:lang w:eastAsia="es-PE" w:bidi="hi-IN"/>
          <w14:ligatures w14:val="none"/>
        </w:rPr>
        <w:t>Fácil acceso a aparcamiento gratuito</w:t>
      </w:r>
    </w:p>
    <w:p w14:paraId="626DF5B5" w14:textId="77777777" w:rsidR="003B5C02" w:rsidRPr="003B5C02" w:rsidRDefault="003B5C02" w:rsidP="003B5C02">
      <w:pPr>
        <w:pStyle w:val="Sinespaciado"/>
        <w:numPr>
          <w:ilvl w:val="0"/>
          <w:numId w:val="8"/>
        </w:numPr>
        <w:ind w:right="-166"/>
        <w:jc w:val="both"/>
        <w:rPr>
          <w:rFonts w:ascii="Calibri" w:eastAsia="Times New Roman" w:hAnsi="Calibri" w:cs="Calibri"/>
          <w:color w:val="002060"/>
          <w:kern w:val="0"/>
          <w:lang w:eastAsia="es-PE" w:bidi="hi-IN"/>
          <w14:ligatures w14:val="none"/>
        </w:rPr>
      </w:pPr>
      <w:r w:rsidRPr="003B5C02">
        <w:rPr>
          <w:rFonts w:ascii="Calibri" w:eastAsia="Times New Roman" w:hAnsi="Calibri" w:cs="Calibri"/>
          <w:color w:val="002060"/>
          <w:kern w:val="0"/>
          <w:lang w:eastAsia="es-PE" w:bidi="hi-IN"/>
          <w14:ligatures w14:val="none"/>
        </w:rPr>
        <w:t>Área para recoger y dejar taxis</w:t>
      </w:r>
    </w:p>
    <w:p w14:paraId="2F780E86" w14:textId="77777777" w:rsidR="003B5C02" w:rsidRPr="003B5C02" w:rsidRDefault="003B5C02" w:rsidP="003B5C02">
      <w:pPr>
        <w:pStyle w:val="Sinespaciado"/>
        <w:ind w:left="-284" w:right="-166"/>
        <w:jc w:val="both"/>
        <w:rPr>
          <w:rFonts w:ascii="Calibri" w:eastAsia="Times New Roman" w:hAnsi="Calibri" w:cs="Calibri"/>
          <w:b/>
          <w:bCs/>
          <w:color w:val="002060"/>
          <w:kern w:val="0"/>
          <w:lang w:eastAsia="es-PE" w:bidi="hi-IN"/>
          <w14:ligatures w14:val="none"/>
        </w:rPr>
      </w:pPr>
    </w:p>
    <w:p w14:paraId="2BD2087E" w14:textId="77777777" w:rsidR="003B5C02" w:rsidRPr="003B5C02" w:rsidRDefault="003B5C02" w:rsidP="003B5C02">
      <w:pPr>
        <w:pStyle w:val="Sinespaciado"/>
        <w:ind w:left="-284" w:right="-166"/>
        <w:rPr>
          <w:rFonts w:ascii="Calibri" w:eastAsia="Times New Roman" w:hAnsi="Calibri" w:cs="Calibri"/>
          <w:b/>
          <w:bCs/>
          <w:color w:val="002060"/>
          <w:kern w:val="0"/>
          <w:lang w:eastAsia="es-PE" w:bidi="hi-IN"/>
          <w14:ligatures w14:val="none"/>
        </w:rPr>
      </w:pPr>
      <w:r w:rsidRPr="003B5C02">
        <w:rPr>
          <w:rFonts w:ascii="Calibri" w:eastAsia="Times New Roman" w:hAnsi="Calibri" w:cs="Calibri"/>
          <w:b/>
          <w:bCs/>
          <w:color w:val="002060"/>
          <w:kern w:val="0"/>
          <w:lang w:eastAsia="es-PE" w:bidi="hi-IN"/>
          <w14:ligatures w14:val="none"/>
        </w:rPr>
        <w:t>MAIN GRANDSTAND</w:t>
      </w:r>
    </w:p>
    <w:p w14:paraId="339C8D23" w14:textId="77777777" w:rsidR="003B5C02" w:rsidRPr="003B5C02" w:rsidRDefault="003B5C02" w:rsidP="003B5C02">
      <w:pPr>
        <w:pStyle w:val="Sinespaciado"/>
        <w:ind w:left="-284" w:right="-166"/>
        <w:jc w:val="both"/>
        <w:rPr>
          <w:rFonts w:ascii="Calibri" w:eastAsia="Times New Roman" w:hAnsi="Calibri" w:cs="Calibri"/>
          <w:color w:val="002060"/>
          <w:kern w:val="0"/>
          <w:lang w:eastAsia="es-PE" w:bidi="hi-IN"/>
          <w14:ligatures w14:val="none"/>
        </w:rPr>
      </w:pPr>
      <w:r w:rsidRPr="003B5C02">
        <w:rPr>
          <w:rFonts w:ascii="Calibri" w:eastAsia="Times New Roman" w:hAnsi="Calibri" w:cs="Calibri"/>
          <w:color w:val="002060"/>
          <w:kern w:val="0"/>
          <w:lang w:eastAsia="es-PE" w:bidi="hi-IN"/>
          <w14:ligatures w14:val="none"/>
        </w:rPr>
        <w:t xml:space="preserve">Situado en la recta principal, con una vista panorámica del </w:t>
      </w:r>
      <w:proofErr w:type="spellStart"/>
      <w:r w:rsidRPr="003B5C02">
        <w:rPr>
          <w:rFonts w:ascii="Calibri" w:eastAsia="Times New Roman" w:hAnsi="Calibri" w:cs="Calibri"/>
          <w:color w:val="002060"/>
          <w:kern w:val="0"/>
          <w:lang w:eastAsia="es-PE" w:bidi="hi-IN"/>
          <w14:ligatures w14:val="none"/>
        </w:rPr>
        <w:t>pit</w:t>
      </w:r>
      <w:proofErr w:type="spellEnd"/>
      <w:r w:rsidRPr="003B5C02">
        <w:rPr>
          <w:rFonts w:ascii="Calibri" w:eastAsia="Times New Roman" w:hAnsi="Calibri" w:cs="Calibri"/>
          <w:color w:val="002060"/>
          <w:kern w:val="0"/>
          <w:lang w:eastAsia="es-PE" w:bidi="hi-IN"/>
          <w14:ligatures w14:val="none"/>
        </w:rPr>
        <w:t xml:space="preserve"> </w:t>
      </w:r>
      <w:proofErr w:type="spellStart"/>
      <w:r w:rsidRPr="003B5C02">
        <w:rPr>
          <w:rFonts w:ascii="Calibri" w:eastAsia="Times New Roman" w:hAnsi="Calibri" w:cs="Calibri"/>
          <w:color w:val="002060"/>
          <w:kern w:val="0"/>
          <w:lang w:eastAsia="es-PE" w:bidi="hi-IN"/>
          <w14:ligatures w14:val="none"/>
        </w:rPr>
        <w:t>lane</w:t>
      </w:r>
      <w:proofErr w:type="spellEnd"/>
      <w:r w:rsidRPr="003B5C02">
        <w:rPr>
          <w:rFonts w:ascii="Calibri" w:eastAsia="Times New Roman" w:hAnsi="Calibri" w:cs="Calibri"/>
          <w:color w:val="002060"/>
          <w:kern w:val="0"/>
          <w:lang w:eastAsia="es-PE" w:bidi="hi-IN"/>
          <w14:ligatures w14:val="none"/>
        </w:rPr>
        <w:t>, los garajes de los equipos de F1 y la línea de salida. Sea testigo de la emoción de la línea de salida, la ceremonia de la parrilla, las paradas en boxes y la línea de meta, con algunas zonas de asientos que incluso ofrecen visión de la ceremonia del podio del ganador y la entrega de trofeos. La Tribuna Principal incluye lo siguiente:</w:t>
      </w:r>
    </w:p>
    <w:p w14:paraId="17DF3682" w14:textId="77777777" w:rsidR="003B5C02" w:rsidRPr="003B5C02" w:rsidRDefault="003B5C02" w:rsidP="003B5C02">
      <w:pPr>
        <w:pStyle w:val="Sinespaciado"/>
        <w:numPr>
          <w:ilvl w:val="0"/>
          <w:numId w:val="9"/>
        </w:numPr>
        <w:ind w:right="-166"/>
        <w:jc w:val="both"/>
        <w:rPr>
          <w:rFonts w:ascii="Calibri" w:eastAsia="Times New Roman" w:hAnsi="Calibri" w:cs="Calibri"/>
          <w:color w:val="002060"/>
          <w:kern w:val="0"/>
          <w:lang w:eastAsia="es-PE" w:bidi="hi-IN"/>
          <w14:ligatures w14:val="none"/>
        </w:rPr>
      </w:pPr>
      <w:r w:rsidRPr="003B5C02">
        <w:rPr>
          <w:rFonts w:ascii="Calibri" w:eastAsia="Times New Roman" w:hAnsi="Calibri" w:cs="Calibri"/>
          <w:color w:val="002060"/>
          <w:kern w:val="0"/>
          <w:lang w:eastAsia="es-PE" w:bidi="hi-IN"/>
          <w14:ligatures w14:val="none"/>
        </w:rPr>
        <w:t>Asientos asignados</w:t>
      </w:r>
    </w:p>
    <w:p w14:paraId="693AD4F1" w14:textId="77777777" w:rsidR="003B5C02" w:rsidRPr="003B5C02" w:rsidRDefault="003B5C02" w:rsidP="003B5C02">
      <w:pPr>
        <w:pStyle w:val="Sinespaciado"/>
        <w:numPr>
          <w:ilvl w:val="0"/>
          <w:numId w:val="9"/>
        </w:numPr>
        <w:ind w:right="-166"/>
        <w:jc w:val="both"/>
        <w:rPr>
          <w:rFonts w:ascii="Calibri" w:eastAsia="Times New Roman" w:hAnsi="Calibri" w:cs="Calibri"/>
          <w:color w:val="002060"/>
          <w:kern w:val="0"/>
          <w:lang w:eastAsia="es-PE" w:bidi="hi-IN"/>
          <w14:ligatures w14:val="none"/>
        </w:rPr>
      </w:pPr>
      <w:r w:rsidRPr="003B5C02">
        <w:rPr>
          <w:rFonts w:ascii="Calibri" w:eastAsia="Times New Roman" w:hAnsi="Calibri" w:cs="Calibri"/>
          <w:color w:val="002060"/>
          <w:kern w:val="0"/>
          <w:lang w:eastAsia="es-PE" w:bidi="hi-IN"/>
          <w14:ligatures w14:val="none"/>
        </w:rPr>
        <w:t>Acceso a la F1 Fan Village, donde encontrará entretenimiento en directo y actividades</w:t>
      </w:r>
    </w:p>
    <w:p w14:paraId="110818D7" w14:textId="77777777" w:rsidR="003B5C02" w:rsidRPr="003B5C02" w:rsidRDefault="003B5C02" w:rsidP="003B5C02">
      <w:pPr>
        <w:pStyle w:val="Sinespaciado"/>
        <w:numPr>
          <w:ilvl w:val="0"/>
          <w:numId w:val="9"/>
        </w:numPr>
        <w:ind w:right="-166"/>
        <w:jc w:val="both"/>
        <w:rPr>
          <w:rFonts w:ascii="Calibri" w:eastAsia="Times New Roman" w:hAnsi="Calibri" w:cs="Calibri"/>
          <w:color w:val="002060"/>
          <w:kern w:val="0"/>
          <w:lang w:eastAsia="es-PE" w:bidi="hi-IN"/>
          <w14:ligatures w14:val="none"/>
        </w:rPr>
      </w:pPr>
      <w:r w:rsidRPr="003B5C02">
        <w:rPr>
          <w:rFonts w:ascii="Calibri" w:eastAsia="Times New Roman" w:hAnsi="Calibri" w:cs="Calibri"/>
          <w:color w:val="002060"/>
          <w:kern w:val="0"/>
          <w:lang w:eastAsia="es-PE" w:bidi="hi-IN"/>
          <w14:ligatures w14:val="none"/>
        </w:rPr>
        <w:t>Acceso al patio de comidas y disfrute de una amplia selección de cocina local e internacional</w:t>
      </w:r>
    </w:p>
    <w:p w14:paraId="7EADAA2C" w14:textId="77777777" w:rsidR="003B5C02" w:rsidRPr="003B5C02" w:rsidRDefault="003B5C02" w:rsidP="003B5C02">
      <w:pPr>
        <w:pStyle w:val="Sinespaciado"/>
        <w:numPr>
          <w:ilvl w:val="0"/>
          <w:numId w:val="9"/>
        </w:numPr>
        <w:ind w:right="-166"/>
        <w:jc w:val="both"/>
        <w:rPr>
          <w:rFonts w:ascii="Calibri" w:eastAsia="Times New Roman" w:hAnsi="Calibri" w:cs="Calibri"/>
          <w:color w:val="002060"/>
          <w:kern w:val="0"/>
          <w:lang w:eastAsia="es-PE" w:bidi="hi-IN"/>
          <w14:ligatures w14:val="none"/>
        </w:rPr>
      </w:pPr>
      <w:r w:rsidRPr="003B5C02">
        <w:rPr>
          <w:rFonts w:ascii="Calibri" w:eastAsia="Times New Roman" w:hAnsi="Calibri" w:cs="Calibri"/>
          <w:color w:val="002060"/>
          <w:kern w:val="0"/>
          <w:lang w:eastAsia="es-PE" w:bidi="hi-IN"/>
          <w14:ligatures w14:val="none"/>
        </w:rPr>
        <w:t>Entrada a todos los conciertos de F1 posteriores a la carrera, con artistas internacionales y árabes</w:t>
      </w:r>
    </w:p>
    <w:p w14:paraId="6766516B" w14:textId="77777777" w:rsidR="003B5C02" w:rsidRPr="003B5C02" w:rsidRDefault="003B5C02" w:rsidP="003B5C02">
      <w:pPr>
        <w:pStyle w:val="Sinespaciado"/>
        <w:numPr>
          <w:ilvl w:val="0"/>
          <w:numId w:val="9"/>
        </w:numPr>
        <w:ind w:right="-166"/>
        <w:jc w:val="both"/>
        <w:rPr>
          <w:rFonts w:ascii="Calibri" w:eastAsia="Times New Roman" w:hAnsi="Calibri" w:cs="Calibri"/>
          <w:color w:val="002060"/>
          <w:kern w:val="0"/>
          <w:lang w:eastAsia="es-PE" w:bidi="hi-IN"/>
          <w14:ligatures w14:val="none"/>
        </w:rPr>
      </w:pPr>
      <w:r w:rsidRPr="003B5C02">
        <w:rPr>
          <w:rFonts w:ascii="Calibri" w:eastAsia="Times New Roman" w:hAnsi="Calibri" w:cs="Calibri"/>
          <w:color w:val="002060"/>
          <w:kern w:val="0"/>
          <w:lang w:eastAsia="es-PE" w:bidi="hi-IN"/>
          <w14:ligatures w14:val="none"/>
        </w:rPr>
        <w:t>Acceso a la mercancía de la F1 y a los puntos de venta de productos locales</w:t>
      </w:r>
    </w:p>
    <w:p w14:paraId="5B4E6464" w14:textId="77777777" w:rsidR="003B5C02" w:rsidRPr="003B5C02" w:rsidRDefault="003B5C02" w:rsidP="003B5C02">
      <w:pPr>
        <w:pStyle w:val="Sinespaciado"/>
        <w:numPr>
          <w:ilvl w:val="0"/>
          <w:numId w:val="9"/>
        </w:numPr>
        <w:ind w:right="-166"/>
        <w:jc w:val="both"/>
        <w:rPr>
          <w:rFonts w:ascii="Calibri" w:eastAsia="Times New Roman" w:hAnsi="Calibri" w:cs="Calibri"/>
          <w:color w:val="002060"/>
          <w:kern w:val="0"/>
          <w:lang w:eastAsia="es-PE" w:bidi="hi-IN"/>
          <w14:ligatures w14:val="none"/>
        </w:rPr>
      </w:pPr>
      <w:r w:rsidRPr="003B5C02">
        <w:rPr>
          <w:rFonts w:ascii="Calibri" w:eastAsia="Times New Roman" w:hAnsi="Calibri" w:cs="Calibri"/>
          <w:color w:val="002060"/>
          <w:kern w:val="0"/>
          <w:lang w:eastAsia="es-PE" w:bidi="hi-IN"/>
          <w14:ligatures w14:val="none"/>
        </w:rPr>
        <w:t xml:space="preserve">Servicio de transporte gratuito de ida y vuelta entre la estación de metro de </w:t>
      </w:r>
      <w:proofErr w:type="spellStart"/>
      <w:r w:rsidRPr="003B5C02">
        <w:rPr>
          <w:rFonts w:ascii="Calibri" w:eastAsia="Times New Roman" w:hAnsi="Calibri" w:cs="Calibri"/>
          <w:color w:val="002060"/>
          <w:kern w:val="0"/>
          <w:lang w:eastAsia="es-PE" w:bidi="hi-IN"/>
          <w14:ligatures w14:val="none"/>
        </w:rPr>
        <w:t>Lusail</w:t>
      </w:r>
      <w:proofErr w:type="spellEnd"/>
      <w:r w:rsidRPr="003B5C02">
        <w:rPr>
          <w:rFonts w:ascii="Calibri" w:eastAsia="Times New Roman" w:hAnsi="Calibri" w:cs="Calibri"/>
          <w:color w:val="002060"/>
          <w:kern w:val="0"/>
          <w:lang w:eastAsia="es-PE" w:bidi="hi-IN"/>
          <w14:ligatures w14:val="none"/>
        </w:rPr>
        <w:t xml:space="preserve"> y el circuito</w:t>
      </w:r>
    </w:p>
    <w:p w14:paraId="696E2718" w14:textId="77777777" w:rsidR="003B5C02" w:rsidRPr="003B5C02" w:rsidRDefault="003B5C02" w:rsidP="003B5C02">
      <w:pPr>
        <w:pStyle w:val="Sinespaciado"/>
        <w:numPr>
          <w:ilvl w:val="0"/>
          <w:numId w:val="9"/>
        </w:numPr>
        <w:ind w:right="-166"/>
        <w:jc w:val="both"/>
        <w:rPr>
          <w:rFonts w:ascii="Calibri" w:eastAsia="Times New Roman" w:hAnsi="Calibri" w:cs="Calibri"/>
          <w:color w:val="002060"/>
          <w:kern w:val="0"/>
          <w:lang w:eastAsia="es-PE" w:bidi="hi-IN"/>
          <w14:ligatures w14:val="none"/>
        </w:rPr>
      </w:pPr>
      <w:r w:rsidRPr="003B5C02">
        <w:rPr>
          <w:rFonts w:ascii="Calibri" w:eastAsia="Times New Roman" w:hAnsi="Calibri" w:cs="Calibri"/>
          <w:color w:val="002060"/>
          <w:kern w:val="0"/>
          <w:lang w:eastAsia="es-PE" w:bidi="hi-IN"/>
          <w14:ligatures w14:val="none"/>
        </w:rPr>
        <w:t>Fácil acceso a aparcamiento gratuito</w:t>
      </w:r>
    </w:p>
    <w:p w14:paraId="41DEAA98" w14:textId="77777777" w:rsidR="003B5C02" w:rsidRPr="003B5C02" w:rsidRDefault="003B5C02" w:rsidP="003B5C02">
      <w:pPr>
        <w:pStyle w:val="Sinespaciado"/>
        <w:numPr>
          <w:ilvl w:val="0"/>
          <w:numId w:val="9"/>
        </w:numPr>
        <w:ind w:right="-166"/>
        <w:jc w:val="both"/>
        <w:rPr>
          <w:rFonts w:ascii="Calibri" w:eastAsia="Times New Roman" w:hAnsi="Calibri" w:cs="Calibri"/>
          <w:color w:val="002060"/>
          <w:kern w:val="0"/>
          <w:lang w:eastAsia="es-PE" w:bidi="hi-IN"/>
          <w14:ligatures w14:val="none"/>
        </w:rPr>
      </w:pPr>
      <w:r w:rsidRPr="003B5C02">
        <w:rPr>
          <w:rFonts w:ascii="Calibri" w:eastAsia="Times New Roman" w:hAnsi="Calibri" w:cs="Calibri"/>
          <w:color w:val="002060"/>
          <w:kern w:val="0"/>
          <w:lang w:eastAsia="es-PE" w:bidi="hi-IN"/>
          <w14:ligatures w14:val="none"/>
        </w:rPr>
        <w:t xml:space="preserve">Área para recoger y dejar taxis Situado en la recta principal, con una vista panorámica del </w:t>
      </w:r>
      <w:proofErr w:type="spellStart"/>
      <w:r w:rsidRPr="003B5C02">
        <w:rPr>
          <w:rFonts w:ascii="Calibri" w:eastAsia="Times New Roman" w:hAnsi="Calibri" w:cs="Calibri"/>
          <w:color w:val="002060"/>
          <w:kern w:val="0"/>
          <w:lang w:eastAsia="es-PE" w:bidi="hi-IN"/>
          <w14:ligatures w14:val="none"/>
        </w:rPr>
        <w:t>pit</w:t>
      </w:r>
      <w:proofErr w:type="spellEnd"/>
      <w:r w:rsidRPr="003B5C02">
        <w:rPr>
          <w:rFonts w:ascii="Calibri" w:eastAsia="Times New Roman" w:hAnsi="Calibri" w:cs="Calibri"/>
          <w:color w:val="002060"/>
          <w:kern w:val="0"/>
          <w:lang w:eastAsia="es-PE" w:bidi="hi-IN"/>
          <w14:ligatures w14:val="none"/>
        </w:rPr>
        <w:t xml:space="preserve"> </w:t>
      </w:r>
      <w:proofErr w:type="spellStart"/>
      <w:r w:rsidRPr="003B5C02">
        <w:rPr>
          <w:rFonts w:ascii="Calibri" w:eastAsia="Times New Roman" w:hAnsi="Calibri" w:cs="Calibri"/>
          <w:color w:val="002060"/>
          <w:kern w:val="0"/>
          <w:lang w:eastAsia="es-PE" w:bidi="hi-IN"/>
          <w14:ligatures w14:val="none"/>
        </w:rPr>
        <w:t>lane</w:t>
      </w:r>
      <w:proofErr w:type="spellEnd"/>
      <w:r w:rsidRPr="003B5C02">
        <w:rPr>
          <w:rFonts w:ascii="Calibri" w:eastAsia="Times New Roman" w:hAnsi="Calibri" w:cs="Calibri"/>
          <w:color w:val="002060"/>
          <w:kern w:val="0"/>
          <w:lang w:eastAsia="es-PE" w:bidi="hi-IN"/>
          <w14:ligatures w14:val="none"/>
        </w:rPr>
        <w:t>, los garajes de los equipos de F1 y la línea de salida</w:t>
      </w:r>
    </w:p>
    <w:p w14:paraId="001A71B3" w14:textId="77777777" w:rsidR="00755AAC" w:rsidRDefault="00755AAC" w:rsidP="00755AAC">
      <w:pPr>
        <w:pStyle w:val="Sinespaciado"/>
        <w:ind w:left="-284" w:right="-166"/>
        <w:jc w:val="both"/>
        <w:rPr>
          <w:rFonts w:ascii="Calibri" w:eastAsia="Times New Roman" w:hAnsi="Calibri" w:cs="Calibri"/>
          <w:b/>
          <w:bCs/>
          <w:color w:val="002060"/>
          <w:kern w:val="0"/>
          <w:lang w:eastAsia="es-PE" w:bidi="hi-IN"/>
          <w14:ligatures w14:val="none"/>
        </w:rPr>
      </w:pPr>
    </w:p>
    <w:p w14:paraId="409521C5" w14:textId="77777777" w:rsidR="00755AAC" w:rsidRDefault="00755AAC" w:rsidP="00755AAC">
      <w:pPr>
        <w:pStyle w:val="Sinespaciado"/>
        <w:ind w:left="-284" w:right="-166"/>
        <w:jc w:val="both"/>
        <w:rPr>
          <w:lang w:eastAsia="es-PE"/>
        </w:rPr>
      </w:pPr>
    </w:p>
    <w:p w14:paraId="18A4E293" w14:textId="77777777" w:rsidR="00755AAC" w:rsidRPr="007520BE" w:rsidRDefault="00755AAC" w:rsidP="00755AAC">
      <w:pPr>
        <w:pStyle w:val="Sinespaciado"/>
        <w:ind w:left="-284" w:right="-166"/>
        <w:jc w:val="both"/>
        <w:rPr>
          <w:lang w:eastAsia="es-PE"/>
        </w:rPr>
      </w:pPr>
    </w:p>
    <w:p w14:paraId="1A9E7D63" w14:textId="631242FB" w:rsidR="00F96BAD" w:rsidRDefault="00F96BAD" w:rsidP="00F96BAD">
      <w:pPr>
        <w:autoSpaceDE w:val="0"/>
        <w:autoSpaceDN w:val="0"/>
        <w:adjustRightInd w:val="0"/>
        <w:spacing w:line="240" w:lineRule="auto"/>
        <w:jc w:val="center"/>
        <w:rPr>
          <w:rFonts w:ascii="Calibri" w:hAnsi="Calibri" w:cs="Calibri"/>
          <w:b/>
          <w:noProof/>
          <w:color w:val="002060"/>
          <w:kern w:val="0"/>
          <w:sz w:val="24"/>
          <w:szCs w:val="24"/>
          <w:u w:val="single"/>
          <w:lang w:eastAsia="es-AR"/>
          <w14:ligatures w14:val="none"/>
        </w:rPr>
      </w:pPr>
      <w:r w:rsidRPr="00731E6E">
        <w:rPr>
          <w:rFonts w:ascii="Calibri" w:hAnsi="Calibri" w:cs="Calibri"/>
          <w:b/>
          <w:noProof/>
          <w:color w:val="002060"/>
          <w:kern w:val="0"/>
          <w:sz w:val="24"/>
          <w:szCs w:val="24"/>
          <w:u w:val="single"/>
          <w:lang w:eastAsia="es-AR"/>
          <w14:ligatures w14:val="none"/>
        </w:rPr>
        <w:t>PLANO DEL CIRCUITO</w:t>
      </w:r>
    </w:p>
    <w:p w14:paraId="7FEE18E1" w14:textId="243C5D73" w:rsidR="00755AAC" w:rsidRPr="00731E6E" w:rsidRDefault="003B5C02" w:rsidP="00F96BAD">
      <w:pPr>
        <w:autoSpaceDE w:val="0"/>
        <w:autoSpaceDN w:val="0"/>
        <w:adjustRightInd w:val="0"/>
        <w:spacing w:line="240" w:lineRule="auto"/>
        <w:jc w:val="center"/>
        <w:rPr>
          <w:rFonts w:ascii="Calibri" w:hAnsi="Calibri" w:cs="Calibri"/>
          <w:b/>
          <w:noProof/>
          <w:color w:val="002060"/>
          <w:kern w:val="0"/>
          <w:sz w:val="24"/>
          <w:szCs w:val="24"/>
          <w:u w:val="single"/>
          <w:lang w:eastAsia="es-AR"/>
          <w14:ligatures w14:val="none"/>
        </w:rPr>
      </w:pPr>
      <w:r w:rsidRPr="003B5C02">
        <w:rPr>
          <w:rFonts w:ascii="Calibri" w:hAnsi="Calibri" w:cs="Calibri"/>
          <w:b/>
          <w:noProof/>
          <w:color w:val="002060"/>
          <w:kern w:val="0"/>
          <w:sz w:val="24"/>
          <w:szCs w:val="24"/>
          <w:u w:val="single"/>
          <w:lang w:eastAsia="es-AR"/>
          <w14:ligatures w14:val="none"/>
        </w:rPr>
        <w:drawing>
          <wp:anchor distT="0" distB="0" distL="114300" distR="114300" simplePos="0" relativeHeight="251658240" behindDoc="1" locked="0" layoutInCell="1" allowOverlap="1" wp14:anchorId="3AD9C0A5" wp14:editId="2C4D4AE3">
            <wp:simplePos x="0" y="0"/>
            <wp:positionH relativeFrom="column">
              <wp:posOffset>1371600</wp:posOffset>
            </wp:positionH>
            <wp:positionV relativeFrom="paragraph">
              <wp:posOffset>-1905</wp:posOffset>
            </wp:positionV>
            <wp:extent cx="3909399" cy="4435224"/>
            <wp:effectExtent l="0" t="0" r="0" b="3810"/>
            <wp:wrapTight wrapText="bothSides">
              <wp:wrapPolygon edited="0">
                <wp:start x="0" y="0"/>
                <wp:lineTo x="0" y="21526"/>
                <wp:lineTo x="21474" y="21526"/>
                <wp:lineTo x="21474" y="0"/>
                <wp:lineTo x="0" y="0"/>
              </wp:wrapPolygon>
            </wp:wrapTight>
            <wp:docPr id="14729396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939624" name=""/>
                    <pic:cNvPicPr/>
                  </pic:nvPicPr>
                  <pic:blipFill>
                    <a:blip r:embed="rId7">
                      <a:extLst>
                        <a:ext uri="{28A0092B-C50C-407E-A947-70E740481C1C}">
                          <a14:useLocalDpi xmlns:a14="http://schemas.microsoft.com/office/drawing/2010/main" val="0"/>
                        </a:ext>
                      </a:extLst>
                    </a:blip>
                    <a:stretch>
                      <a:fillRect/>
                    </a:stretch>
                  </pic:blipFill>
                  <pic:spPr>
                    <a:xfrm>
                      <a:off x="0" y="0"/>
                      <a:ext cx="3909399" cy="4435224"/>
                    </a:xfrm>
                    <a:prstGeom prst="rect">
                      <a:avLst/>
                    </a:prstGeom>
                  </pic:spPr>
                </pic:pic>
              </a:graphicData>
            </a:graphic>
          </wp:anchor>
        </w:drawing>
      </w:r>
    </w:p>
    <w:p w14:paraId="4D3D070C" w14:textId="4F2E6F8B" w:rsidR="00F96BAD" w:rsidRPr="00F05262" w:rsidRDefault="00F96BAD" w:rsidP="00F96BAD">
      <w:pPr>
        <w:pStyle w:val="Sinespaciado"/>
        <w:rPr>
          <w:noProof/>
          <w:lang w:eastAsia="es-AR"/>
        </w:rPr>
      </w:pPr>
    </w:p>
    <w:p w14:paraId="7F28E553" w14:textId="7186BA76" w:rsidR="00935682" w:rsidRDefault="00935682" w:rsidP="00935682">
      <w:pPr>
        <w:pStyle w:val="NormalWeb"/>
        <w:spacing w:before="0" w:beforeAutospacing="0" w:after="0" w:afterAutospacing="0"/>
        <w:jc w:val="center"/>
      </w:pPr>
    </w:p>
    <w:p w14:paraId="39442729" w14:textId="136B375B" w:rsidR="00F96BAD" w:rsidRDefault="00F96BAD" w:rsidP="00F96BAD">
      <w:pPr>
        <w:autoSpaceDE w:val="0"/>
        <w:autoSpaceDN w:val="0"/>
        <w:adjustRightInd w:val="0"/>
        <w:spacing w:line="240" w:lineRule="auto"/>
        <w:jc w:val="center"/>
        <w:rPr>
          <w:noProof/>
          <w:lang w:val="es-AR" w:eastAsia="es-AR"/>
          <w14:ligatures w14:val="none"/>
        </w:rPr>
      </w:pPr>
    </w:p>
    <w:p w14:paraId="069F1488" w14:textId="28CE282C" w:rsidR="00F96BAD" w:rsidRPr="00F05262" w:rsidRDefault="00F96BAD" w:rsidP="00F96BAD">
      <w:pPr>
        <w:suppressAutoHyphens/>
        <w:spacing w:after="0" w:line="100" w:lineRule="atLeast"/>
        <w:rPr>
          <w:rFonts w:ascii="Calibri" w:eastAsia="Calibri" w:hAnsi="Calibri" w:cs="Calibri"/>
          <w:b/>
          <w:color w:val="002060"/>
          <w:kern w:val="1"/>
          <w:u w:val="single"/>
          <w:lang w:eastAsia="hi-IN" w:bidi="hi-IN"/>
        </w:rPr>
      </w:pPr>
    </w:p>
    <w:p w14:paraId="5AF7CF59"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29185547"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1270DD0C"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4905B4E9"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6BA4DB0F"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503A44A8"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5E8D43E0"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65AFCD12"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545A1B5B"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49433873"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59A29FD4"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2D670386"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4492C9E4"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23ED65FC"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4E24BE4D"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4D1E7626"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489A8D70"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280F6AFA"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5DBB054F"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1882493B" w14:textId="77777777" w:rsidR="00935682" w:rsidRDefault="00935682" w:rsidP="00935682">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0B3B317D" w14:textId="77777777" w:rsidR="00755AAC" w:rsidRDefault="00755AAC" w:rsidP="00935682">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79978EF8" w14:textId="3AD151C8" w:rsidR="00935682" w:rsidRPr="00123F11" w:rsidRDefault="00935682" w:rsidP="00935682">
      <w:pPr>
        <w:suppressAutoHyphens/>
        <w:spacing w:after="0" w:line="100" w:lineRule="atLeast"/>
        <w:ind w:left="-284" w:right="-307"/>
        <w:jc w:val="both"/>
        <w:rPr>
          <w:rFonts w:ascii="Calibri" w:eastAsia="Calibri" w:hAnsi="Calibri"/>
          <w:b/>
          <w:bCs/>
          <w:color w:val="FF0000"/>
          <w:kern w:val="1"/>
          <w:u w:val="single"/>
          <w:lang w:val="es-AR" w:eastAsia="hi-IN" w:bidi="hi-IN"/>
        </w:rPr>
      </w:pPr>
      <w:r w:rsidRPr="00F05262">
        <w:rPr>
          <w:rFonts w:ascii="Calibri" w:eastAsia="Calibri" w:hAnsi="Calibri"/>
          <w:b/>
          <w:bCs/>
          <w:color w:val="FF0000"/>
          <w:kern w:val="1"/>
          <w:highlight w:val="yellow"/>
          <w:u w:val="single"/>
          <w:lang w:val="es-AR" w:eastAsia="hi-IN" w:bidi="hi-IN"/>
        </w:rPr>
        <w:t xml:space="preserve">Condiciones de </w:t>
      </w:r>
      <w:proofErr w:type="gramStart"/>
      <w:r w:rsidRPr="00F05262">
        <w:rPr>
          <w:rFonts w:ascii="Calibri" w:eastAsia="Calibri" w:hAnsi="Calibri"/>
          <w:b/>
          <w:bCs/>
          <w:color w:val="FF0000"/>
          <w:kern w:val="1"/>
          <w:highlight w:val="yellow"/>
          <w:u w:val="single"/>
          <w:lang w:val="es-AR" w:eastAsia="hi-IN" w:bidi="hi-IN"/>
        </w:rPr>
        <w:t>Ticket</w:t>
      </w:r>
      <w:proofErr w:type="gramEnd"/>
      <w:r w:rsidRPr="00F05262">
        <w:rPr>
          <w:rFonts w:ascii="Calibri" w:eastAsia="Calibri" w:hAnsi="Calibri"/>
          <w:b/>
          <w:bCs/>
          <w:color w:val="FF0000"/>
          <w:kern w:val="1"/>
          <w:highlight w:val="yellow"/>
          <w:u w:val="single"/>
          <w:lang w:val="es-AR" w:eastAsia="hi-IN" w:bidi="hi-IN"/>
        </w:rPr>
        <w:t>:</w:t>
      </w:r>
    </w:p>
    <w:p w14:paraId="4654AD44" w14:textId="77777777" w:rsidR="00935682" w:rsidRPr="00755AAC" w:rsidRDefault="00935682" w:rsidP="00935682">
      <w:pPr>
        <w:suppressAutoHyphens/>
        <w:spacing w:after="0" w:line="100" w:lineRule="atLeast"/>
        <w:ind w:left="-284" w:right="-307"/>
        <w:jc w:val="both"/>
        <w:rPr>
          <w:rFonts w:ascii="Calibri" w:eastAsia="Calibri" w:hAnsi="Calibri"/>
          <w:color w:val="002060"/>
          <w:kern w:val="1"/>
          <w:sz w:val="21"/>
          <w:szCs w:val="21"/>
          <w:lang w:val="es-AR" w:eastAsia="hi-IN" w:bidi="hi-IN"/>
        </w:rPr>
      </w:pPr>
      <w:r w:rsidRPr="00755AAC">
        <w:rPr>
          <w:rFonts w:ascii="Calibri" w:eastAsia="Calibri" w:hAnsi="Calibri"/>
          <w:color w:val="002060"/>
          <w:kern w:val="1"/>
          <w:sz w:val="21"/>
          <w:szCs w:val="21"/>
          <w:lang w:val="es-AR" w:eastAsia="hi-IN" w:bidi="hi-IN"/>
        </w:rPr>
        <w:t xml:space="preserve">Las entradas pueden ser abonos, entradas físicas, electrónicas o para descargar mediante una </w:t>
      </w:r>
      <w:proofErr w:type="gramStart"/>
      <w:r w:rsidRPr="00755AAC">
        <w:rPr>
          <w:rFonts w:ascii="Calibri" w:eastAsia="Calibri" w:hAnsi="Calibri"/>
          <w:color w:val="002060"/>
          <w:kern w:val="1"/>
          <w:sz w:val="21"/>
          <w:szCs w:val="21"/>
          <w:lang w:val="es-AR" w:eastAsia="hi-IN" w:bidi="hi-IN"/>
        </w:rPr>
        <w:t>app</w:t>
      </w:r>
      <w:proofErr w:type="gramEnd"/>
      <w:r w:rsidRPr="00755AAC">
        <w:rPr>
          <w:rFonts w:ascii="Calibri" w:eastAsia="Calibri" w:hAnsi="Calibri"/>
          <w:color w:val="002060"/>
          <w:kern w:val="1"/>
          <w:sz w:val="21"/>
          <w:szCs w:val="21"/>
          <w:lang w:val="es-AR" w:eastAsia="hi-IN" w:bidi="hi-IN"/>
        </w:rPr>
        <w:t xml:space="preserve"> en el celular (</w:t>
      </w:r>
      <w:proofErr w:type="spellStart"/>
      <w:r w:rsidRPr="00755AAC">
        <w:rPr>
          <w:rFonts w:ascii="Calibri" w:eastAsia="Calibri" w:hAnsi="Calibri"/>
          <w:color w:val="002060"/>
          <w:kern w:val="1"/>
          <w:sz w:val="21"/>
          <w:szCs w:val="21"/>
          <w:lang w:val="es-AR" w:eastAsia="hi-IN" w:bidi="hi-IN"/>
        </w:rPr>
        <w:t>pass</w:t>
      </w:r>
      <w:proofErr w:type="spellEnd"/>
      <w:r w:rsidRPr="00755AAC">
        <w:rPr>
          <w:rFonts w:ascii="Calibri" w:eastAsia="Calibri" w:hAnsi="Calibri"/>
          <w:color w:val="002060"/>
          <w:kern w:val="1"/>
          <w:sz w:val="21"/>
          <w:szCs w:val="21"/>
          <w:lang w:val="es-AR" w:eastAsia="hi-IN" w:bidi="hi-IN"/>
        </w:rPr>
        <w:t xml:space="preserve"> </w:t>
      </w:r>
      <w:proofErr w:type="spellStart"/>
      <w:r w:rsidRPr="00755AAC">
        <w:rPr>
          <w:rFonts w:ascii="Calibri" w:eastAsia="Calibri" w:hAnsi="Calibri"/>
          <w:color w:val="002060"/>
          <w:kern w:val="1"/>
          <w:sz w:val="21"/>
          <w:szCs w:val="21"/>
          <w:lang w:val="es-AR" w:eastAsia="hi-IN" w:bidi="hi-IN"/>
        </w:rPr>
        <w:t>wallet</w:t>
      </w:r>
      <w:proofErr w:type="spellEnd"/>
      <w:r w:rsidRPr="00755AAC">
        <w:rPr>
          <w:rFonts w:ascii="Calibri" w:eastAsia="Calibri" w:hAnsi="Calibri"/>
          <w:color w:val="002060"/>
          <w:kern w:val="1"/>
          <w:sz w:val="21"/>
          <w:szCs w:val="21"/>
          <w:lang w:val="es-AR" w:eastAsia="hi-IN" w:bidi="hi-IN"/>
        </w:rPr>
        <w:t xml:space="preserve">, etc), con lo que se necesita que el cliente tenga celular con acceso a internet para poder enseñar la entrada descargada en el mismo. Latinoamérica Sport Travel está exento de cualquier responsabilidad si los clientes no tienen smartphone en el caso de que sean </w:t>
      </w:r>
      <w:proofErr w:type="gramStart"/>
      <w:r w:rsidRPr="00755AAC">
        <w:rPr>
          <w:rFonts w:ascii="Calibri" w:eastAsia="Calibri" w:hAnsi="Calibri"/>
          <w:color w:val="002060"/>
          <w:kern w:val="1"/>
          <w:sz w:val="21"/>
          <w:szCs w:val="21"/>
          <w:lang w:val="es-AR" w:eastAsia="hi-IN" w:bidi="hi-IN"/>
        </w:rPr>
        <w:t>tickets</w:t>
      </w:r>
      <w:proofErr w:type="gramEnd"/>
      <w:r w:rsidRPr="00755AAC">
        <w:rPr>
          <w:rFonts w:ascii="Calibri" w:eastAsia="Calibri" w:hAnsi="Calibri"/>
          <w:color w:val="002060"/>
          <w:kern w:val="1"/>
          <w:sz w:val="21"/>
          <w:szCs w:val="21"/>
          <w:lang w:val="es-AR" w:eastAsia="hi-IN" w:bidi="hi-IN"/>
        </w:rPr>
        <w:t xml:space="preserve"> para descargar en la </w:t>
      </w:r>
      <w:proofErr w:type="gramStart"/>
      <w:r w:rsidRPr="00755AAC">
        <w:rPr>
          <w:rFonts w:ascii="Calibri" w:eastAsia="Calibri" w:hAnsi="Calibri"/>
          <w:color w:val="002060"/>
          <w:kern w:val="1"/>
          <w:sz w:val="21"/>
          <w:szCs w:val="21"/>
          <w:lang w:val="es-AR" w:eastAsia="hi-IN" w:bidi="hi-IN"/>
        </w:rPr>
        <w:t>app</w:t>
      </w:r>
      <w:proofErr w:type="gramEnd"/>
      <w:r w:rsidRPr="00755AAC">
        <w:rPr>
          <w:rFonts w:ascii="Calibri" w:eastAsia="Calibri" w:hAnsi="Calibri"/>
          <w:color w:val="002060"/>
          <w:kern w:val="1"/>
          <w:sz w:val="21"/>
          <w:szCs w:val="21"/>
          <w:lang w:val="es-AR" w:eastAsia="hi-IN" w:bidi="hi-IN"/>
        </w:rPr>
        <w:t>. En caso de ser entradas físicas, Latinoamérica Sport Travel será la empresa que designe fecha y lugar de entrega. En el caso de ser entradas, el precio que aparece en la misma no es vinculante con el precio de venta, ya que se incluyen gastos de gestión, envío-entrega, impuestos. El cliente acepta y consiente dicha compra, y en conocimiento de lo anteriormente mencionado, acepta la no posibilidad de reclamación alguna, respecto del precio. En el precio que nosotros informamos, incluimos gastos de gestión, envío-entrega, impuestos. Garantizamos las entradas por parejas, de 2 en 2, pueden ser juntas en la misma fila, o en la fila por delante o por detrás, pero juntos. Deben informar al momento de solicitar una reserva: datos completos del pasajero, copia del pasaporte y teléfono de contacto.</w:t>
      </w:r>
    </w:p>
    <w:p w14:paraId="45CA6426"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03D65EEA"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073E3C2F" w14:textId="77777777" w:rsidR="00935682" w:rsidRDefault="00935682" w:rsidP="00B77E97">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07601917" w14:textId="76BC4366" w:rsidR="00F96BAD" w:rsidRPr="005759F1" w:rsidRDefault="00F96BAD"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REQUISITOS DE INGRESO A</w:t>
      </w:r>
      <w:r w:rsidR="006D5CCC">
        <w:rPr>
          <w:rFonts w:ascii="Calibri" w:eastAsia="Calibri" w:hAnsi="Calibri" w:cs="Calibri"/>
          <w:b/>
          <w:bCs/>
          <w:color w:val="002060"/>
          <w:kern w:val="0"/>
          <w:u w:val="single"/>
          <w:lang w:val="es" w:eastAsia="es-PE"/>
          <w14:ligatures w14:val="none"/>
        </w:rPr>
        <w:t xml:space="preserve"> </w:t>
      </w:r>
      <w:r w:rsidR="003B5C02">
        <w:rPr>
          <w:rFonts w:ascii="Calibri" w:eastAsia="Calibri" w:hAnsi="Calibri" w:cs="Calibri"/>
          <w:b/>
          <w:bCs/>
          <w:color w:val="002060"/>
          <w:kern w:val="0"/>
          <w:u w:val="single"/>
          <w:lang w:val="es" w:eastAsia="es-PE"/>
          <w14:ligatures w14:val="none"/>
        </w:rPr>
        <w:t>QATAR</w:t>
      </w:r>
      <w:r w:rsidRPr="005759F1">
        <w:rPr>
          <w:rFonts w:ascii="Calibri" w:eastAsia="Calibri" w:hAnsi="Calibri" w:cs="Calibri"/>
          <w:b/>
          <w:bCs/>
          <w:color w:val="002060"/>
          <w:kern w:val="0"/>
          <w:u w:val="single"/>
          <w:lang w:val="es" w:eastAsia="es-PE"/>
          <w14:ligatures w14:val="none"/>
        </w:rPr>
        <w:t>:</w:t>
      </w:r>
    </w:p>
    <w:p w14:paraId="0CAF4327" w14:textId="5DB2F1F1" w:rsidR="00F96BAD" w:rsidRPr="005759F1"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VISA/TRÁMITE:</w:t>
      </w:r>
      <w:r>
        <w:rPr>
          <w:rFonts w:ascii="Calibri" w:eastAsia="Calibri" w:hAnsi="Calibri" w:cs="Calibri"/>
          <w:color w:val="002060"/>
          <w:kern w:val="0"/>
          <w:lang w:val="es" w:eastAsia="es-PE"/>
          <w14:ligatures w14:val="none"/>
        </w:rPr>
        <w:t xml:space="preserve"> </w:t>
      </w:r>
      <w:r w:rsidR="00755AAC">
        <w:rPr>
          <w:rFonts w:ascii="Calibri" w:eastAsia="Calibri" w:hAnsi="Calibri" w:cs="Calibri"/>
          <w:color w:val="002060"/>
          <w:kern w:val="0"/>
          <w:lang w:val="es" w:eastAsia="es-PE"/>
          <w14:ligatures w14:val="none"/>
        </w:rPr>
        <w:t>NO</w:t>
      </w:r>
      <w:r>
        <w:rPr>
          <w:rFonts w:ascii="Calibri" w:eastAsia="Calibri" w:hAnsi="Calibri" w:cs="Calibri"/>
          <w:color w:val="002060"/>
          <w:kern w:val="0"/>
          <w:lang w:val="es" w:eastAsia="es-PE"/>
          <w14:ligatures w14:val="none"/>
        </w:rPr>
        <w:t xml:space="preserve"> REQUIERE</w:t>
      </w:r>
      <w:r w:rsidR="00755AAC">
        <w:rPr>
          <w:rFonts w:ascii="Calibri" w:eastAsia="Calibri" w:hAnsi="Calibri" w:cs="Calibri"/>
          <w:color w:val="002060"/>
          <w:kern w:val="0"/>
          <w:lang w:val="es" w:eastAsia="es-PE"/>
          <w14:ligatures w14:val="none"/>
        </w:rPr>
        <w:t>.</w:t>
      </w:r>
    </w:p>
    <w:p w14:paraId="3AAFE0B2" w14:textId="77777777" w:rsidR="00F96BAD" w:rsidRPr="005759F1"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TARJETA DE TURISMO:</w:t>
      </w:r>
      <w:r>
        <w:rPr>
          <w:rFonts w:ascii="Calibri" w:eastAsia="Calibri" w:hAnsi="Calibri" w:cs="Calibri"/>
          <w:color w:val="002060"/>
          <w:kern w:val="0"/>
          <w:lang w:val="es" w:eastAsia="es-PE"/>
          <w14:ligatures w14:val="none"/>
        </w:rPr>
        <w:t xml:space="preserve"> NO REQUIERE</w:t>
      </w:r>
    </w:p>
    <w:p w14:paraId="084BE8FB" w14:textId="3DB24B76" w:rsidR="00F96BAD" w:rsidRPr="005759F1"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VACUNA DE LA FIEBRE AMARILLA:</w:t>
      </w:r>
      <w:r>
        <w:rPr>
          <w:rFonts w:ascii="Calibri" w:eastAsia="Calibri" w:hAnsi="Calibri" w:cs="Calibri"/>
          <w:color w:val="002060"/>
          <w:kern w:val="0"/>
          <w:lang w:val="es" w:eastAsia="es-PE"/>
          <w14:ligatures w14:val="none"/>
        </w:rPr>
        <w:t xml:space="preserve"> </w:t>
      </w:r>
      <w:r w:rsidR="003B5C02">
        <w:rPr>
          <w:rFonts w:ascii="Calibri" w:eastAsia="Calibri" w:hAnsi="Calibri" w:cs="Calibri"/>
          <w:color w:val="002060"/>
          <w:kern w:val="0"/>
          <w:lang w:val="es" w:eastAsia="es-PE"/>
          <w14:ligatures w14:val="none"/>
        </w:rPr>
        <w:t>NO REQUIERE</w:t>
      </w:r>
    </w:p>
    <w:p w14:paraId="63359044" w14:textId="77777777" w:rsidR="00F96BAD"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OTRA INFORMACIÓN IMPORTANTE DE INGRESO AL PAÍS:</w:t>
      </w:r>
      <w:r>
        <w:rPr>
          <w:rFonts w:ascii="Calibri" w:eastAsia="Calibri" w:hAnsi="Calibri" w:cs="Calibri"/>
          <w:color w:val="002060"/>
          <w:kern w:val="0"/>
          <w:lang w:val="es" w:eastAsia="es-PE"/>
          <w14:ligatures w14:val="none"/>
        </w:rPr>
        <w:t xml:space="preserve"> </w:t>
      </w:r>
      <w:r>
        <w:rPr>
          <w:rFonts w:ascii="Calibri" w:eastAsia="Calibri" w:hAnsi="Calibri" w:cs="Calibri"/>
          <w:color w:val="002060"/>
          <w:kern w:val="0"/>
          <w:lang w:eastAsia="es-PE"/>
          <w14:ligatures w14:val="none"/>
        </w:rPr>
        <w:t>Seguro médico que cubra tu estancia.</w:t>
      </w:r>
    </w:p>
    <w:p w14:paraId="18EC6B8E" w14:textId="77777777" w:rsidR="00F96BAD" w:rsidRDefault="00F96BAD" w:rsidP="00F96BAD">
      <w:pPr>
        <w:pBdr>
          <w:top w:val="nil"/>
          <w:left w:val="nil"/>
          <w:bottom w:val="nil"/>
          <w:right w:val="nil"/>
          <w:between w:val="nil"/>
        </w:pBdr>
        <w:spacing w:after="0"/>
        <w:ind w:left="284"/>
        <w:contextualSpacing/>
        <w:jc w:val="both"/>
        <w:rPr>
          <w:rFonts w:ascii="Calibri" w:eastAsia="Calibri" w:hAnsi="Calibri" w:cs="Calibri"/>
          <w:b/>
          <w:bCs/>
          <w:color w:val="002060"/>
          <w:kern w:val="0"/>
          <w:lang w:val="es" w:eastAsia="es-PE"/>
          <w14:ligatures w14:val="none"/>
        </w:rPr>
      </w:pPr>
    </w:p>
    <w:p w14:paraId="40E6DAD0" w14:textId="77777777" w:rsidR="00F96BAD" w:rsidRPr="007C2881" w:rsidRDefault="00F96BAD" w:rsidP="00F96BAD">
      <w:pPr>
        <w:pBdr>
          <w:top w:val="nil"/>
          <w:left w:val="nil"/>
          <w:bottom w:val="nil"/>
          <w:right w:val="nil"/>
          <w:between w:val="nil"/>
        </w:pBdr>
        <w:spacing w:after="0"/>
        <w:ind w:left="284"/>
        <w:contextualSpacing/>
        <w:jc w:val="center"/>
        <w:rPr>
          <w:rFonts w:ascii="Calibri" w:eastAsia="Calibri" w:hAnsi="Calibri" w:cs="Calibri"/>
          <w:color w:val="002060"/>
          <w:kern w:val="0"/>
          <w:lang w:val="es" w:eastAsia="es-PE"/>
          <w14:ligatures w14:val="none"/>
        </w:rPr>
      </w:pPr>
      <w:r w:rsidRPr="007C2881">
        <w:rPr>
          <w:rFonts w:ascii="Calibri" w:eastAsia="Calibri" w:hAnsi="Calibri" w:cs="Calibri"/>
          <w:color w:val="002060"/>
          <w:kern w:val="0"/>
          <w:lang w:val="es" w:eastAsia="es-PE"/>
          <w14:ligatures w14:val="none"/>
        </w:rPr>
        <w:t>INFORMACION EXCLUSIVA PARA AGENCIAS DE VIAJE</w:t>
      </w:r>
    </w:p>
    <w:p w14:paraId="4A0BD409" w14:textId="77777777" w:rsidR="00F96BAD" w:rsidRDefault="00F96BAD" w:rsidP="00B77E97">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0AC3B659" w14:textId="762023D7" w:rsidR="00F96BAD" w:rsidRPr="005759F1" w:rsidRDefault="00F96BAD"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CONDICIONES COMERCIALES: </w:t>
      </w:r>
    </w:p>
    <w:p w14:paraId="11372005" w14:textId="77777777" w:rsidR="00F96BAD" w:rsidRPr="00565B6E" w:rsidRDefault="00F96BAD" w:rsidP="00F96BAD">
      <w:pPr>
        <w:numPr>
          <w:ilvl w:val="0"/>
          <w:numId w:val="5"/>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65B6E">
        <w:rPr>
          <w:rFonts w:ascii="Calibri" w:eastAsia="Calibri" w:hAnsi="Calibri" w:cs="Calibri"/>
          <w:b/>
          <w:bCs/>
          <w:color w:val="002060"/>
          <w:kern w:val="0"/>
          <w:lang w:val="es" w:eastAsia="es-PE"/>
          <w14:ligatures w14:val="none"/>
        </w:rPr>
        <w:t>Comisión</w:t>
      </w:r>
      <w:r w:rsidRPr="00565B6E">
        <w:rPr>
          <w:rFonts w:ascii="Calibri" w:eastAsia="Calibri" w:hAnsi="Calibri" w:cs="Calibri"/>
          <w:color w:val="002060"/>
          <w:kern w:val="0"/>
          <w:lang w:val="es" w:eastAsia="es-PE"/>
          <w14:ligatures w14:val="none"/>
        </w:rPr>
        <w:t xml:space="preserve">: </w:t>
      </w:r>
      <w:r w:rsidRPr="00565B6E">
        <w:rPr>
          <w:rFonts w:ascii="Calibri" w:eastAsia="Calibri" w:hAnsi="Calibri" w:cs="Calibri"/>
          <w:bCs/>
          <w:color w:val="002060"/>
          <w:kern w:val="1"/>
          <w:lang w:eastAsia="hi-IN" w:bidi="hi-IN"/>
        </w:rPr>
        <w:t>1</w:t>
      </w:r>
      <w:r>
        <w:rPr>
          <w:rFonts w:ascii="Calibri" w:eastAsia="Calibri" w:hAnsi="Calibri" w:cs="Calibri"/>
          <w:bCs/>
          <w:color w:val="002060"/>
          <w:kern w:val="1"/>
          <w:lang w:eastAsia="hi-IN" w:bidi="hi-IN"/>
        </w:rPr>
        <w:t>2</w:t>
      </w:r>
      <w:r w:rsidRPr="00565B6E">
        <w:rPr>
          <w:rFonts w:ascii="Calibri" w:eastAsia="Calibri" w:hAnsi="Calibri" w:cs="Calibri"/>
          <w:bCs/>
          <w:color w:val="002060"/>
          <w:kern w:val="1"/>
          <w:lang w:eastAsia="hi-IN" w:bidi="hi-IN"/>
        </w:rPr>
        <w:t>% incluido IGV</w:t>
      </w:r>
      <w:r>
        <w:rPr>
          <w:rFonts w:ascii="Calibri" w:eastAsia="Calibri" w:hAnsi="Calibri" w:cs="Calibri"/>
          <w:bCs/>
          <w:color w:val="002060"/>
          <w:kern w:val="1"/>
          <w:lang w:eastAsia="hi-IN" w:bidi="hi-IN"/>
        </w:rPr>
        <w:t>.</w:t>
      </w:r>
    </w:p>
    <w:p w14:paraId="0AD40F53" w14:textId="77777777" w:rsidR="00F96BAD" w:rsidRPr="005759F1" w:rsidRDefault="00F96BAD" w:rsidP="00F96BAD">
      <w:pPr>
        <w:numPr>
          <w:ilvl w:val="0"/>
          <w:numId w:val="5"/>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Incentivo</w:t>
      </w:r>
      <w:r w:rsidRPr="005759F1">
        <w:rPr>
          <w:rFonts w:ascii="Calibri" w:eastAsia="Calibri" w:hAnsi="Calibri" w:cs="Calibri"/>
          <w:color w:val="002060"/>
          <w:kern w:val="0"/>
          <w:lang w:val="es" w:eastAsia="es-PE"/>
          <w14:ligatures w14:val="none"/>
        </w:rPr>
        <w:t>: USD 1</w:t>
      </w:r>
      <w:r>
        <w:rPr>
          <w:rFonts w:ascii="Calibri" w:eastAsia="Calibri" w:hAnsi="Calibri" w:cs="Calibri"/>
          <w:color w:val="002060"/>
          <w:kern w:val="0"/>
          <w:lang w:val="es" w:eastAsia="es-PE"/>
          <w14:ligatures w14:val="none"/>
        </w:rPr>
        <w:t>5</w:t>
      </w:r>
      <w:r w:rsidRPr="005759F1">
        <w:rPr>
          <w:rFonts w:ascii="Calibri" w:eastAsia="Calibri" w:hAnsi="Calibri" w:cs="Calibri"/>
          <w:color w:val="002060"/>
          <w:kern w:val="0"/>
          <w:lang w:val="es" w:eastAsia="es-PE"/>
          <w14:ligatures w14:val="none"/>
        </w:rPr>
        <w:t xml:space="preserve"> por pasajero adulto.</w:t>
      </w:r>
      <w:r w:rsidRPr="005759F1">
        <w:rPr>
          <w:rFonts w:ascii="Calibri" w:eastAsia="Calibri" w:hAnsi="Calibri" w:cs="Calibri"/>
          <w:i/>
          <w:iCs/>
          <w:color w:val="002060"/>
          <w:kern w:val="0"/>
          <w:lang w:val="es" w:eastAsia="es-PE"/>
          <w14:ligatures w14:val="none"/>
        </w:rPr>
        <w:t xml:space="preserve"> Pagos de incentivos se realizan los viernes, coordinando con Administración de lunes a jueves. Tras 3 meses del cierre de venta, el derecho a cobro caduca sin reclamos.</w:t>
      </w:r>
    </w:p>
    <w:p w14:paraId="6FF7258E" w14:textId="77777777" w:rsidR="00F96BAD" w:rsidRPr="005759F1" w:rsidRDefault="00F96BAD" w:rsidP="00F96BAD">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77689951" w14:textId="77777777" w:rsidR="00F96BAD" w:rsidRPr="005759F1" w:rsidRDefault="00F96BAD" w:rsidP="00F96BAD">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u w:val="single"/>
          <w:lang w:val="es" w:eastAsia="es-PE"/>
          <w14:ligatures w14:val="none"/>
        </w:rPr>
        <w:t>CONDICIONES GENERALES:</w:t>
      </w:r>
      <w:r w:rsidRPr="005759F1">
        <w:rPr>
          <w:rFonts w:ascii="Calibri" w:eastAsia="Calibri" w:hAnsi="Calibri" w:cs="Calibri"/>
          <w:b/>
          <w:bCs/>
          <w:color w:val="002060"/>
          <w:kern w:val="0"/>
          <w:lang w:val="es" w:eastAsia="es-PE"/>
          <w14:ligatures w14:val="none"/>
        </w:rPr>
        <w:t xml:space="preserve"> </w:t>
      </w:r>
    </w:p>
    <w:p w14:paraId="02CEA573"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Tarifas</w:t>
      </w:r>
      <w:r w:rsidRPr="005759F1">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4CADEB58"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Formas de pago</w:t>
      </w:r>
      <w:r w:rsidRPr="005759F1">
        <w:rPr>
          <w:rFonts w:ascii="Calibri" w:eastAsia="Calibri" w:hAnsi="Calibri" w:cs="Calibri"/>
          <w:color w:val="002060"/>
          <w:kern w:val="0"/>
          <w:lang w:val="pt-PT" w:eastAsia="es-PE"/>
          <w14:ligatures w14:val="none"/>
        </w:rPr>
        <w:t xml:space="preserve">: Pago Efectivo: 2% adicional. </w:t>
      </w:r>
      <w:r w:rsidRPr="005759F1">
        <w:rPr>
          <w:rFonts w:ascii="Calibri" w:eastAsia="Calibri" w:hAnsi="Calibri" w:cs="Calibri"/>
          <w:color w:val="002060"/>
          <w:kern w:val="0"/>
          <w:lang w:val="es" w:eastAsia="es-PE"/>
          <w14:ligatures w14:val="none"/>
        </w:rPr>
        <w:t>Tarjetas nacionales e internacionales: 5% adicional.</w:t>
      </w:r>
    </w:p>
    <w:p w14:paraId="472A5C26"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Tipo de cambio</w:t>
      </w:r>
      <w:r w:rsidRPr="005759F1">
        <w:rPr>
          <w:rFonts w:ascii="Calibri" w:eastAsia="Calibri" w:hAnsi="Calibri" w:cs="Calibri"/>
          <w:color w:val="002060"/>
          <w:kern w:val="0"/>
          <w:lang w:val="es" w:eastAsia="es-PE"/>
          <w14:ligatures w14:val="none"/>
        </w:rPr>
        <w:t>: Referencial S/ 3.60, sujeto a variación.</w:t>
      </w:r>
    </w:p>
    <w:p w14:paraId="3F1DEBBB" w14:textId="77777777" w:rsidR="00F96BAD" w:rsidRPr="00786B12"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Hoteles</w:t>
      </w:r>
      <w:r w:rsidRPr="005759F1">
        <w:rPr>
          <w:rFonts w:ascii="Calibri" w:eastAsia="Calibri" w:hAnsi="Calibri" w:cs="Calibri"/>
          <w:color w:val="002060"/>
          <w:kern w:val="0"/>
          <w:lang w:val="es" w:eastAsia="es-PE"/>
          <w14:ligatures w14:val="none"/>
        </w:rPr>
        <w:t>: Pueden modificar ofertas o cerrar ventas sin previo aviso.</w:t>
      </w:r>
    </w:p>
    <w:p w14:paraId="1BF02E64" w14:textId="77777777" w:rsidR="00F96BAD"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Asistencia</w:t>
      </w:r>
      <w:r w:rsidRPr="005759F1">
        <w:rPr>
          <w:rFonts w:ascii="Calibri" w:eastAsia="Calibri" w:hAnsi="Calibri" w:cs="Calibri"/>
          <w:color w:val="002060"/>
          <w:kern w:val="0"/>
          <w:lang w:val="es" w:eastAsia="es-PE"/>
          <w14:ligatures w14:val="none"/>
        </w:rPr>
        <w:t>: Descarga obligatoria de la APP de la tarjeta de asistencia.</w:t>
      </w:r>
    </w:p>
    <w:p w14:paraId="1CB41EE4" w14:textId="77777777" w:rsidR="007E6F84" w:rsidRPr="005759F1" w:rsidRDefault="007E6F84" w:rsidP="007E6F84">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Pr>
          <w:rFonts w:ascii="Calibri" w:eastAsia="Calibri" w:hAnsi="Calibri" w:cs="Calibri"/>
          <w:b/>
          <w:bCs/>
          <w:color w:val="002060"/>
          <w:kern w:val="0"/>
          <w:lang w:val="es" w:eastAsia="es-PE"/>
          <w14:ligatures w14:val="none"/>
        </w:rPr>
        <w:t xml:space="preserve">Tarjeta de Asistencia </w:t>
      </w:r>
      <w:r w:rsidRPr="0080471E">
        <w:rPr>
          <w:rFonts w:ascii="Calibri" w:eastAsia="Calibri" w:hAnsi="Calibri" w:cs="Calibri"/>
          <w:color w:val="002060"/>
          <w:kern w:val="0"/>
          <w:lang w:val="es" w:eastAsia="es-PE"/>
          <w14:ligatures w14:val="none"/>
        </w:rPr>
        <w:t>aplica para Pax hasta 69 años, Consultar Suplemento.</w:t>
      </w:r>
    </w:p>
    <w:p w14:paraId="285DA1B9" w14:textId="0D233D37" w:rsidR="00F96BAD" w:rsidRPr="00F96BAD"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F96BAD">
        <w:rPr>
          <w:rFonts w:ascii="Calibri" w:hAnsi="Calibri" w:cs="Calibri"/>
          <w:b/>
          <w:bCs/>
          <w:color w:val="FF0000"/>
          <w:kern w:val="0"/>
          <w:sz w:val="20"/>
          <w:szCs w:val="20"/>
          <w:highlight w:val="yellow"/>
          <w14:ligatures w14:val="none"/>
        </w:rPr>
        <w:t>NO INCLUYE TRASLADOS AL CIRCUITO</w:t>
      </w:r>
    </w:p>
    <w:p w14:paraId="039009D0"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 xml:space="preserve">Cancelaciones / No </w:t>
      </w:r>
      <w:proofErr w:type="gramStart"/>
      <w:r w:rsidRPr="005759F1">
        <w:rPr>
          <w:rFonts w:ascii="Calibri" w:eastAsia="Calibri" w:hAnsi="Calibri" w:cs="Calibri"/>
          <w:b/>
          <w:bCs/>
          <w:color w:val="002060"/>
          <w:kern w:val="0"/>
          <w:lang w:val="es" w:eastAsia="es-PE"/>
          <w14:ligatures w14:val="none"/>
        </w:rPr>
        <w:t>Show</w:t>
      </w:r>
      <w:proofErr w:type="gramEnd"/>
      <w:r w:rsidRPr="005759F1">
        <w:rPr>
          <w:rFonts w:ascii="Calibri" w:eastAsia="Calibri" w:hAnsi="Calibri" w:cs="Calibri"/>
          <w:color w:val="002060"/>
          <w:kern w:val="0"/>
          <w:lang w:val="es" w:eastAsia="es-PE"/>
          <w14:ligatures w14:val="none"/>
        </w:rPr>
        <w:t>: Penalidad del 100% tras el pago final.</w:t>
      </w:r>
    </w:p>
    <w:p w14:paraId="47D529BC"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Cambios</w:t>
      </w:r>
      <w:r w:rsidRPr="005759F1">
        <w:rPr>
          <w:rFonts w:ascii="Calibri" w:eastAsia="Calibri" w:hAnsi="Calibri" w:cs="Calibri"/>
          <w:color w:val="002060"/>
          <w:kern w:val="0"/>
          <w:lang w:val="es" w:eastAsia="es-PE"/>
          <w14:ligatures w14:val="none"/>
        </w:rPr>
        <w:t>: No se permiten cambios de nombre, fechas, endosos ni reembolsos (salidas en grupo).</w:t>
      </w:r>
    </w:p>
    <w:p w14:paraId="57AEDB7A" w14:textId="77777777" w:rsidR="00F96BAD" w:rsidRPr="00322B57"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color w:val="002060"/>
          <w:kern w:val="0"/>
          <w:lang w:val="es" w:eastAsia="es-PE"/>
          <w14:ligatures w14:val="none"/>
        </w:rPr>
        <w:t>Tarifas, impuestos y cargos: Sujetos a cambio sin previo aviso hasta la emisión.</w:t>
      </w:r>
    </w:p>
    <w:p w14:paraId="6A26AA6A"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Vuelos</w:t>
      </w:r>
      <w:r w:rsidRPr="005759F1">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68648F34" w14:textId="77777777" w:rsidR="00F96BAD" w:rsidRPr="00905EDD"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Reclamos</w:t>
      </w:r>
      <w:r w:rsidRPr="005759F1">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74D6B0E7" w14:textId="77777777" w:rsidR="00F96BAD" w:rsidRPr="003B5C02"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lang w:val="es" w:eastAsia="es-PE"/>
          <w14:ligatures w14:val="none"/>
        </w:rPr>
        <w:t>Responsabilidad</w:t>
      </w:r>
      <w:r w:rsidRPr="005759F1">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w:t>
      </w:r>
    </w:p>
    <w:p w14:paraId="066660F0" w14:textId="77777777" w:rsidR="003B5C02" w:rsidRDefault="003B5C02" w:rsidP="003B5C02">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72905390" w14:textId="77777777" w:rsidR="003B5C02" w:rsidRDefault="003B5C02" w:rsidP="003B5C02">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0366698D" w14:textId="77777777" w:rsidR="003B5C02" w:rsidRDefault="003B5C02" w:rsidP="003B5C02">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1C74DB92" w14:textId="77777777" w:rsidR="003B5C02" w:rsidRPr="00FC559F" w:rsidRDefault="003B5C02" w:rsidP="003B5C02">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6B4D8726" w14:textId="77777777" w:rsidR="00F96BAD" w:rsidRPr="00C761D5"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color w:val="002060"/>
          <w:kern w:val="0"/>
          <w:lang w:val="es" w:eastAsia="es-PE"/>
          <w14:ligatures w14:val="none"/>
        </w:rPr>
        <w:t xml:space="preserve">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1846B91D" w14:textId="77777777" w:rsidR="00F96BAD" w:rsidRDefault="00F96BAD" w:rsidP="00F96BAD">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6C384E32" w14:textId="77777777" w:rsidR="00F96BAD" w:rsidRPr="005759F1" w:rsidRDefault="00F96BAD" w:rsidP="00F96BAD">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471CCB00" w14:textId="2B658ECE" w:rsidR="00F96BAD" w:rsidRPr="00FC559F" w:rsidRDefault="00F96BAD" w:rsidP="00F96BAD">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8" w:history="1">
        <w:r w:rsidRPr="00FC559F">
          <w:rPr>
            <w:rStyle w:val="Hipervnculo"/>
            <w:rFonts w:cs="Calibri"/>
            <w:b/>
            <w:bCs/>
            <w:color w:val="0000CC"/>
            <w:kern w:val="0"/>
            <w:lang w:val="es" w:eastAsia="es-PE"/>
            <w14:ligatures w14:val="none"/>
          </w:rPr>
          <w:t>VER TÉRMINOS Y COND</w:t>
        </w:r>
        <w:r w:rsidR="00B77E97">
          <w:rPr>
            <w:rStyle w:val="Hipervnculo"/>
            <w:rFonts w:cs="Calibri"/>
            <w:b/>
            <w:bCs/>
            <w:color w:val="0000CC"/>
            <w:kern w:val="0"/>
            <w:lang w:val="es" w:eastAsia="es-PE"/>
            <w14:ligatures w14:val="none"/>
          </w:rPr>
          <w:t>I</w:t>
        </w:r>
        <w:r w:rsidRPr="00FC559F">
          <w:rPr>
            <w:rStyle w:val="Hipervnculo"/>
            <w:rFonts w:cs="Calibri"/>
            <w:b/>
            <w:bCs/>
            <w:color w:val="0000CC"/>
            <w:kern w:val="0"/>
            <w:lang w:val="es" w:eastAsia="es-PE"/>
            <w14:ligatures w14:val="none"/>
          </w:rPr>
          <w:t>CIONES</w:t>
        </w:r>
        <w:r w:rsidRPr="00FC559F">
          <w:rPr>
            <w:rStyle w:val="Hipervnculo"/>
            <w:rFonts w:ascii="Aptos" w:eastAsia="Aptos" w:hAnsi="Aptos" w:cs="Aptos"/>
            <w:b/>
            <w:bCs/>
            <w:color w:val="0000CC"/>
            <w:kern w:val="0"/>
            <w:lang w:val="es" w:eastAsia="es-PE"/>
            <w14:ligatures w14:val="none"/>
          </w:rPr>
          <w:t xml:space="preserve"> DE CONTRATACIÓN</w:t>
        </w:r>
      </w:hyperlink>
    </w:p>
    <w:p w14:paraId="2E8E4AAD" w14:textId="77777777" w:rsidR="00DF6BD9" w:rsidRDefault="00DF6BD9"/>
    <w:sectPr w:rsidR="00DF6BD9" w:rsidSect="003B4A1D">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131C8" w14:textId="77777777" w:rsidR="00837E51" w:rsidRDefault="00837E51" w:rsidP="003B4A1D">
      <w:pPr>
        <w:spacing w:after="0" w:line="240" w:lineRule="auto"/>
      </w:pPr>
      <w:r>
        <w:separator/>
      </w:r>
    </w:p>
  </w:endnote>
  <w:endnote w:type="continuationSeparator" w:id="0">
    <w:p w14:paraId="7B96BDEA" w14:textId="77777777" w:rsidR="00837E51" w:rsidRDefault="00837E51" w:rsidP="003B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4129" w14:textId="6A1C7E5D" w:rsidR="003B4A1D" w:rsidRPr="00F348FE" w:rsidRDefault="00137972" w:rsidP="00F348FE">
    <w:pPr>
      <w:pStyle w:val="Piedepgina"/>
    </w:pPr>
    <w:r>
      <w:rPr>
        <w:noProof/>
      </w:rPr>
      <mc:AlternateContent>
        <mc:Choice Requires="wpg">
          <w:drawing>
            <wp:anchor distT="0" distB="0" distL="114300" distR="114300" simplePos="0" relativeHeight="251661312" behindDoc="0" locked="0" layoutInCell="1" allowOverlap="1" wp14:anchorId="15292B50" wp14:editId="701A61AF">
              <wp:simplePos x="0" y="0"/>
              <wp:positionH relativeFrom="page">
                <wp:align>left</wp:align>
              </wp:positionH>
              <wp:positionV relativeFrom="paragraph">
                <wp:posOffset>-20955</wp:posOffset>
              </wp:positionV>
              <wp:extent cx="7620000" cy="922020"/>
              <wp:effectExtent l="0" t="0" r="0" b="0"/>
              <wp:wrapNone/>
              <wp:docPr id="2007704374" name="Grupo 5"/>
              <wp:cNvGraphicFramePr/>
              <a:graphic xmlns:a="http://schemas.openxmlformats.org/drawingml/2006/main">
                <a:graphicData uri="http://schemas.microsoft.com/office/word/2010/wordprocessingGroup">
                  <wpg:wgp>
                    <wpg:cNvGrpSpPr/>
                    <wpg:grpSpPr>
                      <a:xfrm>
                        <a:off x="0" y="0"/>
                        <a:ext cx="7620000" cy="922020"/>
                        <a:chOff x="0" y="0"/>
                        <a:chExt cx="10736580" cy="922020"/>
                      </a:xfrm>
                    </wpg:grpSpPr>
                    <wps:wsp>
                      <wps:cNvPr id="967706791" name="Rectángulo 3"/>
                      <wps:cNvSpPr/>
                      <wps:spPr>
                        <a:xfrm>
                          <a:off x="0" y="0"/>
                          <a:ext cx="10736580" cy="922020"/>
                        </a:xfrm>
                        <a:prstGeom prst="rect">
                          <a:avLst/>
                        </a:prstGeom>
                        <a:gradFill flip="none" rotWithShape="1">
                          <a:gsLst>
                            <a:gs pos="0">
                              <a:srgbClr val="010E21"/>
                            </a:gs>
                            <a:gs pos="40000">
                              <a:srgbClr val="1D4480"/>
                            </a:gs>
                            <a:gs pos="100000">
                              <a:srgbClr val="F817D0"/>
                            </a:gs>
                          </a:gsLst>
                          <a:path path="circle">
                            <a:fillToRect l="100000" t="100000"/>
                          </a:path>
                          <a:tileRect r="-100000" b="-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788247" name="Cuadro de texto 4"/>
                      <wps:cNvSpPr txBox="1"/>
                      <wps:spPr>
                        <a:xfrm>
                          <a:off x="1865247" y="198120"/>
                          <a:ext cx="6670334" cy="289560"/>
                        </a:xfrm>
                        <a:prstGeom prst="rect">
                          <a:avLst/>
                        </a:prstGeom>
                        <a:noFill/>
                        <a:ln w="6350">
                          <a:noFill/>
                        </a:ln>
                      </wps:spPr>
                      <wps:txbx>
                        <w:txbxContent>
                          <w:p w14:paraId="6B9B3288" w14:textId="307DFCA3"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w:t>
                            </w:r>
                            <w:r w:rsidR="00755AAC">
                              <w:rPr>
                                <w:rFonts w:ascii="Montserrat" w:hAnsi="Montserrat"/>
                                <w:color w:val="FFFFFF" w:themeColor="background1"/>
                                <w:sz w:val="20"/>
                                <w:szCs w:val="20"/>
                              </w:rPr>
                              <w:t xml:space="preserve"> </w:t>
                            </w:r>
                            <w:r w:rsidRPr="0087483A">
                              <w:rPr>
                                <w:rFonts w:ascii="Montserrat" w:hAnsi="Montserrat"/>
                                <w:color w:val="FFFFFF" w:themeColor="background1"/>
                                <w:sz w:val="20"/>
                                <w:szCs w:val="20"/>
                              </w:rPr>
                              <w:t>MAYORISTA DE TURI</w:t>
                            </w:r>
                            <w:r w:rsidR="00331562">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5292B50" id="Grupo 5" o:spid="_x0000_s1026" style="position:absolute;margin-left:0;margin-top:-1.65pt;width:600pt;height:72.6pt;z-index:251661312;mso-position-horizontal:left;mso-position-horizontal-relative:page;mso-width-relative:margin" coordsize="107365,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">
              <v:rect id="Rectángulo 3" o:spid="_x0000_s1027" style="position:absolute;width:107365;height:9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" fillcolor="#010e21" stroked="f" strokeweight="1pt">
                <v:fill color2="#f817d0" rotate="t" focusposition="1,1" focussize="" colors="0 #010e21;26214f #1d4480;1 #f817d0" focus="100%" type="gradientRadial"/>
              </v:rect>
              <v:shapetype id="_x0000_t202" coordsize="21600,21600" o:spt="202" path="m,l,21600r21600,l21600,xe">
                <v:stroke joinstyle="miter"/>
                <v:path gradientshapeok="t" o:connecttype="rect"/>
              </v:shapetype>
              <v:shape id="Cuadro de texto 4" o:spid="_x0000_s1028" type="#_x0000_t202" style="position:absolute;left:18652;top:1981;width:66703;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" filled="f" stroked="f" strokeweight=".5pt">
                <v:textbox>
                  <w:txbxContent>
                    <w:p w14:paraId="6B9B3288" w14:textId="307DFCA3"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w:t>
                      </w:r>
                      <w:r w:rsidR="00755AAC">
                        <w:rPr>
                          <w:rFonts w:ascii="Montserrat" w:hAnsi="Montserrat"/>
                          <w:color w:val="FFFFFF" w:themeColor="background1"/>
                          <w:sz w:val="20"/>
                          <w:szCs w:val="20"/>
                        </w:rPr>
                        <w:t xml:space="preserve"> </w:t>
                      </w:r>
                      <w:r w:rsidRPr="0087483A">
                        <w:rPr>
                          <w:rFonts w:ascii="Montserrat" w:hAnsi="Montserrat"/>
                          <w:color w:val="FFFFFF" w:themeColor="background1"/>
                          <w:sz w:val="20"/>
                          <w:szCs w:val="20"/>
                        </w:rPr>
                        <w:t>MAYORISTA DE TURI</w:t>
                      </w:r>
                      <w:r w:rsidR="00331562">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v:textbox>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C2643" w14:textId="77777777" w:rsidR="00837E51" w:rsidRDefault="00837E51" w:rsidP="003B4A1D">
      <w:pPr>
        <w:spacing w:after="0" w:line="240" w:lineRule="auto"/>
      </w:pPr>
      <w:r>
        <w:separator/>
      </w:r>
    </w:p>
  </w:footnote>
  <w:footnote w:type="continuationSeparator" w:id="0">
    <w:p w14:paraId="5FE90202" w14:textId="77777777" w:rsidR="00837E51" w:rsidRDefault="00837E51" w:rsidP="003B4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1D5A" w14:textId="45948A64" w:rsidR="006A3A3D" w:rsidRPr="00B128D5" w:rsidRDefault="006A3A3D" w:rsidP="006A3A3D">
    <w:pPr>
      <w:pStyle w:val="Encabezado"/>
      <w:jc w:val="right"/>
      <w:rPr>
        <w:rFonts w:ascii="Montserrat" w:hAnsi="Montserrat"/>
        <w:i/>
        <w:iCs/>
        <w:color w:val="156082" w:themeColor="accent1"/>
        <w:sz w:val="28"/>
        <w:szCs w:val="28"/>
      </w:rPr>
    </w:pPr>
    <w:r>
      <w:rPr>
        <w:rFonts w:ascii="Montserrat" w:hAnsi="Montserrat"/>
        <w:i/>
        <w:iCs/>
        <w:noProof/>
        <w:color w:val="156082" w:themeColor="accent1"/>
      </w:rPr>
      <w:drawing>
        <wp:anchor distT="0" distB="0" distL="114300" distR="114300" simplePos="0" relativeHeight="251659264" behindDoc="1" locked="0" layoutInCell="1" allowOverlap="1" wp14:anchorId="16F10015" wp14:editId="6A947AEE">
          <wp:simplePos x="0" y="0"/>
          <wp:positionH relativeFrom="margin">
            <wp:align>left</wp:align>
          </wp:positionH>
          <wp:positionV relativeFrom="paragraph">
            <wp:posOffset>7620</wp:posOffset>
          </wp:positionV>
          <wp:extent cx="1318260" cy="456565"/>
          <wp:effectExtent l="0" t="0" r="0" b="635"/>
          <wp:wrapTight wrapText="bothSides">
            <wp:wrapPolygon edited="0">
              <wp:start x="2497" y="0"/>
              <wp:lineTo x="0" y="4506"/>
              <wp:lineTo x="0" y="7210"/>
              <wp:lineTo x="312" y="15321"/>
              <wp:lineTo x="12798" y="20729"/>
              <wp:lineTo x="14046" y="20729"/>
              <wp:lineTo x="21225" y="20729"/>
              <wp:lineTo x="21225" y="8111"/>
              <wp:lineTo x="6243" y="0"/>
              <wp:lineTo x="2497" y="0"/>
            </wp:wrapPolygon>
          </wp:wrapTight>
          <wp:docPr id="3073463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46354" name="Imagen 307346354"/>
                  <pic:cNvPicPr/>
                </pic:nvPicPr>
                <pic:blipFill>
                  <a:blip r:embed="rId1">
                    <a:extLst>
                      <a:ext uri="{28A0092B-C50C-407E-A947-70E740481C1C}">
                        <a14:useLocalDpi xmlns:a14="http://schemas.microsoft.com/office/drawing/2010/main" val="0"/>
                      </a:ext>
                    </a:extLst>
                  </a:blip>
                  <a:stretch>
                    <a:fillRect/>
                  </a:stretch>
                </pic:blipFill>
                <pic:spPr>
                  <a:xfrm>
                    <a:off x="0" y="0"/>
                    <a:ext cx="1318260" cy="456565"/>
                  </a:xfrm>
                  <a:prstGeom prst="rect">
                    <a:avLst/>
                  </a:prstGeom>
                </pic:spPr>
              </pic:pic>
            </a:graphicData>
          </a:graphic>
          <wp14:sizeRelH relativeFrom="page">
            <wp14:pctWidth>0</wp14:pctWidth>
          </wp14:sizeRelH>
          <wp14:sizeRelV relativeFrom="page">
            <wp14:pctHeight>0</wp14:pctHeight>
          </wp14:sizeRelV>
        </wp:anchor>
      </w:drawing>
    </w:r>
    <w:r w:rsidR="00F96BAD">
      <w:rPr>
        <w:rFonts w:ascii="Montserrat" w:hAnsi="Montserrat"/>
        <w:i/>
        <w:iCs/>
        <w:color w:val="156082" w:themeColor="accent1"/>
      </w:rPr>
      <w:t xml:space="preserve">FORMULA 1 </w:t>
    </w:r>
    <w:r w:rsidR="003B5C02">
      <w:rPr>
        <w:rFonts w:ascii="Montserrat" w:hAnsi="Montserrat"/>
        <w:i/>
        <w:iCs/>
        <w:color w:val="156082" w:themeColor="accent1"/>
      </w:rPr>
      <w:t>QATAR</w:t>
    </w:r>
    <w:r w:rsidR="00F96BAD">
      <w:rPr>
        <w:rFonts w:ascii="Montserrat" w:hAnsi="Montserrat"/>
        <w:i/>
        <w:iCs/>
        <w:color w:val="156082" w:themeColor="accent1"/>
      </w:rPr>
      <w:t xml:space="preserve"> 2026</w:t>
    </w:r>
  </w:p>
  <w:p w14:paraId="41DEDE69" w14:textId="415E825C" w:rsidR="006A3A3D" w:rsidRPr="002C2A58" w:rsidRDefault="006A3A3D" w:rsidP="006A3A3D">
    <w:pPr>
      <w:pStyle w:val="Encabezado"/>
      <w:jc w:val="right"/>
      <w:rPr>
        <w:rFonts w:ascii="Montserrat" w:hAnsi="Montserrat"/>
        <w:i/>
        <w:iCs/>
        <w:color w:val="7F7F7F" w:themeColor="text1" w:themeTint="80"/>
        <w:sz w:val="20"/>
        <w:szCs w:val="20"/>
      </w:rPr>
    </w:pPr>
    <w:r w:rsidRPr="002C2A58">
      <w:rPr>
        <w:rFonts w:ascii="Montserrat" w:hAnsi="Montserrat"/>
        <w:i/>
        <w:iCs/>
        <w:color w:val="7F7F7F" w:themeColor="text1" w:themeTint="80"/>
        <w:sz w:val="20"/>
        <w:szCs w:val="20"/>
      </w:rPr>
      <w:t xml:space="preserve">Actualizado </w:t>
    </w:r>
    <w:r w:rsidR="00B77E97">
      <w:rPr>
        <w:rFonts w:ascii="Montserrat" w:hAnsi="Montserrat"/>
        <w:i/>
        <w:iCs/>
        <w:color w:val="7F7F7F" w:themeColor="text1" w:themeTint="80"/>
        <w:sz w:val="20"/>
        <w:szCs w:val="20"/>
      </w:rPr>
      <w:t>17/09</w:t>
    </w:r>
    <w:r w:rsidRPr="002C2A58">
      <w:rPr>
        <w:rFonts w:ascii="Montserrat" w:hAnsi="Montserrat"/>
        <w:i/>
        <w:iCs/>
        <w:color w:val="7F7F7F" w:themeColor="text1" w:themeTint="80"/>
        <w:sz w:val="20"/>
        <w:szCs w:val="20"/>
      </w:rPr>
      <w:t xml:space="preserve">/2026 – </w:t>
    </w:r>
    <w:r w:rsidR="00F96BAD">
      <w:rPr>
        <w:rFonts w:ascii="Montserrat" w:hAnsi="Montserrat"/>
        <w:i/>
        <w:iCs/>
        <w:color w:val="7F7F7F" w:themeColor="text1" w:themeTint="80"/>
        <w:sz w:val="20"/>
        <w:szCs w:val="20"/>
      </w:rPr>
      <w:t>KG</w:t>
    </w:r>
  </w:p>
  <w:p w14:paraId="4A9CA72E" w14:textId="3CDDA303" w:rsidR="003B4A1D" w:rsidRPr="006A3A3D" w:rsidRDefault="006A3A3D" w:rsidP="006A3A3D">
    <w:pPr>
      <w:pStyle w:val="Encabezado"/>
      <w:jc w:val="right"/>
      <w:rPr>
        <w:rFonts w:ascii="Montserrat" w:hAnsi="Montserrat"/>
        <w:i/>
        <w:iCs/>
        <w:color w:val="D86DCB" w:themeColor="accent5" w:themeTint="99"/>
        <w:sz w:val="20"/>
        <w:szCs w:val="20"/>
      </w:rPr>
    </w:pPr>
    <w:r w:rsidRPr="00B128D5">
      <w:rPr>
        <w:rFonts w:ascii="Montserrat" w:hAnsi="Montserrat"/>
        <w:i/>
        <w:iCs/>
        <w:color w:val="D86DCB" w:themeColor="accent5" w:themeTint="99"/>
        <w:sz w:val="20"/>
        <w:szCs w:val="20"/>
      </w:rPr>
      <w:t>COD.</w:t>
    </w:r>
    <w:r w:rsidR="00F96BAD">
      <w:rPr>
        <w:rFonts w:ascii="Montserrat" w:hAnsi="Montserrat"/>
        <w:i/>
        <w:iCs/>
        <w:color w:val="D86DCB" w:themeColor="accent5" w:themeTint="99"/>
        <w:sz w:val="20"/>
        <w:szCs w:val="20"/>
      </w:rPr>
      <w:t>LATSPODISC2026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D0347"/>
    <w:multiLevelType w:val="hybridMultilevel"/>
    <w:tmpl w:val="D3981EA4"/>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1" w15:restartNumberingAfterBreak="0">
    <w:nsid w:val="1BB528E7"/>
    <w:multiLevelType w:val="multilevel"/>
    <w:tmpl w:val="B112A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4668B1"/>
    <w:multiLevelType w:val="hybridMultilevel"/>
    <w:tmpl w:val="37D096C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39401DA2"/>
    <w:multiLevelType w:val="multilevel"/>
    <w:tmpl w:val="F1C84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594C1167"/>
    <w:multiLevelType w:val="multilevel"/>
    <w:tmpl w:val="C60E7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978873063">
    <w:abstractNumId w:val="6"/>
  </w:num>
  <w:num w:numId="2" w16cid:durableId="729110990">
    <w:abstractNumId w:val="2"/>
  </w:num>
  <w:num w:numId="3" w16cid:durableId="1519469405">
    <w:abstractNumId w:val="0"/>
  </w:num>
  <w:num w:numId="4" w16cid:durableId="1788425452">
    <w:abstractNumId w:val="7"/>
  </w:num>
  <w:num w:numId="5" w16cid:durableId="931275901">
    <w:abstractNumId w:val="6"/>
  </w:num>
  <w:num w:numId="6" w16cid:durableId="613556733">
    <w:abstractNumId w:val="4"/>
  </w:num>
  <w:num w:numId="7" w16cid:durableId="645401884">
    <w:abstractNumId w:val="5"/>
  </w:num>
  <w:num w:numId="8" w16cid:durableId="1509176464">
    <w:abstractNumId w:val="1"/>
  </w:num>
  <w:num w:numId="9" w16cid:durableId="20590411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1D"/>
    <w:rsid w:val="000244B6"/>
    <w:rsid w:val="00116EBB"/>
    <w:rsid w:val="0013762B"/>
    <w:rsid w:val="00137972"/>
    <w:rsid w:val="002D0E4D"/>
    <w:rsid w:val="00331562"/>
    <w:rsid w:val="003B4A1D"/>
    <w:rsid w:val="003B5C02"/>
    <w:rsid w:val="0055504C"/>
    <w:rsid w:val="00567E6E"/>
    <w:rsid w:val="006657FF"/>
    <w:rsid w:val="006A3A3D"/>
    <w:rsid w:val="006D5CCC"/>
    <w:rsid w:val="00755AAC"/>
    <w:rsid w:val="00776884"/>
    <w:rsid w:val="007E6F84"/>
    <w:rsid w:val="00837E51"/>
    <w:rsid w:val="008B7025"/>
    <w:rsid w:val="008C5BDC"/>
    <w:rsid w:val="00935682"/>
    <w:rsid w:val="00963A08"/>
    <w:rsid w:val="009E25AC"/>
    <w:rsid w:val="009E5823"/>
    <w:rsid w:val="009F24EB"/>
    <w:rsid w:val="00B326EF"/>
    <w:rsid w:val="00B66EFF"/>
    <w:rsid w:val="00B77E97"/>
    <w:rsid w:val="00C214DB"/>
    <w:rsid w:val="00C70AB4"/>
    <w:rsid w:val="00D27007"/>
    <w:rsid w:val="00DE64FA"/>
    <w:rsid w:val="00DF6BD9"/>
    <w:rsid w:val="00E4069F"/>
    <w:rsid w:val="00F134AF"/>
    <w:rsid w:val="00F16330"/>
    <w:rsid w:val="00F348FE"/>
    <w:rsid w:val="00F96BAD"/>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0DED6"/>
  <w15:chartTrackingRefBased/>
  <w15:docId w15:val="{2B23AD2F-A245-4300-8C4A-BFE5CBF6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4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4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4A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4A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4A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4A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4A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4A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4A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4A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4A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4A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4A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4A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4A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4A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4A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4A1D"/>
    <w:rPr>
      <w:rFonts w:eastAsiaTheme="majorEastAsia" w:cstheme="majorBidi"/>
      <w:color w:val="272727" w:themeColor="text1" w:themeTint="D8"/>
    </w:rPr>
  </w:style>
  <w:style w:type="paragraph" w:styleId="Ttulo">
    <w:name w:val="Title"/>
    <w:basedOn w:val="Normal"/>
    <w:next w:val="Normal"/>
    <w:link w:val="TtuloCar"/>
    <w:uiPriority w:val="10"/>
    <w:qFormat/>
    <w:rsid w:val="003B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4A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4A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4A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4A1D"/>
    <w:pPr>
      <w:spacing w:before="160"/>
      <w:jc w:val="center"/>
    </w:pPr>
    <w:rPr>
      <w:i/>
      <w:iCs/>
      <w:color w:val="404040" w:themeColor="text1" w:themeTint="BF"/>
    </w:rPr>
  </w:style>
  <w:style w:type="character" w:customStyle="1" w:styleId="CitaCar">
    <w:name w:val="Cita Car"/>
    <w:basedOn w:val="Fuentedeprrafopredeter"/>
    <w:link w:val="Cita"/>
    <w:uiPriority w:val="29"/>
    <w:rsid w:val="003B4A1D"/>
    <w:rPr>
      <w:i/>
      <w:iCs/>
      <w:color w:val="404040" w:themeColor="text1" w:themeTint="BF"/>
    </w:rPr>
  </w:style>
  <w:style w:type="paragraph" w:styleId="Prrafodelista">
    <w:name w:val="List Paragraph"/>
    <w:basedOn w:val="Normal"/>
    <w:uiPriority w:val="34"/>
    <w:qFormat/>
    <w:rsid w:val="003B4A1D"/>
    <w:pPr>
      <w:ind w:left="720"/>
      <w:contextualSpacing/>
    </w:pPr>
  </w:style>
  <w:style w:type="character" w:styleId="nfasisintenso">
    <w:name w:val="Intense Emphasis"/>
    <w:basedOn w:val="Fuentedeprrafopredeter"/>
    <w:uiPriority w:val="21"/>
    <w:qFormat/>
    <w:rsid w:val="003B4A1D"/>
    <w:rPr>
      <w:i/>
      <w:iCs/>
      <w:color w:val="0F4761" w:themeColor="accent1" w:themeShade="BF"/>
    </w:rPr>
  </w:style>
  <w:style w:type="paragraph" w:styleId="Citadestacada">
    <w:name w:val="Intense Quote"/>
    <w:basedOn w:val="Normal"/>
    <w:next w:val="Normal"/>
    <w:link w:val="CitadestacadaCar"/>
    <w:uiPriority w:val="30"/>
    <w:qFormat/>
    <w:rsid w:val="003B4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4A1D"/>
    <w:rPr>
      <w:i/>
      <w:iCs/>
      <w:color w:val="0F4761" w:themeColor="accent1" w:themeShade="BF"/>
    </w:rPr>
  </w:style>
  <w:style w:type="character" w:styleId="Referenciaintensa">
    <w:name w:val="Intense Reference"/>
    <w:basedOn w:val="Fuentedeprrafopredeter"/>
    <w:uiPriority w:val="32"/>
    <w:qFormat/>
    <w:rsid w:val="003B4A1D"/>
    <w:rPr>
      <w:b/>
      <w:bCs/>
      <w:smallCaps/>
      <w:color w:val="0F4761" w:themeColor="accent1" w:themeShade="BF"/>
      <w:spacing w:val="5"/>
    </w:rPr>
  </w:style>
  <w:style w:type="paragraph" w:styleId="Encabezado">
    <w:name w:val="header"/>
    <w:basedOn w:val="Normal"/>
    <w:link w:val="EncabezadoCar"/>
    <w:uiPriority w:val="99"/>
    <w:unhideWhenUsed/>
    <w:rsid w:val="003B4A1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A1D"/>
  </w:style>
  <w:style w:type="paragraph" w:styleId="Piedepgina">
    <w:name w:val="footer"/>
    <w:basedOn w:val="Normal"/>
    <w:link w:val="PiedepginaCar"/>
    <w:uiPriority w:val="99"/>
    <w:unhideWhenUsed/>
    <w:rsid w:val="003B4A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A1D"/>
  </w:style>
  <w:style w:type="character" w:styleId="Hipervnculo">
    <w:name w:val="Hyperlink"/>
    <w:basedOn w:val="Fuentedeprrafopredeter"/>
    <w:uiPriority w:val="99"/>
    <w:unhideWhenUsed/>
    <w:rsid w:val="003B4A1D"/>
    <w:rPr>
      <w:color w:val="467886" w:themeColor="hyperlink"/>
      <w:u w:val="single"/>
    </w:rPr>
  </w:style>
  <w:style w:type="character" w:styleId="Mencinsinresolver">
    <w:name w:val="Unresolved Mention"/>
    <w:basedOn w:val="Fuentedeprrafopredeter"/>
    <w:uiPriority w:val="99"/>
    <w:semiHidden/>
    <w:unhideWhenUsed/>
    <w:rsid w:val="003B4A1D"/>
    <w:rPr>
      <w:color w:val="605E5C"/>
      <w:shd w:val="clear" w:color="auto" w:fill="E1DFDD"/>
    </w:rPr>
  </w:style>
  <w:style w:type="paragraph" w:styleId="Sinespaciado">
    <w:name w:val="No Spacing"/>
    <w:uiPriority w:val="1"/>
    <w:qFormat/>
    <w:rsid w:val="00F96BAD"/>
    <w:pPr>
      <w:spacing w:after="0" w:line="240" w:lineRule="auto"/>
    </w:pPr>
  </w:style>
  <w:style w:type="paragraph" w:styleId="NormalWeb">
    <w:name w:val="Normal (Web)"/>
    <w:basedOn w:val="Normal"/>
    <w:uiPriority w:val="99"/>
    <w:semiHidden/>
    <w:unhideWhenUsed/>
    <w:rsid w:val="00F96BAD"/>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terminos-y-condicione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1132</Words>
  <Characters>6232</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3</cp:revision>
  <dcterms:created xsi:type="dcterms:W3CDTF">2026-09-17T18:27:00Z</dcterms:created>
  <dcterms:modified xsi:type="dcterms:W3CDTF">2026-09-17T18:41:00Z</dcterms:modified>
</cp:coreProperties>
</file>