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43339" w14:textId="77777777" w:rsidR="005A20D2" w:rsidRPr="00657447" w:rsidRDefault="005A20D2" w:rsidP="00247BD9">
      <w:pPr>
        <w:pStyle w:val="Sinespaciado"/>
        <w:rPr>
          <w:color w:val="002060"/>
          <w:u w:val="single"/>
        </w:rPr>
      </w:pPr>
    </w:p>
    <w:p w14:paraId="0DEBFD16" w14:textId="29CF8989" w:rsidR="00657447" w:rsidRPr="002D3187" w:rsidRDefault="00572FD9" w:rsidP="00657447">
      <w:pPr>
        <w:pStyle w:val="Sinespaciado"/>
        <w:jc w:val="center"/>
        <w:rPr>
          <w:b/>
          <w:bCs/>
          <w:color w:val="002060"/>
          <w:sz w:val="52"/>
        </w:rPr>
      </w:pPr>
      <w:r>
        <w:rPr>
          <w:b/>
          <w:bCs/>
          <w:color w:val="002060"/>
          <w:sz w:val="52"/>
        </w:rPr>
        <w:t>CORONA EUROPEA</w:t>
      </w:r>
    </w:p>
    <w:p w14:paraId="0DB1AF5B" w14:textId="0DEE8082" w:rsidR="00364375" w:rsidRPr="002D3187" w:rsidRDefault="00572FD9" w:rsidP="00364375">
      <w:pPr>
        <w:pStyle w:val="Sinespaciado"/>
        <w:jc w:val="center"/>
        <w:rPr>
          <w:b/>
          <w:bCs/>
          <w:color w:val="002060"/>
          <w:sz w:val="28"/>
          <w:szCs w:val="28"/>
        </w:rPr>
      </w:pPr>
      <w:r>
        <w:rPr>
          <w:b/>
          <w:bCs/>
          <w:color w:val="002060"/>
          <w:sz w:val="28"/>
          <w:szCs w:val="28"/>
        </w:rPr>
        <w:t>MADRID</w:t>
      </w:r>
      <w:r w:rsidR="00341F9C">
        <w:rPr>
          <w:b/>
          <w:bCs/>
          <w:color w:val="002060"/>
          <w:sz w:val="28"/>
          <w:szCs w:val="28"/>
        </w:rPr>
        <w:t>-MADRID</w:t>
      </w:r>
    </w:p>
    <w:p w14:paraId="3158FB5A" w14:textId="77777777" w:rsidR="00657447" w:rsidRPr="002D3187" w:rsidRDefault="00657447" w:rsidP="00657447">
      <w:pPr>
        <w:pStyle w:val="Sinespaciado"/>
        <w:rPr>
          <w:b/>
          <w:bCs/>
        </w:rPr>
      </w:pPr>
    </w:p>
    <w:p w14:paraId="3DAF74AD" w14:textId="3F3F44B5" w:rsidR="00657447" w:rsidRPr="002D3187" w:rsidRDefault="006732CF" w:rsidP="00657447">
      <w:pPr>
        <w:pStyle w:val="Sinespaciado"/>
        <w:rPr>
          <w:b/>
          <w:bCs/>
          <w:color w:val="002060"/>
          <w:sz w:val="28"/>
          <w:szCs w:val="28"/>
        </w:rPr>
      </w:pPr>
      <w:r>
        <w:rPr>
          <w:b/>
          <w:bCs/>
          <w:color w:val="002060"/>
          <w:sz w:val="28"/>
          <w:szCs w:val="28"/>
        </w:rPr>
        <w:t>26</w:t>
      </w:r>
      <w:r w:rsidR="00657447" w:rsidRPr="002D3187">
        <w:rPr>
          <w:b/>
          <w:bCs/>
          <w:color w:val="002060"/>
          <w:sz w:val="28"/>
          <w:szCs w:val="28"/>
        </w:rPr>
        <w:t xml:space="preserve"> DÍAS/</w:t>
      </w:r>
      <w:r>
        <w:rPr>
          <w:b/>
          <w:bCs/>
          <w:color w:val="002060"/>
          <w:sz w:val="28"/>
          <w:szCs w:val="28"/>
        </w:rPr>
        <w:t>25</w:t>
      </w:r>
      <w:r w:rsidR="00657447" w:rsidRPr="002D3187">
        <w:rPr>
          <w:b/>
          <w:bCs/>
          <w:color w:val="002060"/>
          <w:sz w:val="28"/>
          <w:szCs w:val="28"/>
        </w:rPr>
        <w:t xml:space="preserve"> NOCHES </w:t>
      </w:r>
    </w:p>
    <w:p w14:paraId="3287F364" w14:textId="426331D6" w:rsidR="001766CE" w:rsidRDefault="001766CE" w:rsidP="001766CE">
      <w:pPr>
        <w:pStyle w:val="Sinespaciado"/>
        <w:jc w:val="both"/>
        <w:rPr>
          <w:b/>
          <w:bCs/>
          <w:color w:val="002060"/>
          <w:sz w:val="20"/>
          <w:szCs w:val="20"/>
          <w:shd w:val="clear" w:color="auto" w:fill="FFFFFF"/>
        </w:rPr>
      </w:pPr>
      <w:r>
        <w:rPr>
          <w:b/>
          <w:bCs/>
          <w:color w:val="002060"/>
          <w:sz w:val="20"/>
          <w:szCs w:val="20"/>
          <w:shd w:val="clear" w:color="auto" w:fill="FFFFFF"/>
        </w:rPr>
        <w:t xml:space="preserve">SALIDA: </w:t>
      </w:r>
      <w:r w:rsidR="006B5663">
        <w:rPr>
          <w:b/>
          <w:bCs/>
          <w:color w:val="002060"/>
          <w:sz w:val="20"/>
          <w:szCs w:val="20"/>
          <w:shd w:val="clear" w:color="auto" w:fill="FFFFFF"/>
        </w:rPr>
        <w:t xml:space="preserve">JUEVES. </w:t>
      </w:r>
      <w:r>
        <w:rPr>
          <w:b/>
          <w:bCs/>
          <w:color w:val="002060"/>
          <w:sz w:val="20"/>
          <w:szCs w:val="20"/>
          <w:shd w:val="clear" w:color="auto" w:fill="FFFFFF"/>
        </w:rPr>
        <w:t>MÍNIMO 02 PASAJEROS.</w:t>
      </w:r>
    </w:p>
    <w:p w14:paraId="0F1BE78B" w14:textId="77777777" w:rsidR="00657447" w:rsidRPr="00A45592" w:rsidRDefault="00657447" w:rsidP="00657447">
      <w:pPr>
        <w:pStyle w:val="Sinespaciado"/>
        <w:jc w:val="both"/>
        <w:rPr>
          <w:b/>
          <w:bCs/>
          <w:color w:val="002060"/>
          <w:sz w:val="18"/>
          <w:szCs w:val="18"/>
          <w:shd w:val="clear" w:color="auto" w:fill="FFFFFF"/>
        </w:rPr>
      </w:pPr>
    </w:p>
    <w:p w14:paraId="3C8E790B" w14:textId="64B52EB4" w:rsidR="00657447" w:rsidRPr="00A45592" w:rsidRDefault="002A572E" w:rsidP="00657447">
      <w:pPr>
        <w:pStyle w:val="Sinespaciado"/>
        <w:jc w:val="both"/>
        <w:rPr>
          <w:b/>
          <w:bCs/>
          <w:color w:val="002060"/>
          <w:sz w:val="20"/>
          <w:szCs w:val="20"/>
        </w:rPr>
      </w:pPr>
      <w:r w:rsidRPr="00875446">
        <w:rPr>
          <w:b/>
          <w:bCs/>
          <w:color w:val="002060"/>
          <w:u w:val="single"/>
          <w:shd w:val="clear" w:color="auto" w:fill="FFFFFF"/>
        </w:rPr>
        <w:t>ITINERARIO</w:t>
      </w:r>
    </w:p>
    <w:p w14:paraId="40C661A7" w14:textId="77777777" w:rsidR="00657447" w:rsidRPr="007D3B54" w:rsidRDefault="00657447" w:rsidP="00657447">
      <w:pPr>
        <w:pStyle w:val="Sinespaciado"/>
        <w:jc w:val="both"/>
        <w:rPr>
          <w:color w:val="002060"/>
          <w:sz w:val="21"/>
          <w:szCs w:val="21"/>
        </w:rPr>
      </w:pPr>
    </w:p>
    <w:p w14:paraId="5D1411EF" w14:textId="77777777" w:rsidR="00997F31" w:rsidRPr="00997F31" w:rsidRDefault="002A572E" w:rsidP="00997F31">
      <w:pPr>
        <w:pStyle w:val="Sinespaciado"/>
        <w:jc w:val="both"/>
        <w:rPr>
          <w:b/>
          <w:bCs/>
          <w:color w:val="002060"/>
          <w:sz w:val="20"/>
          <w:szCs w:val="20"/>
        </w:rPr>
      </w:pPr>
      <w:r w:rsidRPr="00FC05B9">
        <w:rPr>
          <w:b/>
          <w:bCs/>
          <w:color w:val="002060"/>
          <w:sz w:val="20"/>
          <w:szCs w:val="20"/>
        </w:rPr>
        <w:t xml:space="preserve">DIA 01 </w:t>
      </w:r>
      <w:r w:rsidR="00997F31" w:rsidRPr="00997F31">
        <w:rPr>
          <w:b/>
          <w:bCs/>
          <w:color w:val="002060"/>
          <w:sz w:val="20"/>
          <w:szCs w:val="20"/>
        </w:rPr>
        <w:t>AMÉRICA - MADRID</w:t>
      </w:r>
    </w:p>
    <w:p w14:paraId="6600EE97" w14:textId="77777777" w:rsidR="00997F31" w:rsidRDefault="00997F31" w:rsidP="00997F31">
      <w:pPr>
        <w:pStyle w:val="Sinespaciado"/>
        <w:jc w:val="both"/>
        <w:rPr>
          <w:color w:val="002060"/>
          <w:sz w:val="20"/>
          <w:szCs w:val="20"/>
        </w:rPr>
      </w:pPr>
      <w:r w:rsidRPr="00997F31">
        <w:rPr>
          <w:color w:val="002060"/>
          <w:sz w:val="20"/>
          <w:szCs w:val="20"/>
        </w:rPr>
        <w:t>Vuelo con destino a la ciudad de Madrid, noche a bordo.</w:t>
      </w:r>
    </w:p>
    <w:p w14:paraId="1DD8F248" w14:textId="77777777" w:rsidR="00997F31" w:rsidRDefault="00997F31" w:rsidP="00997F31">
      <w:pPr>
        <w:pStyle w:val="Sinespaciado"/>
        <w:jc w:val="both"/>
        <w:rPr>
          <w:color w:val="002060"/>
          <w:sz w:val="20"/>
          <w:szCs w:val="20"/>
        </w:rPr>
      </w:pPr>
    </w:p>
    <w:p w14:paraId="21D42970" w14:textId="77777777" w:rsidR="00997F31" w:rsidRPr="00893C1E" w:rsidRDefault="00997F31" w:rsidP="00997F31">
      <w:pPr>
        <w:pStyle w:val="Sinespaciado"/>
        <w:jc w:val="both"/>
        <w:rPr>
          <w:b/>
          <w:bCs/>
          <w:color w:val="002060"/>
          <w:sz w:val="20"/>
          <w:szCs w:val="20"/>
        </w:rPr>
      </w:pPr>
      <w:r w:rsidRPr="00893C1E">
        <w:rPr>
          <w:b/>
          <w:bCs/>
          <w:color w:val="002060"/>
          <w:sz w:val="20"/>
          <w:szCs w:val="20"/>
        </w:rPr>
        <w:t xml:space="preserve">DÍA 02 </w:t>
      </w:r>
      <w:r w:rsidRPr="00893C1E">
        <w:rPr>
          <w:b/>
          <w:bCs/>
          <w:color w:val="002060"/>
          <w:sz w:val="20"/>
          <w:szCs w:val="20"/>
        </w:rPr>
        <w:t>MADRID</w:t>
      </w:r>
    </w:p>
    <w:p w14:paraId="63466BF3" w14:textId="77777777" w:rsidR="00997F31" w:rsidRPr="00997F31" w:rsidRDefault="00997F31" w:rsidP="00997F31">
      <w:pPr>
        <w:pStyle w:val="Sinespaciado"/>
        <w:jc w:val="both"/>
        <w:rPr>
          <w:color w:val="002060"/>
          <w:sz w:val="20"/>
          <w:szCs w:val="20"/>
        </w:rPr>
      </w:pPr>
      <w:r w:rsidRPr="00997F31">
        <w:rPr>
          <w:color w:val="002060"/>
          <w:sz w:val="20"/>
          <w:szCs w:val="20"/>
        </w:rPr>
        <w:t>Llegada al aeropuerto de Madrid-Barajas. Traslado al hotel. Día libre para actividades personales. Alojamiento.</w:t>
      </w:r>
    </w:p>
    <w:p w14:paraId="198E88C1" w14:textId="1FA8474F" w:rsidR="00997F31" w:rsidRDefault="00997F31" w:rsidP="00997F31">
      <w:pPr>
        <w:pStyle w:val="Sinespaciado"/>
        <w:jc w:val="both"/>
        <w:rPr>
          <w:color w:val="002060"/>
          <w:sz w:val="20"/>
          <w:szCs w:val="20"/>
        </w:rPr>
      </w:pPr>
    </w:p>
    <w:p w14:paraId="463E2D4F" w14:textId="77777777" w:rsidR="00997F31" w:rsidRPr="00893C1E" w:rsidRDefault="00997F31" w:rsidP="00997F31">
      <w:pPr>
        <w:pStyle w:val="Sinespaciado"/>
        <w:jc w:val="both"/>
        <w:rPr>
          <w:b/>
          <w:bCs/>
          <w:color w:val="002060"/>
          <w:sz w:val="20"/>
          <w:szCs w:val="20"/>
        </w:rPr>
      </w:pPr>
      <w:r w:rsidRPr="00893C1E">
        <w:rPr>
          <w:b/>
          <w:bCs/>
          <w:color w:val="002060"/>
          <w:sz w:val="20"/>
          <w:szCs w:val="20"/>
        </w:rPr>
        <w:t xml:space="preserve">DÍA 03 </w:t>
      </w:r>
      <w:r w:rsidRPr="00893C1E">
        <w:rPr>
          <w:b/>
          <w:bCs/>
          <w:color w:val="002060"/>
          <w:sz w:val="20"/>
          <w:szCs w:val="20"/>
        </w:rPr>
        <w:t>MADRID</w:t>
      </w:r>
    </w:p>
    <w:p w14:paraId="5A5D0065" w14:textId="77777777" w:rsidR="00997F31" w:rsidRPr="00997F31" w:rsidRDefault="00997F31" w:rsidP="00997F31">
      <w:pPr>
        <w:pStyle w:val="Sinespaciado"/>
        <w:jc w:val="both"/>
        <w:rPr>
          <w:color w:val="002060"/>
          <w:sz w:val="20"/>
          <w:szCs w:val="20"/>
        </w:rPr>
      </w:pPr>
      <w:r w:rsidRPr="00997F31">
        <w:rPr>
          <w:color w:val="002060"/>
          <w:sz w:val="20"/>
          <w:szCs w:val="20"/>
        </w:rPr>
        <w:t>Desayuno. Por la mañana visita panorámica de la ciudad con guía local, recorriendo la Plaza de España, Fuente de Cibeles, Plaza de Oriente, Puerta de Alcalá, Ciudad Universitaria, etc. Por la tarde tiempo libre para actividades personales. Alojamiento. ó Llegada al aeropuerto de Madrid-Barajas. Traslado al hotel. Alojamiento.</w:t>
      </w:r>
    </w:p>
    <w:p w14:paraId="432A7185" w14:textId="3CE51495" w:rsidR="00997F31" w:rsidRDefault="00997F31" w:rsidP="00997F31">
      <w:pPr>
        <w:pStyle w:val="Sinespaciado"/>
        <w:jc w:val="both"/>
        <w:rPr>
          <w:color w:val="002060"/>
          <w:sz w:val="20"/>
          <w:szCs w:val="20"/>
        </w:rPr>
      </w:pPr>
    </w:p>
    <w:p w14:paraId="3A51790F" w14:textId="77777777" w:rsidR="007D0967" w:rsidRPr="00893C1E" w:rsidRDefault="00997F31" w:rsidP="007D0967">
      <w:pPr>
        <w:pStyle w:val="Sinespaciado"/>
        <w:jc w:val="both"/>
        <w:rPr>
          <w:b/>
          <w:bCs/>
          <w:color w:val="002060"/>
          <w:sz w:val="20"/>
          <w:szCs w:val="20"/>
        </w:rPr>
      </w:pPr>
      <w:r w:rsidRPr="00893C1E">
        <w:rPr>
          <w:b/>
          <w:bCs/>
          <w:color w:val="002060"/>
          <w:sz w:val="20"/>
          <w:szCs w:val="20"/>
        </w:rPr>
        <w:t xml:space="preserve">DÍA 04 </w:t>
      </w:r>
      <w:r w:rsidR="007D0967" w:rsidRPr="00893C1E">
        <w:rPr>
          <w:b/>
          <w:bCs/>
          <w:color w:val="002060"/>
          <w:sz w:val="20"/>
          <w:szCs w:val="20"/>
        </w:rPr>
        <w:t>MADRID - SAN SEBASTIÁN - BURDEOS</w:t>
      </w:r>
    </w:p>
    <w:p w14:paraId="629DFD94" w14:textId="77777777" w:rsidR="007D0967" w:rsidRPr="007D0967" w:rsidRDefault="007D0967" w:rsidP="007D0967">
      <w:pPr>
        <w:pStyle w:val="Sinespaciado"/>
        <w:jc w:val="both"/>
        <w:rPr>
          <w:color w:val="002060"/>
          <w:sz w:val="20"/>
          <w:szCs w:val="20"/>
        </w:rPr>
      </w:pPr>
      <w:r w:rsidRPr="007D0967">
        <w:rPr>
          <w:color w:val="002060"/>
          <w:sz w:val="20"/>
          <w:szCs w:val="20"/>
        </w:rPr>
        <w:t>Desayuno. Viaje hacia el norte de España, pasando por las regiones de Castilla León y País Vasco para llegar a San Sebastián, una de las ciudades más bonitas de España. Tiempo para pasear por su casco antiguo. Continuación hacia la frontera francesa, y continuación del viaje por la región vinícola de Francia, hasta llegar a Burdeos, capital de los Duques de Aquitania. Alojamiento.</w:t>
      </w:r>
    </w:p>
    <w:p w14:paraId="20C842C2" w14:textId="6215FB64" w:rsidR="00997F31" w:rsidRDefault="00997F31" w:rsidP="00997F31">
      <w:pPr>
        <w:pStyle w:val="Sinespaciado"/>
        <w:jc w:val="both"/>
        <w:rPr>
          <w:color w:val="002060"/>
          <w:sz w:val="20"/>
          <w:szCs w:val="20"/>
        </w:rPr>
      </w:pPr>
    </w:p>
    <w:p w14:paraId="0D55741B" w14:textId="77777777" w:rsidR="007D0967" w:rsidRPr="00893C1E" w:rsidRDefault="007D0967" w:rsidP="007D0967">
      <w:pPr>
        <w:pStyle w:val="Sinespaciado"/>
        <w:jc w:val="both"/>
        <w:rPr>
          <w:b/>
          <w:bCs/>
          <w:color w:val="002060"/>
          <w:sz w:val="20"/>
          <w:szCs w:val="20"/>
        </w:rPr>
      </w:pPr>
      <w:r w:rsidRPr="00893C1E">
        <w:rPr>
          <w:b/>
          <w:bCs/>
          <w:color w:val="002060"/>
          <w:sz w:val="20"/>
          <w:szCs w:val="20"/>
        </w:rPr>
        <w:t xml:space="preserve">DÍA 05 </w:t>
      </w:r>
      <w:r w:rsidRPr="00893C1E">
        <w:rPr>
          <w:b/>
          <w:bCs/>
          <w:color w:val="002060"/>
          <w:sz w:val="20"/>
          <w:szCs w:val="20"/>
        </w:rPr>
        <w:t>BURDEOS - BLOIS - PARÍS</w:t>
      </w:r>
    </w:p>
    <w:p w14:paraId="2253F98A" w14:textId="77777777" w:rsidR="007D0967" w:rsidRPr="007D0967" w:rsidRDefault="007D0967" w:rsidP="007D0967">
      <w:pPr>
        <w:pStyle w:val="Sinespaciado"/>
        <w:jc w:val="both"/>
        <w:rPr>
          <w:color w:val="002060"/>
          <w:sz w:val="20"/>
          <w:szCs w:val="20"/>
        </w:rPr>
      </w:pPr>
      <w:r w:rsidRPr="007D0967">
        <w:rPr>
          <w:color w:val="002060"/>
          <w:sz w:val="20"/>
          <w:szCs w:val="20"/>
        </w:rPr>
        <w:t>Desayuno. Viaje hacia el Valle de Loira, la región que alberga los castillos más importantes. Parada en Blois, considerada una de las más atractivas poblaciones del Valle, gracias a su Castillo. Continuación hacia París. Alojamiento.</w:t>
      </w:r>
    </w:p>
    <w:p w14:paraId="1477E2D0" w14:textId="0A98F2C9" w:rsidR="007D0967" w:rsidRDefault="007D0967" w:rsidP="00997F31">
      <w:pPr>
        <w:pStyle w:val="Sinespaciado"/>
        <w:jc w:val="both"/>
        <w:rPr>
          <w:color w:val="002060"/>
          <w:sz w:val="20"/>
          <w:szCs w:val="20"/>
        </w:rPr>
      </w:pPr>
    </w:p>
    <w:p w14:paraId="5BB44578" w14:textId="77777777" w:rsidR="007D0967" w:rsidRPr="00893C1E" w:rsidRDefault="007D0967" w:rsidP="007D0967">
      <w:pPr>
        <w:pStyle w:val="Sinespaciado"/>
        <w:jc w:val="both"/>
        <w:rPr>
          <w:b/>
          <w:bCs/>
          <w:color w:val="002060"/>
          <w:sz w:val="20"/>
          <w:szCs w:val="20"/>
        </w:rPr>
      </w:pPr>
      <w:r w:rsidRPr="00893C1E">
        <w:rPr>
          <w:b/>
          <w:bCs/>
          <w:color w:val="002060"/>
          <w:sz w:val="20"/>
          <w:szCs w:val="20"/>
        </w:rPr>
        <w:t xml:space="preserve">DÍA 06 </w:t>
      </w:r>
      <w:r w:rsidRPr="00893C1E">
        <w:rPr>
          <w:b/>
          <w:bCs/>
          <w:color w:val="002060"/>
          <w:sz w:val="20"/>
          <w:szCs w:val="20"/>
        </w:rPr>
        <w:t>PARÍS</w:t>
      </w:r>
    </w:p>
    <w:p w14:paraId="2DDA017C" w14:textId="77777777" w:rsidR="007D0967" w:rsidRDefault="007D0967" w:rsidP="007D0967">
      <w:pPr>
        <w:pStyle w:val="Sinespaciado"/>
        <w:jc w:val="both"/>
        <w:rPr>
          <w:color w:val="002060"/>
          <w:sz w:val="20"/>
          <w:szCs w:val="20"/>
        </w:rPr>
      </w:pPr>
      <w:r w:rsidRPr="007D0967">
        <w:rPr>
          <w:color w:val="002060"/>
          <w:sz w:val="20"/>
          <w:szCs w:val="20"/>
        </w:rPr>
        <w:t>Desayuno. Por la mañana, visita panorámica de la ciudad, recorriendo los Campos Elíseos, Arco del Triunfo, la Ópera, Torre Eiffel, Barrio Latino, Jardines de Luxemburgo y Los Inválidos. Tarde libre. Nuestro guía ofrecerá la posibilidad de asistir a un típico cabaret. Alojamiento.</w:t>
      </w:r>
    </w:p>
    <w:p w14:paraId="6B28AE5D" w14:textId="77777777" w:rsidR="007D0967" w:rsidRDefault="007D0967" w:rsidP="007D0967">
      <w:pPr>
        <w:pStyle w:val="Sinespaciado"/>
        <w:jc w:val="both"/>
        <w:rPr>
          <w:color w:val="002060"/>
          <w:sz w:val="20"/>
          <w:szCs w:val="20"/>
        </w:rPr>
      </w:pPr>
    </w:p>
    <w:p w14:paraId="0816BFE8" w14:textId="77777777" w:rsidR="009B43C7" w:rsidRPr="00893C1E" w:rsidRDefault="007D0967" w:rsidP="009B43C7">
      <w:pPr>
        <w:pStyle w:val="Sinespaciado"/>
        <w:jc w:val="both"/>
        <w:rPr>
          <w:b/>
          <w:bCs/>
          <w:color w:val="002060"/>
          <w:sz w:val="20"/>
          <w:szCs w:val="20"/>
        </w:rPr>
      </w:pPr>
      <w:r w:rsidRPr="00893C1E">
        <w:rPr>
          <w:b/>
          <w:bCs/>
          <w:color w:val="002060"/>
          <w:sz w:val="20"/>
          <w:szCs w:val="20"/>
        </w:rPr>
        <w:t xml:space="preserve">DÍA 07 </w:t>
      </w:r>
      <w:r w:rsidR="009B43C7" w:rsidRPr="00893C1E">
        <w:rPr>
          <w:b/>
          <w:bCs/>
          <w:color w:val="002060"/>
          <w:sz w:val="20"/>
          <w:szCs w:val="20"/>
        </w:rPr>
        <w:t>PARÍS</w:t>
      </w:r>
    </w:p>
    <w:p w14:paraId="6BCCE2FF" w14:textId="77777777" w:rsidR="009B43C7" w:rsidRPr="009B43C7" w:rsidRDefault="009B43C7" w:rsidP="009B43C7">
      <w:pPr>
        <w:pStyle w:val="Sinespaciado"/>
        <w:jc w:val="both"/>
        <w:rPr>
          <w:color w:val="002060"/>
          <w:sz w:val="20"/>
          <w:szCs w:val="20"/>
        </w:rPr>
      </w:pPr>
      <w:r w:rsidRPr="009B43C7">
        <w:rPr>
          <w:color w:val="002060"/>
          <w:sz w:val="20"/>
          <w:szCs w:val="20"/>
        </w:rPr>
        <w:t>Desayuno. Día libre para pasear por esta ilustre ciudad o subir a la Torre Eiffel. Existirá la posibilidad de contratar una visita al famoso Palacio de Versalles y sus bellos jardines. Alojamiento.</w:t>
      </w:r>
    </w:p>
    <w:p w14:paraId="6D3036DE" w14:textId="2E2D47ED" w:rsidR="007D0967" w:rsidRDefault="007D0967" w:rsidP="007D0967">
      <w:pPr>
        <w:pStyle w:val="Sinespaciado"/>
        <w:jc w:val="both"/>
        <w:rPr>
          <w:color w:val="002060"/>
          <w:sz w:val="20"/>
          <w:szCs w:val="20"/>
        </w:rPr>
      </w:pPr>
    </w:p>
    <w:p w14:paraId="2A5341DE" w14:textId="77777777" w:rsidR="009B43C7" w:rsidRPr="00893C1E" w:rsidRDefault="009B43C7" w:rsidP="009B43C7">
      <w:pPr>
        <w:pStyle w:val="Sinespaciado"/>
        <w:jc w:val="both"/>
        <w:rPr>
          <w:b/>
          <w:bCs/>
          <w:color w:val="002060"/>
          <w:sz w:val="20"/>
          <w:szCs w:val="20"/>
        </w:rPr>
      </w:pPr>
      <w:r w:rsidRPr="00893C1E">
        <w:rPr>
          <w:b/>
          <w:bCs/>
          <w:color w:val="002060"/>
          <w:sz w:val="20"/>
          <w:szCs w:val="20"/>
        </w:rPr>
        <w:t xml:space="preserve">DÍA 08 </w:t>
      </w:r>
      <w:r w:rsidRPr="00893C1E">
        <w:rPr>
          <w:b/>
          <w:bCs/>
          <w:color w:val="002060"/>
          <w:sz w:val="20"/>
          <w:szCs w:val="20"/>
        </w:rPr>
        <w:t>PARÍS - BRUJAS - ÁMSTERDAM</w:t>
      </w:r>
    </w:p>
    <w:p w14:paraId="57129EF0" w14:textId="5D09FC1D" w:rsidR="009B43C7" w:rsidRDefault="009B43C7" w:rsidP="009B43C7">
      <w:pPr>
        <w:pStyle w:val="Sinespaciado"/>
        <w:jc w:val="both"/>
        <w:rPr>
          <w:color w:val="002060"/>
          <w:sz w:val="20"/>
          <w:szCs w:val="20"/>
        </w:rPr>
      </w:pPr>
      <w:r w:rsidRPr="009B43C7">
        <w:rPr>
          <w:color w:val="002060"/>
          <w:sz w:val="20"/>
          <w:szCs w:val="20"/>
        </w:rPr>
        <w:t>Desayuno. Salida hacia la bella y romántica ciudad de Brujas, la principal ciudad portuaria de Europa hasta el Siglo XV, era la conocida Venecia del Norte. Tiempo para pasear por el casco antiguo y conocer sus bellos canales y sus edificios medievales. A la hora indicada salida hacia Ámsterdam. Llegada y alojamiento.</w:t>
      </w:r>
    </w:p>
    <w:p w14:paraId="70E2356D" w14:textId="77777777" w:rsidR="009B43C7" w:rsidRDefault="009B43C7" w:rsidP="009B43C7">
      <w:pPr>
        <w:pStyle w:val="Sinespaciado"/>
        <w:jc w:val="both"/>
        <w:rPr>
          <w:color w:val="002060"/>
          <w:sz w:val="20"/>
          <w:szCs w:val="20"/>
        </w:rPr>
      </w:pPr>
    </w:p>
    <w:p w14:paraId="0C74FA27" w14:textId="77777777" w:rsidR="009B43C7" w:rsidRPr="00893C1E" w:rsidRDefault="009B43C7" w:rsidP="009B43C7">
      <w:pPr>
        <w:pStyle w:val="Sinespaciado"/>
        <w:jc w:val="both"/>
        <w:rPr>
          <w:b/>
          <w:bCs/>
          <w:color w:val="002060"/>
          <w:sz w:val="20"/>
          <w:szCs w:val="20"/>
        </w:rPr>
      </w:pPr>
      <w:r w:rsidRPr="00893C1E">
        <w:rPr>
          <w:b/>
          <w:bCs/>
          <w:color w:val="002060"/>
          <w:sz w:val="20"/>
          <w:szCs w:val="20"/>
        </w:rPr>
        <w:t xml:space="preserve">DÍA 09 </w:t>
      </w:r>
      <w:r w:rsidRPr="00893C1E">
        <w:rPr>
          <w:b/>
          <w:bCs/>
          <w:color w:val="002060"/>
          <w:sz w:val="20"/>
          <w:szCs w:val="20"/>
        </w:rPr>
        <w:t>ÁMSTERDAM</w:t>
      </w:r>
    </w:p>
    <w:p w14:paraId="7EAD71F2" w14:textId="77777777" w:rsidR="009B43C7" w:rsidRPr="009B43C7" w:rsidRDefault="009B43C7" w:rsidP="009B43C7">
      <w:pPr>
        <w:pStyle w:val="Sinespaciado"/>
        <w:jc w:val="both"/>
        <w:rPr>
          <w:color w:val="002060"/>
          <w:sz w:val="20"/>
          <w:szCs w:val="20"/>
        </w:rPr>
      </w:pPr>
      <w:r w:rsidRPr="009B43C7">
        <w:rPr>
          <w:color w:val="002060"/>
          <w:sz w:val="20"/>
          <w:szCs w:val="20"/>
        </w:rPr>
        <w:t>Desayuno. Visita panorámica recorriendo la Plaza Dam, Barrio judío, Torre de las lágrimas y visita a un taller de pulido de diamantes. Tarde libre. Excursión opcional a los pueblos pesqueros de Marken y Volendam o recorrido de la ciudad en barco por los canales. Alojamiento.</w:t>
      </w:r>
    </w:p>
    <w:p w14:paraId="7E16DDAA" w14:textId="5EF95190" w:rsidR="009B43C7" w:rsidRDefault="009B43C7" w:rsidP="009B43C7">
      <w:pPr>
        <w:pStyle w:val="Sinespaciado"/>
        <w:jc w:val="both"/>
        <w:rPr>
          <w:color w:val="002060"/>
          <w:sz w:val="20"/>
          <w:szCs w:val="20"/>
        </w:rPr>
      </w:pPr>
    </w:p>
    <w:p w14:paraId="36B3AFF2" w14:textId="77777777" w:rsidR="0003166E" w:rsidRPr="00893C1E" w:rsidRDefault="009B43C7" w:rsidP="0003166E">
      <w:pPr>
        <w:pStyle w:val="Sinespaciado"/>
        <w:jc w:val="both"/>
        <w:rPr>
          <w:b/>
          <w:bCs/>
          <w:color w:val="002060"/>
          <w:sz w:val="20"/>
          <w:szCs w:val="20"/>
        </w:rPr>
      </w:pPr>
      <w:r w:rsidRPr="00893C1E">
        <w:rPr>
          <w:b/>
          <w:bCs/>
          <w:color w:val="002060"/>
          <w:sz w:val="20"/>
          <w:szCs w:val="20"/>
        </w:rPr>
        <w:t xml:space="preserve">DÍA 10 </w:t>
      </w:r>
      <w:r w:rsidR="0003166E" w:rsidRPr="00893C1E">
        <w:rPr>
          <w:b/>
          <w:bCs/>
          <w:color w:val="002060"/>
          <w:sz w:val="20"/>
          <w:szCs w:val="20"/>
        </w:rPr>
        <w:t>ÁMSTERDAM - HANNOVER - BERLÍN</w:t>
      </w:r>
    </w:p>
    <w:p w14:paraId="2671B34D" w14:textId="77777777" w:rsidR="0003166E" w:rsidRDefault="0003166E" w:rsidP="0003166E">
      <w:pPr>
        <w:pStyle w:val="Sinespaciado"/>
        <w:jc w:val="both"/>
        <w:rPr>
          <w:color w:val="002060"/>
          <w:sz w:val="20"/>
          <w:szCs w:val="20"/>
        </w:rPr>
      </w:pPr>
      <w:r w:rsidRPr="0003166E">
        <w:rPr>
          <w:color w:val="002060"/>
          <w:sz w:val="20"/>
          <w:szCs w:val="20"/>
        </w:rPr>
        <w:t>Desayuno. Salida hacia irresistible ciudad de Hannover, tiempo libre para contemplar el Antiguo Ayuntamiento y la Iglesia del Mercado, así como su nuevo Ayuntamiento etc. A la hora indicada continuación del viaje hacia capital alemana. Llegada a Berlín. Alojamiento. *(En caso de no tener mayoría suficiente en el tramo Amsterdam-Berlín, el trayecto se realizará en tren, en este caso no habrá posibilidad de visitar Hannover) *</w:t>
      </w:r>
    </w:p>
    <w:p w14:paraId="03EEBC23" w14:textId="77777777" w:rsidR="0003166E" w:rsidRDefault="0003166E" w:rsidP="0003166E">
      <w:pPr>
        <w:pStyle w:val="Sinespaciado"/>
        <w:jc w:val="both"/>
        <w:rPr>
          <w:color w:val="002060"/>
          <w:sz w:val="20"/>
          <w:szCs w:val="20"/>
        </w:rPr>
      </w:pPr>
    </w:p>
    <w:p w14:paraId="374C7DC1" w14:textId="77777777" w:rsidR="0003166E" w:rsidRDefault="0003166E" w:rsidP="0003166E">
      <w:pPr>
        <w:pStyle w:val="Sinespaciado"/>
        <w:jc w:val="both"/>
        <w:rPr>
          <w:color w:val="002060"/>
          <w:sz w:val="20"/>
          <w:szCs w:val="20"/>
        </w:rPr>
      </w:pPr>
    </w:p>
    <w:p w14:paraId="54858635" w14:textId="77777777" w:rsidR="0003166E" w:rsidRDefault="0003166E" w:rsidP="0003166E">
      <w:pPr>
        <w:pStyle w:val="Sinespaciado"/>
        <w:jc w:val="both"/>
        <w:rPr>
          <w:color w:val="002060"/>
          <w:sz w:val="20"/>
          <w:szCs w:val="20"/>
        </w:rPr>
      </w:pPr>
    </w:p>
    <w:p w14:paraId="7239A2C0" w14:textId="77777777" w:rsidR="0003166E" w:rsidRDefault="0003166E" w:rsidP="0003166E">
      <w:pPr>
        <w:pStyle w:val="Sinespaciado"/>
        <w:jc w:val="both"/>
        <w:rPr>
          <w:color w:val="002060"/>
          <w:sz w:val="20"/>
          <w:szCs w:val="20"/>
        </w:rPr>
      </w:pPr>
    </w:p>
    <w:p w14:paraId="2320EBDF" w14:textId="77777777" w:rsidR="0003166E" w:rsidRPr="00893C1E" w:rsidRDefault="0003166E" w:rsidP="0003166E">
      <w:pPr>
        <w:pStyle w:val="Sinespaciado"/>
        <w:jc w:val="both"/>
        <w:rPr>
          <w:b/>
          <w:bCs/>
          <w:color w:val="002060"/>
          <w:sz w:val="20"/>
          <w:szCs w:val="20"/>
        </w:rPr>
      </w:pPr>
      <w:r w:rsidRPr="00893C1E">
        <w:rPr>
          <w:b/>
          <w:bCs/>
          <w:color w:val="002060"/>
          <w:sz w:val="20"/>
          <w:szCs w:val="20"/>
        </w:rPr>
        <w:t xml:space="preserve">DÍA 11 </w:t>
      </w:r>
      <w:r w:rsidRPr="00893C1E">
        <w:rPr>
          <w:b/>
          <w:bCs/>
          <w:color w:val="002060"/>
          <w:sz w:val="20"/>
          <w:szCs w:val="20"/>
        </w:rPr>
        <w:t>BERLÍN</w:t>
      </w:r>
    </w:p>
    <w:p w14:paraId="41059025" w14:textId="77777777" w:rsidR="0003166E" w:rsidRPr="0003166E" w:rsidRDefault="0003166E" w:rsidP="0003166E">
      <w:pPr>
        <w:pStyle w:val="Sinespaciado"/>
        <w:jc w:val="both"/>
        <w:rPr>
          <w:color w:val="002060"/>
          <w:sz w:val="20"/>
          <w:szCs w:val="20"/>
        </w:rPr>
      </w:pPr>
      <w:r w:rsidRPr="0003166E">
        <w:rPr>
          <w:color w:val="002060"/>
          <w:sz w:val="20"/>
          <w:szCs w:val="20"/>
        </w:rPr>
        <w:t>Alojamiento y desayuno. Por la mañana visita panorámica de la ciudad para conocer los principales monumentos, calles y avenidas de esta importante ciudad hasta hace poco dividida, y símbolo de la reunificación: Puerta de Brandemburgo, Potsdamer Platz, Alexanderplatz, Kurfürstendamm y los restos del muro que dividía la ciudad hasta 1989. Posibilidad de realizar excursiones opcionales. Tarde libre. Alojamiento.</w:t>
      </w:r>
    </w:p>
    <w:p w14:paraId="453433DF" w14:textId="0D77B5E2" w:rsidR="0003166E" w:rsidRDefault="0003166E" w:rsidP="0003166E">
      <w:pPr>
        <w:pStyle w:val="Sinespaciado"/>
        <w:jc w:val="both"/>
        <w:rPr>
          <w:color w:val="002060"/>
          <w:sz w:val="20"/>
          <w:szCs w:val="20"/>
        </w:rPr>
      </w:pPr>
    </w:p>
    <w:p w14:paraId="6062948C" w14:textId="77777777" w:rsidR="0003166E" w:rsidRPr="00893C1E" w:rsidRDefault="0003166E" w:rsidP="0003166E">
      <w:pPr>
        <w:pStyle w:val="Sinespaciado"/>
        <w:jc w:val="both"/>
        <w:rPr>
          <w:b/>
          <w:bCs/>
          <w:color w:val="002060"/>
          <w:sz w:val="20"/>
          <w:szCs w:val="20"/>
        </w:rPr>
      </w:pPr>
      <w:r w:rsidRPr="00893C1E">
        <w:rPr>
          <w:b/>
          <w:bCs/>
          <w:color w:val="002060"/>
          <w:sz w:val="20"/>
          <w:szCs w:val="20"/>
        </w:rPr>
        <w:t xml:space="preserve">DÍA 12 </w:t>
      </w:r>
      <w:r w:rsidRPr="00893C1E">
        <w:rPr>
          <w:b/>
          <w:bCs/>
          <w:color w:val="002060"/>
          <w:sz w:val="20"/>
          <w:szCs w:val="20"/>
        </w:rPr>
        <w:t>BERLÍN - DRESDE - PRAGA</w:t>
      </w:r>
    </w:p>
    <w:p w14:paraId="40E9B7DE" w14:textId="77777777" w:rsidR="0003166E" w:rsidRPr="0003166E" w:rsidRDefault="0003166E" w:rsidP="0003166E">
      <w:pPr>
        <w:pStyle w:val="Sinespaciado"/>
        <w:jc w:val="both"/>
        <w:rPr>
          <w:color w:val="002060"/>
          <w:sz w:val="20"/>
          <w:szCs w:val="20"/>
        </w:rPr>
      </w:pPr>
      <w:r w:rsidRPr="0003166E">
        <w:rPr>
          <w:color w:val="002060"/>
          <w:sz w:val="20"/>
          <w:szCs w:val="20"/>
        </w:rPr>
        <w:t>Desayuno y salida hacia Dresde, la antigua capital de Sajonia, a orillas del Río Elba que fue prácticamente destruida durante los bombardeos en la II Guerra Mundial. Tiempo libre y continuación hacia la República Checa para llegar a Praga. Alojamiento. *(En caso de no tener mayoría suficiente en el tramo Berlín-Praga, el trayecto se realizará en tren, en este caso no habrá posibilidad de visitar Dresde) *</w:t>
      </w:r>
    </w:p>
    <w:p w14:paraId="239FFF6F" w14:textId="613FA6E6" w:rsidR="0003166E" w:rsidRDefault="0003166E" w:rsidP="0003166E">
      <w:pPr>
        <w:pStyle w:val="Sinespaciado"/>
        <w:jc w:val="both"/>
        <w:rPr>
          <w:color w:val="002060"/>
          <w:sz w:val="20"/>
          <w:szCs w:val="20"/>
        </w:rPr>
      </w:pPr>
    </w:p>
    <w:p w14:paraId="4E45B008" w14:textId="77777777" w:rsidR="00C237D3" w:rsidRPr="00893C1E" w:rsidRDefault="0003166E" w:rsidP="00C237D3">
      <w:pPr>
        <w:pStyle w:val="Sinespaciado"/>
        <w:jc w:val="both"/>
        <w:rPr>
          <w:b/>
          <w:bCs/>
          <w:color w:val="002060"/>
          <w:sz w:val="20"/>
          <w:szCs w:val="20"/>
        </w:rPr>
      </w:pPr>
      <w:r w:rsidRPr="00893C1E">
        <w:rPr>
          <w:b/>
          <w:bCs/>
          <w:color w:val="002060"/>
          <w:sz w:val="20"/>
          <w:szCs w:val="20"/>
        </w:rPr>
        <w:t xml:space="preserve">DÍA 13 </w:t>
      </w:r>
      <w:r w:rsidR="00C237D3" w:rsidRPr="00893C1E">
        <w:rPr>
          <w:b/>
          <w:bCs/>
          <w:color w:val="002060"/>
          <w:sz w:val="20"/>
          <w:szCs w:val="20"/>
        </w:rPr>
        <w:t>PRAGA</w:t>
      </w:r>
    </w:p>
    <w:p w14:paraId="627F0955" w14:textId="77777777" w:rsidR="00C237D3" w:rsidRDefault="00C237D3" w:rsidP="00C237D3">
      <w:pPr>
        <w:pStyle w:val="Sinespaciado"/>
        <w:jc w:val="both"/>
        <w:rPr>
          <w:color w:val="002060"/>
          <w:sz w:val="20"/>
          <w:szCs w:val="20"/>
        </w:rPr>
      </w:pPr>
      <w:r w:rsidRPr="00C237D3">
        <w:rPr>
          <w:color w:val="002060"/>
          <w:sz w:val="20"/>
          <w:szCs w:val="20"/>
        </w:rPr>
        <w:t>Desayuno. Visita panorámica de la ciudad de sus sinuosas calles y los lugares de incuestionable valor cultural e histórico como La plaza de Wenceslao, la universidad de Carlos, el Teatro de los Estados checos y por supuesto, la plaza de la ciudad vieja, con el Reloj Astronómico, entre otras maravillas que hacen de esta ciudad un enclave único. Visita en la iglesia del niño Jesús de Praga. Continuación cruce por el monumental puente de Carlos al otro lado de la ciudad donde se hará recorrido a pie los tres barrios que lo componen: La ciudad nueva, la ciudad vieja y el barrio judío cada uno de los cuales tiene su propia plaza mayor e iglesia. Tarde libre. Alojamiento.</w:t>
      </w:r>
    </w:p>
    <w:p w14:paraId="6CAE2972" w14:textId="77777777" w:rsidR="00C237D3" w:rsidRDefault="00C237D3" w:rsidP="00C237D3">
      <w:pPr>
        <w:pStyle w:val="Sinespaciado"/>
        <w:jc w:val="both"/>
        <w:rPr>
          <w:color w:val="002060"/>
          <w:sz w:val="20"/>
          <w:szCs w:val="20"/>
        </w:rPr>
      </w:pPr>
    </w:p>
    <w:p w14:paraId="569C37A8" w14:textId="77777777" w:rsidR="00C237D3" w:rsidRPr="00893C1E" w:rsidRDefault="00C237D3" w:rsidP="00C237D3">
      <w:pPr>
        <w:pStyle w:val="Sinespaciado"/>
        <w:jc w:val="both"/>
        <w:rPr>
          <w:b/>
          <w:bCs/>
          <w:color w:val="002060"/>
          <w:sz w:val="20"/>
          <w:szCs w:val="20"/>
        </w:rPr>
      </w:pPr>
      <w:r w:rsidRPr="00893C1E">
        <w:rPr>
          <w:b/>
          <w:bCs/>
          <w:color w:val="002060"/>
          <w:sz w:val="20"/>
          <w:szCs w:val="20"/>
        </w:rPr>
        <w:t xml:space="preserve">DÍA 14 </w:t>
      </w:r>
      <w:r w:rsidRPr="00893C1E">
        <w:rPr>
          <w:b/>
          <w:bCs/>
          <w:color w:val="002060"/>
          <w:sz w:val="20"/>
          <w:szCs w:val="20"/>
        </w:rPr>
        <w:t>PRAGA - LEDNICE - BUDAPEST</w:t>
      </w:r>
    </w:p>
    <w:p w14:paraId="42100B50" w14:textId="77777777" w:rsidR="00C237D3" w:rsidRPr="00C237D3" w:rsidRDefault="00C237D3" w:rsidP="00C237D3">
      <w:pPr>
        <w:pStyle w:val="Sinespaciado"/>
        <w:jc w:val="both"/>
        <w:rPr>
          <w:color w:val="002060"/>
          <w:sz w:val="20"/>
          <w:szCs w:val="20"/>
        </w:rPr>
      </w:pPr>
      <w:r w:rsidRPr="00C237D3">
        <w:rPr>
          <w:color w:val="002060"/>
          <w:sz w:val="20"/>
          <w:szCs w:val="20"/>
        </w:rPr>
        <w:t>Desayuno. Salida temprano de Praga. En la región de Moravia conocemos Lednice, ciudad declarada Patrimonio de la Humanidad por la UNESCO. Tiempo libre para conocer sus jardines y admirar su castillo. A la hora indicada continuación hacia Budapest, llegada y alojamiento en el hotel previsto. *(En caso de no tener mayoría suficiente en el tramo Praga-Budapest, el trayecto se realizará en tren, en este caso no habrá posibilidad de visitar Lednice)*.</w:t>
      </w:r>
    </w:p>
    <w:p w14:paraId="6A0E49C5" w14:textId="7C8EC963" w:rsidR="00C237D3" w:rsidRDefault="00C237D3" w:rsidP="00C237D3">
      <w:pPr>
        <w:pStyle w:val="Sinespaciado"/>
        <w:jc w:val="both"/>
        <w:rPr>
          <w:color w:val="002060"/>
          <w:sz w:val="20"/>
          <w:szCs w:val="20"/>
        </w:rPr>
      </w:pPr>
    </w:p>
    <w:p w14:paraId="44EBBF6D" w14:textId="77777777" w:rsidR="00C237D3" w:rsidRPr="00893C1E" w:rsidRDefault="00C237D3" w:rsidP="00C237D3">
      <w:pPr>
        <w:pStyle w:val="Sinespaciado"/>
        <w:jc w:val="both"/>
        <w:rPr>
          <w:b/>
          <w:bCs/>
          <w:color w:val="002060"/>
          <w:sz w:val="20"/>
          <w:szCs w:val="20"/>
        </w:rPr>
      </w:pPr>
      <w:r w:rsidRPr="00893C1E">
        <w:rPr>
          <w:b/>
          <w:bCs/>
          <w:color w:val="002060"/>
          <w:sz w:val="20"/>
          <w:szCs w:val="20"/>
        </w:rPr>
        <w:t xml:space="preserve">DÍA 15 </w:t>
      </w:r>
      <w:r w:rsidRPr="00893C1E">
        <w:rPr>
          <w:b/>
          <w:bCs/>
          <w:color w:val="002060"/>
          <w:sz w:val="20"/>
          <w:szCs w:val="20"/>
        </w:rPr>
        <w:t>BUDAPEST - FRANKFURT (AVIÓN)</w:t>
      </w:r>
    </w:p>
    <w:p w14:paraId="231B9908" w14:textId="77777777" w:rsidR="00C237D3" w:rsidRPr="00C237D3" w:rsidRDefault="00C237D3" w:rsidP="00C237D3">
      <w:pPr>
        <w:pStyle w:val="Sinespaciado"/>
        <w:jc w:val="both"/>
        <w:rPr>
          <w:color w:val="002060"/>
          <w:sz w:val="20"/>
          <w:szCs w:val="20"/>
        </w:rPr>
      </w:pPr>
      <w:r w:rsidRPr="00C237D3">
        <w:rPr>
          <w:color w:val="002060"/>
          <w:sz w:val="20"/>
          <w:szCs w:val="20"/>
        </w:rPr>
        <w:t>Desayuno a la hora determinada traslado al aeropuerto de Budapest para tomar vuelo a la ciudad de Frankfurt. Recepción en el Aeropuerto y traslado al hotel, Alojamiento.</w:t>
      </w:r>
    </w:p>
    <w:p w14:paraId="62D1CC75" w14:textId="74CA98FA" w:rsidR="00C237D3" w:rsidRPr="00C237D3" w:rsidRDefault="00C237D3" w:rsidP="00C237D3">
      <w:pPr>
        <w:pStyle w:val="Sinespaciado"/>
        <w:jc w:val="both"/>
        <w:rPr>
          <w:color w:val="002060"/>
          <w:sz w:val="20"/>
          <w:szCs w:val="20"/>
        </w:rPr>
      </w:pPr>
    </w:p>
    <w:p w14:paraId="255322A2" w14:textId="77777777" w:rsidR="00C237D3" w:rsidRPr="00893C1E" w:rsidRDefault="00C237D3" w:rsidP="00C237D3">
      <w:pPr>
        <w:pStyle w:val="Sinespaciado"/>
        <w:jc w:val="both"/>
        <w:rPr>
          <w:b/>
          <w:bCs/>
          <w:color w:val="002060"/>
          <w:sz w:val="20"/>
          <w:szCs w:val="20"/>
          <w:lang w:val="en-US"/>
        </w:rPr>
      </w:pPr>
      <w:r w:rsidRPr="00893C1E">
        <w:rPr>
          <w:b/>
          <w:bCs/>
          <w:color w:val="002060"/>
          <w:sz w:val="20"/>
          <w:szCs w:val="20"/>
          <w:lang w:val="en-US"/>
        </w:rPr>
        <w:t xml:space="preserve">DÍA 16 </w:t>
      </w:r>
      <w:r w:rsidRPr="00893C1E">
        <w:rPr>
          <w:b/>
          <w:bCs/>
          <w:color w:val="002060"/>
          <w:sz w:val="20"/>
          <w:szCs w:val="20"/>
          <w:lang w:val="en-US"/>
        </w:rPr>
        <w:t>FRANKFURT - HEIDELBERG - SELVA NEGRA (FRIBURGO) - ZÚRICH</w:t>
      </w:r>
    </w:p>
    <w:p w14:paraId="016465A4" w14:textId="77777777" w:rsidR="00C237D3" w:rsidRPr="00C237D3" w:rsidRDefault="00C237D3" w:rsidP="00C237D3">
      <w:pPr>
        <w:pStyle w:val="Sinespaciado"/>
        <w:jc w:val="both"/>
        <w:rPr>
          <w:color w:val="002060"/>
          <w:sz w:val="20"/>
          <w:szCs w:val="20"/>
        </w:rPr>
      </w:pPr>
      <w:r w:rsidRPr="00C237D3">
        <w:rPr>
          <w:color w:val="002060"/>
          <w:sz w:val="20"/>
          <w:szCs w:val="20"/>
        </w:rPr>
        <w:t>Desayuno. Salida hacia Heidelberg, cuna de pensadores y de una de las universidades más antiguas de Europa, ciudad a orillas del Río Neckar donde dispondremos de tiempo para poder disfrutar del ambiente y su casco antiguo y ciudad universitaria. Viaje hacia Friburgo, ciudad capital de la Selva Negra. Tiempo libre con posibilidad de realizar la visita guiada. Continuación atravesando toda la Región con sus típicos pueblos hasta llegar a Zurich. Tiempo libre para conocer el centro de la ciudad. Alojamiento en el hotel previsto.</w:t>
      </w:r>
    </w:p>
    <w:p w14:paraId="3C7841DE" w14:textId="039BEE51" w:rsidR="0003166E" w:rsidRDefault="0003166E" w:rsidP="0003166E">
      <w:pPr>
        <w:pStyle w:val="Sinespaciado"/>
        <w:jc w:val="both"/>
        <w:rPr>
          <w:color w:val="002060"/>
          <w:sz w:val="20"/>
          <w:szCs w:val="20"/>
        </w:rPr>
      </w:pPr>
    </w:p>
    <w:p w14:paraId="0A9E29D7" w14:textId="77777777" w:rsidR="00CC58DD" w:rsidRPr="00893C1E" w:rsidRDefault="00C237D3" w:rsidP="00CC58DD">
      <w:pPr>
        <w:pStyle w:val="Sinespaciado"/>
        <w:jc w:val="both"/>
        <w:rPr>
          <w:b/>
          <w:bCs/>
          <w:color w:val="002060"/>
          <w:sz w:val="20"/>
          <w:szCs w:val="20"/>
        </w:rPr>
      </w:pPr>
      <w:r w:rsidRPr="00893C1E">
        <w:rPr>
          <w:b/>
          <w:bCs/>
          <w:color w:val="002060"/>
          <w:sz w:val="20"/>
          <w:szCs w:val="20"/>
        </w:rPr>
        <w:t xml:space="preserve">DÍA 17 </w:t>
      </w:r>
      <w:r w:rsidR="00CC58DD" w:rsidRPr="00893C1E">
        <w:rPr>
          <w:b/>
          <w:bCs/>
          <w:color w:val="002060"/>
          <w:sz w:val="20"/>
          <w:szCs w:val="20"/>
        </w:rPr>
        <w:t>ZÚRICH - LUCERNA - VADUZ (LIECHTENSTEIN) - INNSBRUCK</w:t>
      </w:r>
    </w:p>
    <w:p w14:paraId="70B7CB2F" w14:textId="77777777" w:rsidR="00CC58DD" w:rsidRPr="00CC58DD" w:rsidRDefault="00CC58DD" w:rsidP="00CC58DD">
      <w:pPr>
        <w:pStyle w:val="Sinespaciado"/>
        <w:jc w:val="both"/>
        <w:rPr>
          <w:color w:val="002060"/>
          <w:sz w:val="20"/>
          <w:szCs w:val="20"/>
        </w:rPr>
      </w:pPr>
      <w:r w:rsidRPr="00CC58DD">
        <w:rPr>
          <w:color w:val="002060"/>
          <w:sz w:val="20"/>
          <w:szCs w:val="20"/>
        </w:rPr>
        <w:t>Desayuno. Salida hacia Lucerna, situada a orillas del lago de los Cuatro Cantones y que ha conservado en sus edificaciones, plazas y callejuelas el encanto medieval. Opcionalmente puede realizar excursión al monte Titlis: subirán en teleférico a lo alto de las montañas nevadas de los Alpes Suizos, apreciando los hermosos paisajes y podrán disfrutar de la nieve, experiencia única y de las diferentes atracciones que allí se encuentran. A la hora indicada salida bordeando los Alpes hacia Vaduz, capital del principado de Liechtenstein, que posee un animado casco antiguo. Tras una breve parada salida hacia la capital del Tirol: Innsbruck. Tiempo libre para recorrer el centro histórico y los monumentos más importantes, incluyendo el Tejadillo de Oro, María Theresiam Strasse, la columna de Santa Ana, etc. Opcionalmente sugerimos asistir a un espectáculo de danzas tirolesas. Alojamiento.</w:t>
      </w:r>
    </w:p>
    <w:p w14:paraId="63548FCD" w14:textId="55FABF1C" w:rsidR="00C237D3" w:rsidRDefault="00C237D3" w:rsidP="0003166E">
      <w:pPr>
        <w:pStyle w:val="Sinespaciado"/>
        <w:jc w:val="both"/>
        <w:rPr>
          <w:color w:val="002060"/>
          <w:sz w:val="20"/>
          <w:szCs w:val="20"/>
        </w:rPr>
      </w:pPr>
    </w:p>
    <w:p w14:paraId="1FC54177" w14:textId="77777777" w:rsidR="00CC58DD" w:rsidRPr="00893C1E" w:rsidRDefault="00CC58DD" w:rsidP="00CC58DD">
      <w:pPr>
        <w:pStyle w:val="Sinespaciado"/>
        <w:jc w:val="both"/>
        <w:rPr>
          <w:b/>
          <w:bCs/>
          <w:color w:val="002060"/>
          <w:sz w:val="20"/>
          <w:szCs w:val="20"/>
        </w:rPr>
      </w:pPr>
      <w:r w:rsidRPr="00893C1E">
        <w:rPr>
          <w:b/>
          <w:bCs/>
          <w:color w:val="002060"/>
          <w:sz w:val="20"/>
          <w:szCs w:val="20"/>
        </w:rPr>
        <w:t xml:space="preserve">DÍA 18 </w:t>
      </w:r>
      <w:r w:rsidRPr="00893C1E">
        <w:rPr>
          <w:b/>
          <w:bCs/>
          <w:color w:val="002060"/>
          <w:sz w:val="20"/>
          <w:szCs w:val="20"/>
        </w:rPr>
        <w:t>INNSBRUCK - PADOVA - VENECIA</w:t>
      </w:r>
    </w:p>
    <w:p w14:paraId="6D6D2F5F" w14:textId="77777777" w:rsidR="00CC58DD" w:rsidRPr="00CC58DD" w:rsidRDefault="00CC58DD" w:rsidP="00CC58DD">
      <w:pPr>
        <w:pStyle w:val="Sinespaciado"/>
        <w:jc w:val="both"/>
        <w:rPr>
          <w:color w:val="002060"/>
          <w:sz w:val="20"/>
          <w:szCs w:val="20"/>
        </w:rPr>
      </w:pPr>
      <w:r w:rsidRPr="00CC58DD">
        <w:rPr>
          <w:color w:val="002060"/>
          <w:sz w:val="20"/>
          <w:szCs w:val="20"/>
        </w:rPr>
        <w:t>Desayuno. Salida en dirección al Paso Alpino de Brenner, donde se encuentra uno de los viaductos más altos de Europa, hasta llegar a Padova, ciudad conocida por el Santo; tiempo para visitar su catedral. Continuación hacia Venecia, llegada y alojamiento.</w:t>
      </w:r>
    </w:p>
    <w:p w14:paraId="7369ED1B" w14:textId="10BF31BF" w:rsidR="00CC58DD" w:rsidRDefault="00CC58DD" w:rsidP="0003166E">
      <w:pPr>
        <w:pStyle w:val="Sinespaciado"/>
        <w:jc w:val="both"/>
        <w:rPr>
          <w:color w:val="002060"/>
          <w:sz w:val="20"/>
          <w:szCs w:val="20"/>
        </w:rPr>
      </w:pPr>
    </w:p>
    <w:p w14:paraId="04AF6330" w14:textId="77777777" w:rsidR="00CC58DD" w:rsidRPr="00893C1E" w:rsidRDefault="00CC58DD" w:rsidP="00CC58DD">
      <w:pPr>
        <w:pStyle w:val="Sinespaciado"/>
        <w:jc w:val="both"/>
        <w:rPr>
          <w:b/>
          <w:bCs/>
          <w:color w:val="002060"/>
          <w:sz w:val="20"/>
          <w:szCs w:val="20"/>
        </w:rPr>
      </w:pPr>
      <w:r w:rsidRPr="00893C1E">
        <w:rPr>
          <w:b/>
          <w:bCs/>
          <w:color w:val="002060"/>
          <w:sz w:val="20"/>
          <w:szCs w:val="20"/>
        </w:rPr>
        <w:t xml:space="preserve">DÍA 19 </w:t>
      </w:r>
      <w:r w:rsidRPr="00893C1E">
        <w:rPr>
          <w:b/>
          <w:bCs/>
          <w:color w:val="002060"/>
          <w:sz w:val="20"/>
          <w:szCs w:val="20"/>
        </w:rPr>
        <w:t>VENECIA - FERRARA - FLORENCIA</w:t>
      </w:r>
    </w:p>
    <w:p w14:paraId="577CCA27" w14:textId="77777777" w:rsidR="00CC58DD" w:rsidRPr="00CC58DD" w:rsidRDefault="00CC58DD" w:rsidP="00CC58DD">
      <w:pPr>
        <w:pStyle w:val="Sinespaciado"/>
        <w:jc w:val="both"/>
        <w:rPr>
          <w:color w:val="002060"/>
          <w:sz w:val="20"/>
          <w:szCs w:val="20"/>
        </w:rPr>
      </w:pPr>
      <w:r w:rsidRPr="00CC58DD">
        <w:rPr>
          <w:color w:val="002060"/>
          <w:sz w:val="20"/>
          <w:szCs w:val="20"/>
        </w:rPr>
        <w:t>Desayuno. Mañana dedicada a la visita de Venecia, ciudad de las 118 islas. Traslado en vaporetto hacia la Plaza de San Marcos. Visita a pie recorriendo la Plaza de San Marcos, Palacio Ducal, Puente de los Suspiros, etc. Breve tiempo libre para recorrer por su cuenta las laberínticas calles y canales, y admirar los contrastes entre los bellos Palacios situados en el Gran Canal y las pequeñas iglesias. Opcionalmente le sugerimos completar su tiempo con un paseo en góndola. Salida hacia Ferrara, breve parada y continuación del viaje hacia Florencia, capital de la Toscana y principal ciudad del arte italiano. Llegada y alojamiento</w:t>
      </w:r>
    </w:p>
    <w:p w14:paraId="3669C040" w14:textId="69643054" w:rsidR="00CC58DD" w:rsidRDefault="00CC58DD" w:rsidP="0003166E">
      <w:pPr>
        <w:pStyle w:val="Sinespaciado"/>
        <w:jc w:val="both"/>
        <w:rPr>
          <w:color w:val="002060"/>
          <w:sz w:val="20"/>
          <w:szCs w:val="20"/>
        </w:rPr>
      </w:pPr>
    </w:p>
    <w:p w14:paraId="0C387103" w14:textId="77777777" w:rsidR="00CC58DD" w:rsidRDefault="00CC58DD" w:rsidP="0003166E">
      <w:pPr>
        <w:pStyle w:val="Sinespaciado"/>
        <w:jc w:val="both"/>
        <w:rPr>
          <w:color w:val="002060"/>
          <w:sz w:val="20"/>
          <w:szCs w:val="20"/>
        </w:rPr>
      </w:pPr>
    </w:p>
    <w:p w14:paraId="77B237AB" w14:textId="77777777" w:rsidR="00CC58DD" w:rsidRDefault="00CC58DD" w:rsidP="0003166E">
      <w:pPr>
        <w:pStyle w:val="Sinespaciado"/>
        <w:jc w:val="both"/>
        <w:rPr>
          <w:color w:val="002060"/>
          <w:sz w:val="20"/>
          <w:szCs w:val="20"/>
        </w:rPr>
      </w:pPr>
    </w:p>
    <w:p w14:paraId="4A6990E6" w14:textId="77777777" w:rsidR="00CC58DD" w:rsidRDefault="00CC58DD" w:rsidP="0003166E">
      <w:pPr>
        <w:pStyle w:val="Sinespaciado"/>
        <w:jc w:val="both"/>
        <w:rPr>
          <w:color w:val="002060"/>
          <w:sz w:val="20"/>
          <w:szCs w:val="20"/>
        </w:rPr>
      </w:pPr>
    </w:p>
    <w:p w14:paraId="3CF60CD2" w14:textId="77777777" w:rsidR="00675642" w:rsidRPr="00893C1E" w:rsidRDefault="00CC58DD" w:rsidP="00675642">
      <w:pPr>
        <w:pStyle w:val="Sinespaciado"/>
        <w:jc w:val="both"/>
        <w:rPr>
          <w:b/>
          <w:bCs/>
          <w:color w:val="002060"/>
          <w:sz w:val="20"/>
          <w:szCs w:val="20"/>
        </w:rPr>
      </w:pPr>
      <w:r w:rsidRPr="00893C1E">
        <w:rPr>
          <w:b/>
          <w:bCs/>
          <w:color w:val="002060"/>
          <w:sz w:val="20"/>
          <w:szCs w:val="20"/>
        </w:rPr>
        <w:t xml:space="preserve">DÍA 20 </w:t>
      </w:r>
      <w:r w:rsidR="00675642" w:rsidRPr="00893C1E">
        <w:rPr>
          <w:b/>
          <w:bCs/>
          <w:color w:val="002060"/>
          <w:sz w:val="20"/>
          <w:szCs w:val="20"/>
        </w:rPr>
        <w:t>FLORENCIA - ASÍS - ROMA</w:t>
      </w:r>
    </w:p>
    <w:p w14:paraId="4656988C" w14:textId="77777777" w:rsidR="00675642" w:rsidRPr="00675642" w:rsidRDefault="00675642" w:rsidP="00675642">
      <w:pPr>
        <w:pStyle w:val="Sinespaciado"/>
        <w:jc w:val="both"/>
        <w:rPr>
          <w:color w:val="002060"/>
          <w:sz w:val="20"/>
          <w:szCs w:val="20"/>
        </w:rPr>
      </w:pPr>
      <w:r w:rsidRPr="00675642">
        <w:rPr>
          <w:color w:val="002060"/>
          <w:sz w:val="20"/>
          <w:szCs w:val="20"/>
        </w:rPr>
        <w:t>Desayuno. Visita panorámica, incluyendo la Catedral, el Baptisterio, Puente Vecchio y las Plazas de la Señoría y Santa Croce, centros emblemáticos del arte y la historia florentina. Tiempo libre para pasear y disfrutar del ambiente de la ciudad.&lt;br&gt; Continuación hacia Asís, interesante ciudad amurallada. Visita de sus Basílicas, con la tumba de San Francisco. Se continuará el viaje hacia Roma, la Ciudad Eterna. A la llegada hay posibilidad de realizar una visita opcional de la Roma Barroca, para conocer el corazón de la ciudad, con lugares tan interesantes como La Plaza de Navona, La Fontana de Trevi, El Panteón, etc. Regreso al hotel y alojamiento.</w:t>
      </w:r>
    </w:p>
    <w:p w14:paraId="4E7E861D" w14:textId="03271EE9" w:rsidR="00CC58DD" w:rsidRDefault="00CC58DD" w:rsidP="0003166E">
      <w:pPr>
        <w:pStyle w:val="Sinespaciado"/>
        <w:jc w:val="both"/>
        <w:rPr>
          <w:color w:val="002060"/>
          <w:sz w:val="20"/>
          <w:szCs w:val="20"/>
        </w:rPr>
      </w:pPr>
    </w:p>
    <w:p w14:paraId="00559631" w14:textId="77777777" w:rsidR="00675642" w:rsidRPr="00893C1E" w:rsidRDefault="00675642" w:rsidP="00675642">
      <w:pPr>
        <w:pStyle w:val="Sinespaciado"/>
        <w:jc w:val="both"/>
        <w:rPr>
          <w:b/>
          <w:bCs/>
          <w:color w:val="002060"/>
          <w:sz w:val="20"/>
          <w:szCs w:val="20"/>
        </w:rPr>
      </w:pPr>
      <w:r w:rsidRPr="00893C1E">
        <w:rPr>
          <w:b/>
          <w:bCs/>
          <w:color w:val="002060"/>
          <w:sz w:val="20"/>
          <w:szCs w:val="20"/>
        </w:rPr>
        <w:t xml:space="preserve">DÍA 21 </w:t>
      </w:r>
      <w:r w:rsidRPr="00893C1E">
        <w:rPr>
          <w:b/>
          <w:bCs/>
          <w:color w:val="002060"/>
          <w:sz w:val="20"/>
          <w:szCs w:val="20"/>
        </w:rPr>
        <w:t>ROMA</w:t>
      </w:r>
    </w:p>
    <w:p w14:paraId="6E6F7BA3" w14:textId="77777777" w:rsidR="00675642" w:rsidRPr="00675642" w:rsidRDefault="00675642" w:rsidP="00675642">
      <w:pPr>
        <w:pStyle w:val="Sinespaciado"/>
        <w:jc w:val="both"/>
        <w:rPr>
          <w:color w:val="002060"/>
          <w:sz w:val="20"/>
          <w:szCs w:val="20"/>
        </w:rPr>
      </w:pPr>
      <w:r w:rsidRPr="00675642">
        <w:rPr>
          <w:color w:val="002060"/>
          <w:sz w:val="20"/>
          <w:szCs w:val="20"/>
        </w:rPr>
        <w:t>Desayuno. Salida hacia la Ciudad del Vaticano, para asistir a la Audiencia Papal (siempre que el Papa se encuentre en Roma). Continuamos hacia la visita panorámica de la Ciudad Imperial, recorriendo los Foros Romanos, Coliseo, Arco de Constantino, Plaza de Venecia y Plaza de San Pedro en la Ciudad-Estado del Vaticano. Resto del día libre para poder realizar excursión opcional a los famosos Museos Vaticanos y la obra cumbre de Miguel Ángel, la Capilla Sixtina. Alojamiento</w:t>
      </w:r>
    </w:p>
    <w:p w14:paraId="21F53044" w14:textId="45E71201" w:rsidR="00675642" w:rsidRDefault="00675642" w:rsidP="0003166E">
      <w:pPr>
        <w:pStyle w:val="Sinespaciado"/>
        <w:jc w:val="both"/>
        <w:rPr>
          <w:color w:val="002060"/>
          <w:sz w:val="20"/>
          <w:szCs w:val="20"/>
        </w:rPr>
      </w:pPr>
    </w:p>
    <w:p w14:paraId="5F77691A" w14:textId="77777777" w:rsidR="00675642" w:rsidRPr="00893C1E" w:rsidRDefault="00675642" w:rsidP="00675642">
      <w:pPr>
        <w:pStyle w:val="Sinespaciado"/>
        <w:jc w:val="both"/>
        <w:rPr>
          <w:b/>
          <w:bCs/>
          <w:color w:val="002060"/>
          <w:sz w:val="20"/>
          <w:szCs w:val="20"/>
        </w:rPr>
      </w:pPr>
      <w:r w:rsidRPr="00893C1E">
        <w:rPr>
          <w:b/>
          <w:bCs/>
          <w:color w:val="002060"/>
          <w:sz w:val="20"/>
          <w:szCs w:val="20"/>
        </w:rPr>
        <w:t xml:space="preserve">DÍA 22 </w:t>
      </w:r>
      <w:r w:rsidRPr="00893C1E">
        <w:rPr>
          <w:b/>
          <w:bCs/>
          <w:color w:val="002060"/>
          <w:sz w:val="20"/>
          <w:szCs w:val="20"/>
        </w:rPr>
        <w:t>ROMA</w:t>
      </w:r>
    </w:p>
    <w:p w14:paraId="0307F140" w14:textId="77777777" w:rsidR="00675642" w:rsidRPr="00675642" w:rsidRDefault="00675642" w:rsidP="00675642">
      <w:pPr>
        <w:pStyle w:val="Sinespaciado"/>
        <w:jc w:val="both"/>
        <w:rPr>
          <w:color w:val="002060"/>
          <w:sz w:val="20"/>
          <w:szCs w:val="20"/>
        </w:rPr>
      </w:pPr>
      <w:r w:rsidRPr="00675642">
        <w:rPr>
          <w:color w:val="002060"/>
          <w:sz w:val="20"/>
          <w:szCs w:val="20"/>
        </w:rPr>
        <w:t>Desayuno. Día a su disposición con la posibilidad de realizar una excursión opcional de día completo al sur de Italia, con la maravillosa bahía de Nápoles y la pintoresca isla de Capri. Alojamiento.</w:t>
      </w:r>
    </w:p>
    <w:p w14:paraId="337046E3" w14:textId="62BEDFD1" w:rsidR="00675642" w:rsidRDefault="00675642" w:rsidP="0003166E">
      <w:pPr>
        <w:pStyle w:val="Sinespaciado"/>
        <w:jc w:val="both"/>
        <w:rPr>
          <w:color w:val="002060"/>
          <w:sz w:val="20"/>
          <w:szCs w:val="20"/>
        </w:rPr>
      </w:pPr>
    </w:p>
    <w:p w14:paraId="102AD3E9" w14:textId="77777777" w:rsidR="00893C1E" w:rsidRPr="00893C1E" w:rsidRDefault="00675642" w:rsidP="00893C1E">
      <w:pPr>
        <w:pStyle w:val="Sinespaciado"/>
        <w:jc w:val="both"/>
        <w:rPr>
          <w:b/>
          <w:bCs/>
          <w:color w:val="002060"/>
          <w:sz w:val="20"/>
          <w:szCs w:val="20"/>
        </w:rPr>
      </w:pPr>
      <w:r w:rsidRPr="00893C1E">
        <w:rPr>
          <w:b/>
          <w:bCs/>
          <w:color w:val="002060"/>
          <w:sz w:val="20"/>
          <w:szCs w:val="20"/>
        </w:rPr>
        <w:t xml:space="preserve">DÍA 23 </w:t>
      </w:r>
      <w:r w:rsidR="00893C1E" w:rsidRPr="00893C1E">
        <w:rPr>
          <w:b/>
          <w:bCs/>
          <w:color w:val="002060"/>
          <w:sz w:val="20"/>
          <w:szCs w:val="20"/>
        </w:rPr>
        <w:t>ROMA - PISA - COSTA AZUL</w:t>
      </w:r>
    </w:p>
    <w:p w14:paraId="56104977" w14:textId="77777777" w:rsidR="00893C1E" w:rsidRPr="00893C1E" w:rsidRDefault="00893C1E" w:rsidP="00893C1E">
      <w:pPr>
        <w:pStyle w:val="Sinespaciado"/>
        <w:jc w:val="both"/>
        <w:rPr>
          <w:color w:val="002060"/>
          <w:sz w:val="20"/>
          <w:szCs w:val="20"/>
        </w:rPr>
      </w:pPr>
      <w:r w:rsidRPr="00893C1E">
        <w:rPr>
          <w:color w:val="002060"/>
          <w:sz w:val="20"/>
          <w:szCs w:val="20"/>
        </w:rPr>
        <w:t>​Desayuno. Salida hacia Pisa. Parada en la Plaza de los Milagros para contemplar el bello conjunto monumental que forman la Catedral, Baptisterio y la famosa Torre Inclinada. Continuación hacia la Costa Azul. Alojamiento. Sugerimos disfrutar el ambiente de esta cosmopolita región, o participar en una excursión opcional a Mónaco, Montecarlo y su famoso casino.</w:t>
      </w:r>
    </w:p>
    <w:p w14:paraId="79E9E10A" w14:textId="49DF406F" w:rsidR="00675642" w:rsidRDefault="00675642" w:rsidP="0003166E">
      <w:pPr>
        <w:pStyle w:val="Sinespaciado"/>
        <w:jc w:val="both"/>
        <w:rPr>
          <w:color w:val="002060"/>
          <w:sz w:val="20"/>
          <w:szCs w:val="20"/>
        </w:rPr>
      </w:pPr>
    </w:p>
    <w:p w14:paraId="35F828A4" w14:textId="77777777" w:rsidR="00893C1E" w:rsidRPr="00893C1E" w:rsidRDefault="00893C1E" w:rsidP="00893C1E">
      <w:pPr>
        <w:pStyle w:val="Sinespaciado"/>
        <w:jc w:val="both"/>
        <w:rPr>
          <w:b/>
          <w:bCs/>
          <w:color w:val="002060"/>
          <w:sz w:val="20"/>
          <w:szCs w:val="20"/>
        </w:rPr>
      </w:pPr>
      <w:r w:rsidRPr="00893C1E">
        <w:rPr>
          <w:b/>
          <w:bCs/>
          <w:color w:val="002060"/>
          <w:sz w:val="20"/>
          <w:szCs w:val="20"/>
        </w:rPr>
        <w:t xml:space="preserve">DÍA 24 </w:t>
      </w:r>
      <w:r w:rsidRPr="00893C1E">
        <w:rPr>
          <w:b/>
          <w:bCs/>
          <w:color w:val="002060"/>
          <w:sz w:val="20"/>
          <w:szCs w:val="20"/>
        </w:rPr>
        <w:t>COSTA AZUL - NIMES - BARCELONA</w:t>
      </w:r>
    </w:p>
    <w:p w14:paraId="0C3BFA24" w14:textId="77777777" w:rsidR="00893C1E" w:rsidRPr="00893C1E" w:rsidRDefault="00893C1E" w:rsidP="00893C1E">
      <w:pPr>
        <w:pStyle w:val="Sinespaciado"/>
        <w:jc w:val="both"/>
        <w:rPr>
          <w:color w:val="002060"/>
          <w:sz w:val="20"/>
          <w:szCs w:val="20"/>
        </w:rPr>
      </w:pPr>
      <w:r w:rsidRPr="00893C1E">
        <w:rPr>
          <w:color w:val="002060"/>
          <w:sz w:val="20"/>
          <w:szCs w:val="20"/>
        </w:rPr>
        <w:t>​Desayuno. Breve parada en la Provenza para visitar la emblemática casa de perfumes Fragonard. Viaje hacia Nimes, la "Roma francesa". Tiempo libre para el almuerzo y para admirar sus impresionantes monumentos romanos, como el anfiteatro la Arena y el templo de la Maison Carrée. Continuación hacia la frontera española. Llegada a Barcelona. Alojamiento. Sugerimos disfrutar las múltiples posibilidades nocturnas que la ciudad ofrece.</w:t>
      </w:r>
    </w:p>
    <w:p w14:paraId="342FC7B8" w14:textId="73F7F364" w:rsidR="00893C1E" w:rsidRDefault="00893C1E" w:rsidP="0003166E">
      <w:pPr>
        <w:pStyle w:val="Sinespaciado"/>
        <w:jc w:val="both"/>
        <w:rPr>
          <w:color w:val="002060"/>
          <w:sz w:val="20"/>
          <w:szCs w:val="20"/>
        </w:rPr>
      </w:pPr>
    </w:p>
    <w:p w14:paraId="73BED89C" w14:textId="77777777" w:rsidR="00893C1E" w:rsidRPr="00893C1E" w:rsidRDefault="00893C1E" w:rsidP="00893C1E">
      <w:pPr>
        <w:pStyle w:val="Sinespaciado"/>
        <w:jc w:val="both"/>
        <w:rPr>
          <w:b/>
          <w:bCs/>
          <w:color w:val="002060"/>
          <w:sz w:val="20"/>
          <w:szCs w:val="20"/>
        </w:rPr>
      </w:pPr>
      <w:r w:rsidRPr="00893C1E">
        <w:rPr>
          <w:b/>
          <w:bCs/>
          <w:color w:val="002060"/>
          <w:sz w:val="20"/>
          <w:szCs w:val="20"/>
        </w:rPr>
        <w:t xml:space="preserve">DÍA 25 </w:t>
      </w:r>
      <w:r w:rsidRPr="00893C1E">
        <w:rPr>
          <w:b/>
          <w:bCs/>
          <w:color w:val="002060"/>
          <w:sz w:val="20"/>
          <w:szCs w:val="20"/>
        </w:rPr>
        <w:t>BARCELONA - ZARAGOZA - MADRID</w:t>
      </w:r>
    </w:p>
    <w:p w14:paraId="7B88CD8F" w14:textId="77777777" w:rsidR="00893C1E" w:rsidRPr="00893C1E" w:rsidRDefault="00893C1E" w:rsidP="00893C1E">
      <w:pPr>
        <w:pStyle w:val="Sinespaciado"/>
        <w:jc w:val="both"/>
        <w:rPr>
          <w:color w:val="002060"/>
          <w:sz w:val="20"/>
          <w:szCs w:val="20"/>
        </w:rPr>
      </w:pPr>
      <w:r w:rsidRPr="00893C1E">
        <w:rPr>
          <w:color w:val="002060"/>
          <w:sz w:val="20"/>
          <w:szCs w:val="20"/>
        </w:rPr>
        <w:t>Desayuno. Breve panorámica de Barcelona en bus con guía acompañante. Recorrido entre otras por Plaza Cataluña, el elegante Paseo de Gracia, admirando la Casa Batlló y La Pedrera obras de Gaudi. Parada en la Sagrada Familia para apreciar sus fachadas. Plaza de España, frente a las Torres Venecianas y el Palacio Nacional. Salida hacia Zaragoza. Tiempo libre para poder visitar la Basílica de la Virgen del Pilar, patrona de la Hispanidad y recorrer su casco antiguo. Por la tarde, continuación a Madrid. Alojamiento.</w:t>
      </w:r>
    </w:p>
    <w:p w14:paraId="418B0645" w14:textId="4A42CE93" w:rsidR="00893C1E" w:rsidRDefault="00893C1E" w:rsidP="0003166E">
      <w:pPr>
        <w:pStyle w:val="Sinespaciado"/>
        <w:jc w:val="both"/>
        <w:rPr>
          <w:color w:val="002060"/>
          <w:sz w:val="20"/>
          <w:szCs w:val="20"/>
        </w:rPr>
      </w:pPr>
    </w:p>
    <w:p w14:paraId="38E420A3" w14:textId="77777777" w:rsidR="00893C1E" w:rsidRPr="00893C1E" w:rsidRDefault="00893C1E" w:rsidP="00893C1E">
      <w:pPr>
        <w:pStyle w:val="Sinespaciado"/>
        <w:jc w:val="both"/>
        <w:rPr>
          <w:b/>
          <w:bCs/>
          <w:color w:val="002060"/>
          <w:sz w:val="20"/>
          <w:szCs w:val="20"/>
        </w:rPr>
      </w:pPr>
      <w:r w:rsidRPr="00893C1E">
        <w:rPr>
          <w:b/>
          <w:bCs/>
          <w:color w:val="002060"/>
          <w:sz w:val="20"/>
          <w:szCs w:val="20"/>
        </w:rPr>
        <w:t xml:space="preserve">DÍA 26 </w:t>
      </w:r>
      <w:r w:rsidRPr="00893C1E">
        <w:rPr>
          <w:b/>
          <w:bCs/>
          <w:color w:val="002060"/>
          <w:sz w:val="20"/>
          <w:szCs w:val="20"/>
        </w:rPr>
        <w:t>MADRID</w:t>
      </w:r>
    </w:p>
    <w:p w14:paraId="22C4EC9A" w14:textId="77777777" w:rsidR="00893C1E" w:rsidRPr="00893C1E" w:rsidRDefault="00893C1E" w:rsidP="00893C1E">
      <w:pPr>
        <w:pStyle w:val="Sinespaciado"/>
        <w:jc w:val="both"/>
        <w:rPr>
          <w:color w:val="002060"/>
          <w:sz w:val="20"/>
          <w:szCs w:val="20"/>
        </w:rPr>
      </w:pPr>
      <w:r w:rsidRPr="00893C1E">
        <w:rPr>
          <w:color w:val="002060"/>
          <w:sz w:val="20"/>
          <w:szCs w:val="20"/>
        </w:rPr>
        <w:t>Desayuno. A la hora indicada traslado al aeropuerto para tomar el vuelo de regreso.</w:t>
      </w:r>
    </w:p>
    <w:p w14:paraId="40B65922" w14:textId="77B58C2F" w:rsidR="00893C1E" w:rsidRPr="0003166E" w:rsidRDefault="00893C1E" w:rsidP="0003166E">
      <w:pPr>
        <w:pStyle w:val="Sinespaciado"/>
        <w:jc w:val="both"/>
        <w:rPr>
          <w:color w:val="002060"/>
          <w:sz w:val="20"/>
          <w:szCs w:val="20"/>
        </w:rPr>
      </w:pPr>
    </w:p>
    <w:p w14:paraId="2BAB7330" w14:textId="2A55B77B" w:rsidR="00341F9C" w:rsidRDefault="00657447" w:rsidP="00237302">
      <w:pPr>
        <w:pStyle w:val="Sinespaciado"/>
        <w:jc w:val="both"/>
        <w:rPr>
          <w:b/>
          <w:bCs/>
          <w:color w:val="002060"/>
          <w:u w:val="single"/>
        </w:rPr>
      </w:pPr>
      <w:r w:rsidRPr="00EA440F">
        <w:rPr>
          <w:b/>
          <w:bCs/>
          <w:color w:val="002060"/>
          <w:u w:val="single"/>
        </w:rPr>
        <w:t xml:space="preserve">PRECIOS POR PERSONA EN US DÓLARES  </w:t>
      </w:r>
    </w:p>
    <w:p w14:paraId="27FA8456" w14:textId="77777777" w:rsidR="00237302" w:rsidRDefault="00237302" w:rsidP="00237302">
      <w:pPr>
        <w:pStyle w:val="Sinespaciado"/>
        <w:jc w:val="both"/>
        <w:rPr>
          <w:rFonts w:eastAsia="Calibri"/>
          <w:b/>
          <w:bCs/>
          <w:color w:val="002060"/>
          <w:u w:val="single"/>
        </w:rPr>
      </w:pPr>
    </w:p>
    <w:tbl>
      <w:tblPr>
        <w:tblW w:w="7800" w:type="dxa"/>
        <w:tblInd w:w="1346" w:type="dxa"/>
        <w:tblCellMar>
          <w:left w:w="70" w:type="dxa"/>
          <w:right w:w="70" w:type="dxa"/>
        </w:tblCellMar>
        <w:tblLook w:val="04A0" w:firstRow="1" w:lastRow="0" w:firstColumn="1" w:lastColumn="0" w:noHBand="0" w:noVBand="1"/>
      </w:tblPr>
      <w:tblGrid>
        <w:gridCol w:w="4702"/>
        <w:gridCol w:w="760"/>
        <w:gridCol w:w="789"/>
        <w:gridCol w:w="760"/>
        <w:gridCol w:w="789"/>
      </w:tblGrid>
      <w:tr w:rsidR="00DE3917" w:rsidRPr="00DE3917" w14:paraId="01D65D5F" w14:textId="77777777" w:rsidTr="00DE3917">
        <w:trPr>
          <w:trHeight w:val="255"/>
        </w:trPr>
        <w:tc>
          <w:tcPr>
            <w:tcW w:w="7800" w:type="dxa"/>
            <w:gridSpan w:val="5"/>
            <w:tcBorders>
              <w:top w:val="nil"/>
              <w:left w:val="nil"/>
              <w:bottom w:val="nil"/>
              <w:right w:val="nil"/>
            </w:tcBorders>
            <w:shd w:val="clear" w:color="000000" w:fill="375623"/>
            <w:noWrap/>
            <w:vAlign w:val="center"/>
            <w:hideMark/>
          </w:tcPr>
          <w:p w14:paraId="22DFE163" w14:textId="77777777" w:rsidR="00DE3917" w:rsidRPr="00DE3917" w:rsidRDefault="00DE3917" w:rsidP="00DE3917">
            <w:pPr>
              <w:spacing w:after="0" w:line="240" w:lineRule="auto"/>
              <w:jc w:val="center"/>
              <w:rPr>
                <w:rFonts w:ascii="Calibri" w:eastAsia="Times New Roman" w:hAnsi="Calibri" w:cs="Calibri"/>
                <w:b/>
                <w:bCs/>
                <w:color w:val="FFFFFF"/>
                <w:sz w:val="23"/>
                <w:szCs w:val="23"/>
                <w:lang w:eastAsia="es-PE"/>
              </w:rPr>
            </w:pPr>
            <w:r w:rsidRPr="00DE3917">
              <w:rPr>
                <w:rFonts w:ascii="Calibri" w:eastAsia="Times New Roman" w:hAnsi="Calibri" w:cs="Calibri"/>
                <w:b/>
                <w:bCs/>
                <w:color w:val="FFFFFF"/>
                <w:sz w:val="23"/>
                <w:szCs w:val="23"/>
                <w:lang w:eastAsia="es-PE"/>
              </w:rPr>
              <w:t>CORONA EUROPEA (Madrid-Madrid)</w:t>
            </w:r>
          </w:p>
        </w:tc>
      </w:tr>
      <w:tr w:rsidR="00DE3917" w:rsidRPr="00DE3917" w14:paraId="0C8CDB25" w14:textId="77777777" w:rsidTr="00DE3917">
        <w:trPr>
          <w:trHeight w:val="255"/>
        </w:trPr>
        <w:tc>
          <w:tcPr>
            <w:tcW w:w="7800" w:type="dxa"/>
            <w:gridSpan w:val="5"/>
            <w:tcBorders>
              <w:top w:val="nil"/>
              <w:left w:val="nil"/>
              <w:bottom w:val="nil"/>
              <w:right w:val="nil"/>
            </w:tcBorders>
            <w:shd w:val="clear" w:color="000000" w:fill="375623"/>
            <w:noWrap/>
            <w:vAlign w:val="center"/>
            <w:hideMark/>
          </w:tcPr>
          <w:p w14:paraId="17C8C727" w14:textId="77777777" w:rsidR="00DE3917" w:rsidRPr="00DE3917" w:rsidRDefault="00DE3917" w:rsidP="00DE3917">
            <w:pPr>
              <w:spacing w:after="0" w:line="240" w:lineRule="auto"/>
              <w:jc w:val="center"/>
              <w:rPr>
                <w:rFonts w:ascii="Calibri" w:eastAsia="Times New Roman" w:hAnsi="Calibri" w:cs="Calibri"/>
                <w:b/>
                <w:bCs/>
                <w:color w:val="FFFFFF"/>
                <w:sz w:val="20"/>
                <w:szCs w:val="20"/>
                <w:lang w:eastAsia="es-PE"/>
              </w:rPr>
            </w:pPr>
            <w:r w:rsidRPr="00DE3917">
              <w:rPr>
                <w:rFonts w:ascii="Calibri" w:eastAsia="Times New Roman" w:hAnsi="Calibri" w:cs="Calibri"/>
                <w:b/>
                <w:bCs/>
                <w:color w:val="FFFFFF"/>
                <w:sz w:val="20"/>
                <w:szCs w:val="20"/>
                <w:lang w:eastAsia="es-PE"/>
              </w:rPr>
              <w:t>Hab. Standard</w:t>
            </w:r>
          </w:p>
        </w:tc>
      </w:tr>
      <w:tr w:rsidR="00DE3917" w:rsidRPr="00DE3917" w14:paraId="2B0296CC" w14:textId="77777777" w:rsidTr="00DE3917">
        <w:trPr>
          <w:trHeight w:val="300"/>
        </w:trPr>
        <w:tc>
          <w:tcPr>
            <w:tcW w:w="4702" w:type="dxa"/>
            <w:vMerge w:val="restart"/>
            <w:tcBorders>
              <w:top w:val="single" w:sz="4" w:space="0" w:color="DDEBF7"/>
              <w:left w:val="nil"/>
              <w:bottom w:val="nil"/>
              <w:right w:val="nil"/>
            </w:tcBorders>
            <w:shd w:val="clear" w:color="000000" w:fill="C6E0B4"/>
            <w:noWrap/>
            <w:vAlign w:val="center"/>
            <w:hideMark/>
          </w:tcPr>
          <w:p w14:paraId="12BFD8DC" w14:textId="77777777" w:rsidR="00DE3917" w:rsidRPr="00DE3917" w:rsidRDefault="00DE3917" w:rsidP="00DE3917">
            <w:pPr>
              <w:spacing w:after="0" w:line="240" w:lineRule="auto"/>
              <w:jc w:val="center"/>
              <w:rPr>
                <w:rFonts w:ascii="Calibri" w:eastAsia="Times New Roman" w:hAnsi="Calibri" w:cs="Calibri"/>
                <w:b/>
                <w:bCs/>
                <w:color w:val="002060"/>
                <w:sz w:val="18"/>
                <w:szCs w:val="18"/>
                <w:lang w:eastAsia="es-PE"/>
              </w:rPr>
            </w:pPr>
            <w:r w:rsidRPr="00DE3917">
              <w:rPr>
                <w:rFonts w:ascii="Calibri" w:eastAsia="Times New Roman" w:hAnsi="Calibri" w:cs="Calibri"/>
                <w:b/>
                <w:bCs/>
                <w:color w:val="002060"/>
                <w:sz w:val="18"/>
                <w:szCs w:val="18"/>
                <w:lang w:eastAsia="es-PE"/>
              </w:rPr>
              <w:t> </w:t>
            </w:r>
          </w:p>
        </w:tc>
        <w:tc>
          <w:tcPr>
            <w:tcW w:w="1549" w:type="dxa"/>
            <w:gridSpan w:val="2"/>
            <w:tcBorders>
              <w:top w:val="single" w:sz="4" w:space="0" w:color="DDEBF7"/>
              <w:left w:val="nil"/>
              <w:bottom w:val="nil"/>
              <w:right w:val="nil"/>
            </w:tcBorders>
            <w:shd w:val="clear" w:color="000000" w:fill="C6E0B4"/>
            <w:noWrap/>
            <w:vAlign w:val="center"/>
            <w:hideMark/>
          </w:tcPr>
          <w:p w14:paraId="64EF2F29" w14:textId="77777777" w:rsidR="00DE3917" w:rsidRPr="00DE3917" w:rsidRDefault="00DE3917" w:rsidP="00DE3917">
            <w:pPr>
              <w:spacing w:after="0" w:line="240" w:lineRule="auto"/>
              <w:jc w:val="center"/>
              <w:rPr>
                <w:rFonts w:ascii="Calibri" w:eastAsia="Times New Roman" w:hAnsi="Calibri" w:cs="Calibri"/>
                <w:b/>
                <w:bCs/>
                <w:color w:val="002060"/>
                <w:sz w:val="19"/>
                <w:szCs w:val="19"/>
                <w:lang w:eastAsia="es-PE"/>
              </w:rPr>
            </w:pPr>
            <w:r w:rsidRPr="00DE3917">
              <w:rPr>
                <w:rFonts w:ascii="Calibri" w:eastAsia="Times New Roman" w:hAnsi="Calibri" w:cs="Calibri"/>
                <w:b/>
                <w:bCs/>
                <w:color w:val="002060"/>
                <w:sz w:val="19"/>
                <w:szCs w:val="19"/>
                <w:lang w:eastAsia="es-PE"/>
              </w:rPr>
              <w:t>SIMPLE</w:t>
            </w:r>
          </w:p>
        </w:tc>
        <w:tc>
          <w:tcPr>
            <w:tcW w:w="1549" w:type="dxa"/>
            <w:gridSpan w:val="2"/>
            <w:tcBorders>
              <w:top w:val="single" w:sz="4" w:space="0" w:color="DDEBF7"/>
              <w:left w:val="nil"/>
              <w:bottom w:val="nil"/>
              <w:right w:val="nil"/>
            </w:tcBorders>
            <w:shd w:val="clear" w:color="000000" w:fill="C6E0B4"/>
            <w:noWrap/>
            <w:vAlign w:val="center"/>
            <w:hideMark/>
          </w:tcPr>
          <w:p w14:paraId="46F11D6C" w14:textId="77777777" w:rsidR="00DE3917" w:rsidRPr="00DE3917" w:rsidRDefault="00DE3917" w:rsidP="00DE3917">
            <w:pPr>
              <w:spacing w:after="0" w:line="240" w:lineRule="auto"/>
              <w:jc w:val="center"/>
              <w:rPr>
                <w:rFonts w:ascii="Calibri" w:eastAsia="Times New Roman" w:hAnsi="Calibri" w:cs="Calibri"/>
                <w:b/>
                <w:bCs/>
                <w:color w:val="002060"/>
                <w:sz w:val="19"/>
                <w:szCs w:val="19"/>
                <w:lang w:eastAsia="es-PE"/>
              </w:rPr>
            </w:pPr>
            <w:r w:rsidRPr="00DE3917">
              <w:rPr>
                <w:rFonts w:ascii="Calibri" w:eastAsia="Times New Roman" w:hAnsi="Calibri" w:cs="Calibri"/>
                <w:b/>
                <w:bCs/>
                <w:color w:val="002060"/>
                <w:sz w:val="19"/>
                <w:szCs w:val="19"/>
                <w:lang w:eastAsia="es-PE"/>
              </w:rPr>
              <w:t>DOBLE</w:t>
            </w:r>
          </w:p>
        </w:tc>
      </w:tr>
      <w:tr w:rsidR="00DE3917" w:rsidRPr="00DE3917" w14:paraId="36036FE0" w14:textId="77777777" w:rsidTr="00DE3917">
        <w:trPr>
          <w:trHeight w:val="300"/>
        </w:trPr>
        <w:tc>
          <w:tcPr>
            <w:tcW w:w="4702" w:type="dxa"/>
            <w:vMerge/>
            <w:tcBorders>
              <w:top w:val="single" w:sz="4" w:space="0" w:color="DDEBF7"/>
              <w:left w:val="nil"/>
              <w:bottom w:val="nil"/>
              <w:right w:val="nil"/>
            </w:tcBorders>
            <w:vAlign w:val="center"/>
            <w:hideMark/>
          </w:tcPr>
          <w:p w14:paraId="1D5FCC6E" w14:textId="77777777" w:rsidR="00DE3917" w:rsidRPr="00DE3917" w:rsidRDefault="00DE3917" w:rsidP="00DE3917">
            <w:pPr>
              <w:spacing w:after="0" w:line="240" w:lineRule="auto"/>
              <w:rPr>
                <w:rFonts w:ascii="Calibri" w:eastAsia="Times New Roman" w:hAnsi="Calibri" w:cs="Calibri"/>
                <w:b/>
                <w:bCs/>
                <w:color w:val="002060"/>
                <w:sz w:val="18"/>
                <w:szCs w:val="18"/>
                <w:lang w:eastAsia="es-PE"/>
              </w:rPr>
            </w:pPr>
          </w:p>
        </w:tc>
        <w:tc>
          <w:tcPr>
            <w:tcW w:w="760" w:type="dxa"/>
            <w:tcBorders>
              <w:top w:val="nil"/>
              <w:left w:val="nil"/>
              <w:bottom w:val="nil"/>
              <w:right w:val="nil"/>
            </w:tcBorders>
            <w:shd w:val="clear" w:color="000000" w:fill="C6E0B4"/>
            <w:noWrap/>
            <w:vAlign w:val="center"/>
            <w:hideMark/>
          </w:tcPr>
          <w:p w14:paraId="7F3253E6" w14:textId="77777777" w:rsidR="00DE3917" w:rsidRPr="00DE3917" w:rsidRDefault="00DE3917" w:rsidP="00DE3917">
            <w:pPr>
              <w:spacing w:after="0" w:line="240" w:lineRule="auto"/>
              <w:jc w:val="center"/>
              <w:rPr>
                <w:rFonts w:ascii="Calibri" w:eastAsia="Times New Roman" w:hAnsi="Calibri" w:cs="Calibri"/>
                <w:b/>
                <w:bCs/>
                <w:color w:val="002060"/>
                <w:sz w:val="18"/>
                <w:szCs w:val="18"/>
                <w:lang w:eastAsia="es-PE"/>
              </w:rPr>
            </w:pPr>
            <w:r w:rsidRPr="00DE3917">
              <w:rPr>
                <w:rFonts w:ascii="Calibri" w:eastAsia="Times New Roman" w:hAnsi="Calibri" w:cs="Calibri"/>
                <w:b/>
                <w:bCs/>
                <w:color w:val="002060"/>
                <w:sz w:val="18"/>
                <w:szCs w:val="18"/>
                <w:lang w:eastAsia="es-PE"/>
              </w:rPr>
              <w:t>USD</w:t>
            </w:r>
          </w:p>
        </w:tc>
        <w:tc>
          <w:tcPr>
            <w:tcW w:w="789" w:type="dxa"/>
            <w:tcBorders>
              <w:top w:val="nil"/>
              <w:left w:val="nil"/>
              <w:bottom w:val="nil"/>
              <w:right w:val="nil"/>
            </w:tcBorders>
            <w:shd w:val="clear" w:color="000000" w:fill="C6E0B4"/>
            <w:noWrap/>
            <w:vAlign w:val="center"/>
            <w:hideMark/>
          </w:tcPr>
          <w:p w14:paraId="48C9AABF" w14:textId="77777777" w:rsidR="00DE3917" w:rsidRPr="00DE3917" w:rsidRDefault="00DE3917" w:rsidP="00DE3917">
            <w:pPr>
              <w:spacing w:after="0" w:line="240" w:lineRule="auto"/>
              <w:jc w:val="center"/>
              <w:rPr>
                <w:rFonts w:ascii="Calibri" w:eastAsia="Times New Roman" w:hAnsi="Calibri" w:cs="Calibri"/>
                <w:b/>
                <w:bCs/>
                <w:color w:val="002060"/>
                <w:sz w:val="15"/>
                <w:szCs w:val="15"/>
                <w:lang w:eastAsia="es-PE"/>
              </w:rPr>
            </w:pPr>
            <w:r w:rsidRPr="00DE3917">
              <w:rPr>
                <w:rFonts w:ascii="Calibri" w:eastAsia="Times New Roman" w:hAnsi="Calibri" w:cs="Calibri"/>
                <w:b/>
                <w:bCs/>
                <w:color w:val="002060"/>
                <w:sz w:val="15"/>
                <w:szCs w:val="15"/>
                <w:lang w:eastAsia="es-PE"/>
              </w:rPr>
              <w:t>SOLES</w:t>
            </w:r>
          </w:p>
        </w:tc>
        <w:tc>
          <w:tcPr>
            <w:tcW w:w="760" w:type="dxa"/>
            <w:tcBorders>
              <w:top w:val="nil"/>
              <w:left w:val="nil"/>
              <w:bottom w:val="nil"/>
              <w:right w:val="nil"/>
            </w:tcBorders>
            <w:shd w:val="clear" w:color="000000" w:fill="C6E0B4"/>
            <w:noWrap/>
            <w:vAlign w:val="center"/>
            <w:hideMark/>
          </w:tcPr>
          <w:p w14:paraId="7BA83587" w14:textId="77777777" w:rsidR="00DE3917" w:rsidRPr="00DE3917" w:rsidRDefault="00DE3917" w:rsidP="00DE3917">
            <w:pPr>
              <w:spacing w:after="0" w:line="240" w:lineRule="auto"/>
              <w:jc w:val="center"/>
              <w:rPr>
                <w:rFonts w:ascii="Calibri" w:eastAsia="Times New Roman" w:hAnsi="Calibri" w:cs="Calibri"/>
                <w:b/>
                <w:bCs/>
                <w:color w:val="002060"/>
                <w:sz w:val="18"/>
                <w:szCs w:val="18"/>
                <w:lang w:eastAsia="es-PE"/>
              </w:rPr>
            </w:pPr>
            <w:r w:rsidRPr="00DE3917">
              <w:rPr>
                <w:rFonts w:ascii="Calibri" w:eastAsia="Times New Roman" w:hAnsi="Calibri" w:cs="Calibri"/>
                <w:b/>
                <w:bCs/>
                <w:color w:val="002060"/>
                <w:sz w:val="18"/>
                <w:szCs w:val="18"/>
                <w:lang w:eastAsia="es-PE"/>
              </w:rPr>
              <w:t>USD</w:t>
            </w:r>
          </w:p>
        </w:tc>
        <w:tc>
          <w:tcPr>
            <w:tcW w:w="789" w:type="dxa"/>
            <w:tcBorders>
              <w:top w:val="nil"/>
              <w:left w:val="nil"/>
              <w:bottom w:val="nil"/>
              <w:right w:val="nil"/>
            </w:tcBorders>
            <w:shd w:val="clear" w:color="000000" w:fill="C6E0B4"/>
            <w:noWrap/>
            <w:vAlign w:val="center"/>
            <w:hideMark/>
          </w:tcPr>
          <w:p w14:paraId="7F1A7B91" w14:textId="77777777" w:rsidR="00DE3917" w:rsidRPr="00DE3917" w:rsidRDefault="00DE3917" w:rsidP="00DE3917">
            <w:pPr>
              <w:spacing w:after="0" w:line="240" w:lineRule="auto"/>
              <w:jc w:val="center"/>
              <w:rPr>
                <w:rFonts w:ascii="Calibri" w:eastAsia="Times New Roman" w:hAnsi="Calibri" w:cs="Calibri"/>
                <w:b/>
                <w:bCs/>
                <w:color w:val="002060"/>
                <w:sz w:val="15"/>
                <w:szCs w:val="15"/>
                <w:lang w:eastAsia="es-PE"/>
              </w:rPr>
            </w:pPr>
            <w:r w:rsidRPr="00DE3917">
              <w:rPr>
                <w:rFonts w:ascii="Calibri" w:eastAsia="Times New Roman" w:hAnsi="Calibri" w:cs="Calibri"/>
                <w:b/>
                <w:bCs/>
                <w:color w:val="002060"/>
                <w:sz w:val="15"/>
                <w:szCs w:val="15"/>
                <w:lang w:eastAsia="es-PE"/>
              </w:rPr>
              <w:t>SOLES</w:t>
            </w:r>
          </w:p>
        </w:tc>
      </w:tr>
      <w:tr w:rsidR="00DE3917" w:rsidRPr="00DE3917" w14:paraId="44F67E8E" w14:textId="77777777" w:rsidTr="00DE3917">
        <w:trPr>
          <w:trHeight w:val="288"/>
        </w:trPr>
        <w:tc>
          <w:tcPr>
            <w:tcW w:w="4702"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3CE7A424" w14:textId="77777777" w:rsidR="00DE3917" w:rsidRPr="00DE3917" w:rsidRDefault="00DE3917" w:rsidP="00DE3917">
            <w:pPr>
              <w:spacing w:after="0" w:line="240" w:lineRule="auto"/>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Salida fija 29 octubre 2026</w:t>
            </w:r>
          </w:p>
        </w:tc>
        <w:tc>
          <w:tcPr>
            <w:tcW w:w="760" w:type="dxa"/>
            <w:tcBorders>
              <w:top w:val="single" w:sz="4" w:space="0" w:color="C6E0B4"/>
              <w:left w:val="nil"/>
              <w:bottom w:val="single" w:sz="4" w:space="0" w:color="C6E0B4"/>
              <w:right w:val="single" w:sz="4" w:space="0" w:color="C6E0B4"/>
            </w:tcBorders>
            <w:shd w:val="clear" w:color="000000" w:fill="FFFFFF"/>
            <w:noWrap/>
            <w:vAlign w:val="bottom"/>
            <w:hideMark/>
          </w:tcPr>
          <w:p w14:paraId="1D90C2A9"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$5,319</w:t>
            </w:r>
          </w:p>
        </w:tc>
        <w:tc>
          <w:tcPr>
            <w:tcW w:w="789" w:type="dxa"/>
            <w:tcBorders>
              <w:top w:val="single" w:sz="4" w:space="0" w:color="C6E0B4"/>
              <w:left w:val="nil"/>
              <w:bottom w:val="single" w:sz="4" w:space="0" w:color="C6E0B4"/>
              <w:right w:val="single" w:sz="4" w:space="0" w:color="C6E0B4"/>
            </w:tcBorders>
            <w:shd w:val="clear" w:color="000000" w:fill="FFFFFF"/>
            <w:noWrap/>
            <w:vAlign w:val="bottom"/>
            <w:hideMark/>
          </w:tcPr>
          <w:p w14:paraId="55888F1B" w14:textId="77777777" w:rsidR="00DE3917" w:rsidRPr="00DE3917" w:rsidRDefault="00DE3917" w:rsidP="00DE3917">
            <w:pPr>
              <w:spacing w:after="0" w:line="240" w:lineRule="auto"/>
              <w:jc w:val="center"/>
              <w:rPr>
                <w:rFonts w:ascii="Calibri" w:eastAsia="Times New Roman" w:hAnsi="Calibri" w:cs="Calibri"/>
                <w:color w:val="002060"/>
                <w:sz w:val="15"/>
                <w:szCs w:val="15"/>
                <w:lang w:eastAsia="es-PE"/>
              </w:rPr>
            </w:pPr>
            <w:r w:rsidRPr="00DE3917">
              <w:rPr>
                <w:rFonts w:ascii="Calibri" w:eastAsia="Times New Roman" w:hAnsi="Calibri" w:cs="Calibri"/>
                <w:color w:val="002060"/>
                <w:sz w:val="15"/>
                <w:szCs w:val="15"/>
                <w:lang w:eastAsia="es-PE"/>
              </w:rPr>
              <w:t>S/ 19,148</w:t>
            </w:r>
          </w:p>
        </w:tc>
        <w:tc>
          <w:tcPr>
            <w:tcW w:w="760" w:type="dxa"/>
            <w:tcBorders>
              <w:top w:val="single" w:sz="4" w:space="0" w:color="C6E0B4"/>
              <w:left w:val="nil"/>
              <w:bottom w:val="single" w:sz="4" w:space="0" w:color="C6E0B4"/>
              <w:right w:val="single" w:sz="4" w:space="0" w:color="C6E0B4"/>
            </w:tcBorders>
            <w:shd w:val="clear" w:color="000000" w:fill="FFFFFF"/>
            <w:noWrap/>
            <w:vAlign w:val="bottom"/>
            <w:hideMark/>
          </w:tcPr>
          <w:p w14:paraId="72E6E41C"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$3,659</w:t>
            </w:r>
          </w:p>
        </w:tc>
        <w:tc>
          <w:tcPr>
            <w:tcW w:w="789" w:type="dxa"/>
            <w:tcBorders>
              <w:top w:val="single" w:sz="4" w:space="0" w:color="C6E0B4"/>
              <w:left w:val="nil"/>
              <w:bottom w:val="single" w:sz="4" w:space="0" w:color="C6E0B4"/>
              <w:right w:val="single" w:sz="4" w:space="0" w:color="C6E0B4"/>
            </w:tcBorders>
            <w:shd w:val="clear" w:color="000000" w:fill="FFFFFF"/>
            <w:noWrap/>
            <w:vAlign w:val="bottom"/>
            <w:hideMark/>
          </w:tcPr>
          <w:p w14:paraId="1EC9F631" w14:textId="77777777" w:rsidR="00DE3917" w:rsidRPr="00DE3917" w:rsidRDefault="00DE3917" w:rsidP="00DE3917">
            <w:pPr>
              <w:spacing w:after="0" w:line="240" w:lineRule="auto"/>
              <w:jc w:val="center"/>
              <w:rPr>
                <w:rFonts w:ascii="Calibri" w:eastAsia="Times New Roman" w:hAnsi="Calibri" w:cs="Calibri"/>
                <w:color w:val="002060"/>
                <w:sz w:val="15"/>
                <w:szCs w:val="15"/>
                <w:lang w:eastAsia="es-PE"/>
              </w:rPr>
            </w:pPr>
            <w:r w:rsidRPr="00DE3917">
              <w:rPr>
                <w:rFonts w:ascii="Calibri" w:eastAsia="Times New Roman" w:hAnsi="Calibri" w:cs="Calibri"/>
                <w:color w:val="002060"/>
                <w:sz w:val="15"/>
                <w:szCs w:val="15"/>
                <w:lang w:eastAsia="es-PE"/>
              </w:rPr>
              <w:t>S/ 13,172</w:t>
            </w:r>
          </w:p>
        </w:tc>
      </w:tr>
      <w:tr w:rsidR="00DE3917" w:rsidRPr="00DE3917" w14:paraId="6E580BEA" w14:textId="77777777" w:rsidTr="00DE3917">
        <w:trPr>
          <w:trHeight w:val="300"/>
        </w:trPr>
        <w:tc>
          <w:tcPr>
            <w:tcW w:w="4702" w:type="dxa"/>
            <w:tcBorders>
              <w:top w:val="nil"/>
              <w:left w:val="single" w:sz="4" w:space="0" w:color="C6E0B4"/>
              <w:bottom w:val="single" w:sz="4" w:space="0" w:color="C6E0B4"/>
              <w:right w:val="single" w:sz="4" w:space="0" w:color="C6E0B4"/>
            </w:tcBorders>
            <w:shd w:val="clear" w:color="000000" w:fill="FFFFFF"/>
            <w:noWrap/>
            <w:vAlign w:val="bottom"/>
            <w:hideMark/>
          </w:tcPr>
          <w:p w14:paraId="3F61F5BD" w14:textId="77777777" w:rsidR="00DE3917" w:rsidRPr="00DE3917" w:rsidRDefault="00DE3917" w:rsidP="00DE3917">
            <w:pPr>
              <w:spacing w:after="0" w:line="240" w:lineRule="auto"/>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Salidas fijas del 04 marzo al 28 octubre 2027</w:t>
            </w:r>
          </w:p>
        </w:tc>
        <w:tc>
          <w:tcPr>
            <w:tcW w:w="760" w:type="dxa"/>
            <w:tcBorders>
              <w:top w:val="nil"/>
              <w:left w:val="nil"/>
              <w:bottom w:val="single" w:sz="4" w:space="0" w:color="C6E0B4"/>
              <w:right w:val="single" w:sz="4" w:space="0" w:color="C6E0B4"/>
            </w:tcBorders>
            <w:shd w:val="clear" w:color="000000" w:fill="FFFFFF"/>
            <w:noWrap/>
            <w:vAlign w:val="bottom"/>
            <w:hideMark/>
          </w:tcPr>
          <w:p w14:paraId="2C1D1992"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$5,319</w:t>
            </w:r>
          </w:p>
        </w:tc>
        <w:tc>
          <w:tcPr>
            <w:tcW w:w="789" w:type="dxa"/>
            <w:tcBorders>
              <w:top w:val="nil"/>
              <w:left w:val="nil"/>
              <w:bottom w:val="single" w:sz="4" w:space="0" w:color="C6E0B4"/>
              <w:right w:val="single" w:sz="4" w:space="0" w:color="C6E0B4"/>
            </w:tcBorders>
            <w:shd w:val="clear" w:color="000000" w:fill="FFFFFF"/>
            <w:noWrap/>
            <w:vAlign w:val="bottom"/>
            <w:hideMark/>
          </w:tcPr>
          <w:p w14:paraId="736ABB92" w14:textId="77777777" w:rsidR="00DE3917" w:rsidRPr="00DE3917" w:rsidRDefault="00DE3917" w:rsidP="00DE3917">
            <w:pPr>
              <w:spacing w:after="0" w:line="240" w:lineRule="auto"/>
              <w:jc w:val="center"/>
              <w:rPr>
                <w:rFonts w:ascii="Calibri" w:eastAsia="Times New Roman" w:hAnsi="Calibri" w:cs="Calibri"/>
                <w:color w:val="002060"/>
                <w:sz w:val="15"/>
                <w:szCs w:val="15"/>
                <w:lang w:eastAsia="es-PE"/>
              </w:rPr>
            </w:pPr>
            <w:r w:rsidRPr="00DE3917">
              <w:rPr>
                <w:rFonts w:ascii="Calibri" w:eastAsia="Times New Roman" w:hAnsi="Calibri" w:cs="Calibri"/>
                <w:color w:val="002060"/>
                <w:sz w:val="15"/>
                <w:szCs w:val="15"/>
                <w:lang w:eastAsia="es-PE"/>
              </w:rPr>
              <w:t>S/ 19,148</w:t>
            </w:r>
          </w:p>
        </w:tc>
        <w:tc>
          <w:tcPr>
            <w:tcW w:w="760" w:type="dxa"/>
            <w:tcBorders>
              <w:top w:val="nil"/>
              <w:left w:val="nil"/>
              <w:bottom w:val="single" w:sz="4" w:space="0" w:color="C6E0B4"/>
              <w:right w:val="single" w:sz="4" w:space="0" w:color="C6E0B4"/>
            </w:tcBorders>
            <w:shd w:val="clear" w:color="000000" w:fill="FFFFFF"/>
            <w:noWrap/>
            <w:vAlign w:val="bottom"/>
            <w:hideMark/>
          </w:tcPr>
          <w:p w14:paraId="60AABF75"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$3,659</w:t>
            </w:r>
          </w:p>
        </w:tc>
        <w:tc>
          <w:tcPr>
            <w:tcW w:w="789" w:type="dxa"/>
            <w:tcBorders>
              <w:top w:val="nil"/>
              <w:left w:val="nil"/>
              <w:bottom w:val="single" w:sz="4" w:space="0" w:color="C6E0B4"/>
              <w:right w:val="single" w:sz="4" w:space="0" w:color="C6E0B4"/>
            </w:tcBorders>
            <w:shd w:val="clear" w:color="000000" w:fill="FFFFFF"/>
            <w:noWrap/>
            <w:vAlign w:val="bottom"/>
            <w:hideMark/>
          </w:tcPr>
          <w:p w14:paraId="117FC93E" w14:textId="77777777" w:rsidR="00DE3917" w:rsidRPr="00DE3917" w:rsidRDefault="00DE3917" w:rsidP="00DE3917">
            <w:pPr>
              <w:spacing w:after="0" w:line="240" w:lineRule="auto"/>
              <w:jc w:val="center"/>
              <w:rPr>
                <w:rFonts w:ascii="Calibri" w:eastAsia="Times New Roman" w:hAnsi="Calibri" w:cs="Calibri"/>
                <w:color w:val="002060"/>
                <w:sz w:val="15"/>
                <w:szCs w:val="15"/>
                <w:lang w:eastAsia="es-PE"/>
              </w:rPr>
            </w:pPr>
            <w:r w:rsidRPr="00DE3917">
              <w:rPr>
                <w:rFonts w:ascii="Calibri" w:eastAsia="Times New Roman" w:hAnsi="Calibri" w:cs="Calibri"/>
                <w:color w:val="002060"/>
                <w:sz w:val="15"/>
                <w:szCs w:val="15"/>
                <w:lang w:eastAsia="es-PE"/>
              </w:rPr>
              <w:t>S/ 13,172</w:t>
            </w:r>
          </w:p>
        </w:tc>
      </w:tr>
    </w:tbl>
    <w:p w14:paraId="1FECB91F" w14:textId="77777777" w:rsidR="00DE3917" w:rsidRDefault="00DE3917" w:rsidP="00237302">
      <w:pPr>
        <w:pStyle w:val="Sinespaciado"/>
        <w:jc w:val="both"/>
        <w:rPr>
          <w:rFonts w:eastAsia="Calibri"/>
          <w:b/>
          <w:bCs/>
          <w:color w:val="002060"/>
          <w:u w:val="single"/>
        </w:rPr>
      </w:pPr>
    </w:p>
    <w:p w14:paraId="285331AF" w14:textId="77777777" w:rsidR="00DE3917" w:rsidRDefault="00DE3917" w:rsidP="006B53B7">
      <w:pPr>
        <w:pStyle w:val="Sinespaciado"/>
        <w:jc w:val="both"/>
        <w:rPr>
          <w:rFonts w:eastAsia="Calibri"/>
          <w:b/>
          <w:bCs/>
          <w:color w:val="002060"/>
          <w:u w:val="single"/>
          <w:lang w:val="es-ES"/>
        </w:rPr>
      </w:pPr>
    </w:p>
    <w:p w14:paraId="63F629D9" w14:textId="77777777" w:rsidR="00DE3917" w:rsidRDefault="00DE3917" w:rsidP="006B53B7">
      <w:pPr>
        <w:pStyle w:val="Sinespaciado"/>
        <w:jc w:val="both"/>
        <w:rPr>
          <w:rFonts w:eastAsia="Calibri"/>
          <w:b/>
          <w:bCs/>
          <w:color w:val="002060"/>
          <w:u w:val="single"/>
          <w:lang w:val="es-ES"/>
        </w:rPr>
      </w:pPr>
    </w:p>
    <w:p w14:paraId="09656987" w14:textId="77777777" w:rsidR="00DE3917" w:rsidRDefault="00DE3917" w:rsidP="006B53B7">
      <w:pPr>
        <w:pStyle w:val="Sinespaciado"/>
        <w:jc w:val="both"/>
        <w:rPr>
          <w:rFonts w:eastAsia="Calibri"/>
          <w:b/>
          <w:bCs/>
          <w:color w:val="002060"/>
          <w:u w:val="single"/>
          <w:lang w:val="es-ES"/>
        </w:rPr>
      </w:pPr>
    </w:p>
    <w:p w14:paraId="6E02F8D5" w14:textId="77777777" w:rsidR="00DE3917" w:rsidRDefault="00DE3917" w:rsidP="006B53B7">
      <w:pPr>
        <w:pStyle w:val="Sinespaciado"/>
        <w:jc w:val="both"/>
        <w:rPr>
          <w:rFonts w:eastAsia="Calibri"/>
          <w:b/>
          <w:bCs/>
          <w:color w:val="002060"/>
          <w:u w:val="single"/>
          <w:lang w:val="es-ES"/>
        </w:rPr>
      </w:pPr>
    </w:p>
    <w:p w14:paraId="3DAF494B" w14:textId="77777777" w:rsidR="00DE3917" w:rsidRDefault="00DE3917" w:rsidP="006B53B7">
      <w:pPr>
        <w:pStyle w:val="Sinespaciado"/>
        <w:jc w:val="both"/>
        <w:rPr>
          <w:rFonts w:eastAsia="Calibri"/>
          <w:b/>
          <w:bCs/>
          <w:color w:val="002060"/>
          <w:u w:val="single"/>
          <w:lang w:val="es-ES"/>
        </w:rPr>
      </w:pPr>
    </w:p>
    <w:p w14:paraId="51C622F0" w14:textId="77777777" w:rsidR="00DE3917" w:rsidRDefault="00DE3917" w:rsidP="006B53B7">
      <w:pPr>
        <w:pStyle w:val="Sinespaciado"/>
        <w:jc w:val="both"/>
        <w:rPr>
          <w:rFonts w:eastAsia="Calibri"/>
          <w:b/>
          <w:bCs/>
          <w:color w:val="002060"/>
          <w:u w:val="single"/>
          <w:lang w:val="es-ES"/>
        </w:rPr>
      </w:pPr>
    </w:p>
    <w:p w14:paraId="18D73977" w14:textId="77777777" w:rsidR="00FA2D6B" w:rsidRDefault="00FA2D6B" w:rsidP="006B53B7">
      <w:pPr>
        <w:pStyle w:val="Sinespaciado"/>
        <w:jc w:val="both"/>
        <w:rPr>
          <w:rFonts w:eastAsia="Calibri"/>
          <w:b/>
          <w:bCs/>
          <w:color w:val="002060"/>
          <w:u w:val="single"/>
          <w:lang w:val="es-ES"/>
        </w:rPr>
      </w:pPr>
    </w:p>
    <w:p w14:paraId="77FB3BA6" w14:textId="183087D2" w:rsidR="005929FB" w:rsidRDefault="00657447" w:rsidP="006B53B7">
      <w:pPr>
        <w:pStyle w:val="Sinespaciado"/>
        <w:jc w:val="both"/>
        <w:rPr>
          <w:rFonts w:eastAsia="Calibri"/>
          <w:b/>
          <w:bCs/>
          <w:color w:val="002060"/>
          <w:u w:val="single"/>
          <w:lang w:val="es-ES"/>
        </w:rPr>
      </w:pPr>
      <w:r w:rsidRPr="00EA440F">
        <w:rPr>
          <w:rFonts w:eastAsia="Calibri"/>
          <w:b/>
          <w:bCs/>
          <w:color w:val="002060"/>
          <w:u w:val="single"/>
          <w:lang w:val="es-ES"/>
        </w:rPr>
        <w:t>FECHAS DE SALIDA</w:t>
      </w:r>
    </w:p>
    <w:tbl>
      <w:tblPr>
        <w:tblW w:w="4100" w:type="dxa"/>
        <w:tblCellMar>
          <w:left w:w="70" w:type="dxa"/>
          <w:right w:w="70" w:type="dxa"/>
        </w:tblCellMar>
        <w:tblLook w:val="04A0" w:firstRow="1" w:lastRow="0" w:firstColumn="1" w:lastColumn="0" w:noHBand="0" w:noVBand="1"/>
      </w:tblPr>
      <w:tblGrid>
        <w:gridCol w:w="1700"/>
        <w:gridCol w:w="480"/>
        <w:gridCol w:w="480"/>
        <w:gridCol w:w="480"/>
        <w:gridCol w:w="480"/>
        <w:gridCol w:w="480"/>
      </w:tblGrid>
      <w:tr w:rsidR="00DE3917" w:rsidRPr="00DE3917" w14:paraId="3BE5CA9E" w14:textId="77777777" w:rsidTr="00DE3917">
        <w:trPr>
          <w:trHeight w:val="288"/>
        </w:trPr>
        <w:tc>
          <w:tcPr>
            <w:tcW w:w="1700" w:type="dxa"/>
            <w:tcBorders>
              <w:top w:val="nil"/>
              <w:left w:val="nil"/>
              <w:bottom w:val="nil"/>
              <w:right w:val="nil"/>
            </w:tcBorders>
            <w:shd w:val="clear" w:color="000000" w:fill="375623"/>
            <w:noWrap/>
            <w:vAlign w:val="center"/>
            <w:hideMark/>
          </w:tcPr>
          <w:p w14:paraId="050AB898" w14:textId="77777777" w:rsidR="00DE3917" w:rsidRPr="00DE3917" w:rsidRDefault="00DE3917" w:rsidP="00DE3917">
            <w:pPr>
              <w:spacing w:after="0" w:line="240" w:lineRule="auto"/>
              <w:jc w:val="center"/>
              <w:rPr>
                <w:rFonts w:ascii="Calibri" w:eastAsia="Times New Roman" w:hAnsi="Calibri" w:cs="Calibri"/>
                <w:b/>
                <w:bCs/>
                <w:color w:val="FFFFFF"/>
                <w:sz w:val="20"/>
                <w:szCs w:val="20"/>
                <w:lang w:eastAsia="es-PE"/>
              </w:rPr>
            </w:pPr>
            <w:r w:rsidRPr="00DE3917">
              <w:rPr>
                <w:rFonts w:ascii="Calibri" w:eastAsia="Times New Roman" w:hAnsi="Calibri" w:cs="Calibri"/>
                <w:b/>
                <w:bCs/>
                <w:color w:val="FFFFFF"/>
                <w:sz w:val="20"/>
                <w:szCs w:val="20"/>
                <w:lang w:eastAsia="es-PE"/>
              </w:rPr>
              <w:t>2026-2027</w:t>
            </w:r>
          </w:p>
        </w:tc>
        <w:tc>
          <w:tcPr>
            <w:tcW w:w="480" w:type="dxa"/>
            <w:tcBorders>
              <w:top w:val="nil"/>
              <w:left w:val="nil"/>
              <w:bottom w:val="nil"/>
              <w:right w:val="nil"/>
            </w:tcBorders>
            <w:shd w:val="clear" w:color="000000" w:fill="375623"/>
            <w:noWrap/>
            <w:vAlign w:val="center"/>
            <w:hideMark/>
          </w:tcPr>
          <w:p w14:paraId="07584AD5" w14:textId="77777777" w:rsidR="00DE3917" w:rsidRPr="00DE3917" w:rsidRDefault="00DE3917" w:rsidP="00DE3917">
            <w:pPr>
              <w:spacing w:after="0" w:line="240" w:lineRule="auto"/>
              <w:jc w:val="center"/>
              <w:rPr>
                <w:rFonts w:ascii="Calibri" w:eastAsia="Times New Roman" w:hAnsi="Calibri" w:cs="Calibri"/>
                <w:b/>
                <w:bCs/>
                <w:color w:val="FFFFFF"/>
                <w:sz w:val="20"/>
                <w:szCs w:val="20"/>
                <w:lang w:eastAsia="es-PE"/>
              </w:rPr>
            </w:pPr>
            <w:r w:rsidRPr="00DE3917">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613B75EA" w14:textId="77777777" w:rsidR="00DE3917" w:rsidRPr="00DE3917" w:rsidRDefault="00DE3917" w:rsidP="00DE3917">
            <w:pPr>
              <w:spacing w:after="0" w:line="240" w:lineRule="auto"/>
              <w:jc w:val="center"/>
              <w:rPr>
                <w:rFonts w:ascii="Calibri" w:eastAsia="Times New Roman" w:hAnsi="Calibri" w:cs="Calibri"/>
                <w:b/>
                <w:bCs/>
                <w:color w:val="FFFFFF"/>
                <w:sz w:val="20"/>
                <w:szCs w:val="20"/>
                <w:lang w:eastAsia="es-PE"/>
              </w:rPr>
            </w:pPr>
            <w:r w:rsidRPr="00DE3917">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4127761D" w14:textId="77777777" w:rsidR="00DE3917" w:rsidRPr="00DE3917" w:rsidRDefault="00DE3917" w:rsidP="00DE3917">
            <w:pPr>
              <w:spacing w:after="0" w:line="240" w:lineRule="auto"/>
              <w:jc w:val="center"/>
              <w:rPr>
                <w:rFonts w:ascii="Calibri" w:eastAsia="Times New Roman" w:hAnsi="Calibri" w:cs="Calibri"/>
                <w:b/>
                <w:bCs/>
                <w:color w:val="FFFFFF"/>
                <w:sz w:val="20"/>
                <w:szCs w:val="20"/>
                <w:lang w:eastAsia="es-PE"/>
              </w:rPr>
            </w:pPr>
            <w:r w:rsidRPr="00DE3917">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21EB03CA" w14:textId="77777777" w:rsidR="00DE3917" w:rsidRPr="00DE3917" w:rsidRDefault="00DE3917" w:rsidP="00DE3917">
            <w:pPr>
              <w:spacing w:after="0" w:line="240" w:lineRule="auto"/>
              <w:jc w:val="center"/>
              <w:rPr>
                <w:rFonts w:ascii="Calibri" w:eastAsia="Times New Roman" w:hAnsi="Calibri" w:cs="Calibri"/>
                <w:b/>
                <w:bCs/>
                <w:color w:val="FFFFFF"/>
                <w:sz w:val="20"/>
                <w:szCs w:val="20"/>
                <w:lang w:eastAsia="es-PE"/>
              </w:rPr>
            </w:pPr>
            <w:r w:rsidRPr="00DE3917">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4FFD1A46" w14:textId="77777777" w:rsidR="00DE3917" w:rsidRPr="00DE3917" w:rsidRDefault="00DE3917" w:rsidP="00DE3917">
            <w:pPr>
              <w:spacing w:after="0" w:line="240" w:lineRule="auto"/>
              <w:jc w:val="center"/>
              <w:rPr>
                <w:rFonts w:ascii="Calibri" w:eastAsia="Times New Roman" w:hAnsi="Calibri" w:cs="Calibri"/>
                <w:b/>
                <w:bCs/>
                <w:color w:val="FFFFFF"/>
                <w:sz w:val="20"/>
                <w:szCs w:val="20"/>
                <w:lang w:eastAsia="es-PE"/>
              </w:rPr>
            </w:pPr>
            <w:r w:rsidRPr="00DE3917">
              <w:rPr>
                <w:rFonts w:ascii="Calibri" w:eastAsia="Times New Roman" w:hAnsi="Calibri" w:cs="Calibri"/>
                <w:b/>
                <w:bCs/>
                <w:color w:val="FFFFFF"/>
                <w:sz w:val="20"/>
                <w:szCs w:val="20"/>
                <w:lang w:eastAsia="es-PE"/>
              </w:rPr>
              <w:t> </w:t>
            </w:r>
          </w:p>
        </w:tc>
      </w:tr>
      <w:tr w:rsidR="00DE3917" w:rsidRPr="00DE3917" w14:paraId="2A20FB0D" w14:textId="77777777" w:rsidTr="00DE3917">
        <w:trPr>
          <w:trHeight w:val="288"/>
        </w:trPr>
        <w:tc>
          <w:tcPr>
            <w:tcW w:w="1700"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799AEB68"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Oct-26</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4745F715"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29</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6224B5AC"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 </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355A678B"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 </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68431417"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 </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706692F7"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 </w:t>
            </w:r>
          </w:p>
        </w:tc>
      </w:tr>
      <w:tr w:rsidR="00DE3917" w:rsidRPr="00DE3917" w14:paraId="581C7A6A" w14:textId="77777777" w:rsidTr="00DE391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4E4BFC29"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Mar-27</w:t>
            </w:r>
          </w:p>
        </w:tc>
        <w:tc>
          <w:tcPr>
            <w:tcW w:w="480" w:type="dxa"/>
            <w:tcBorders>
              <w:top w:val="nil"/>
              <w:left w:val="nil"/>
              <w:bottom w:val="single" w:sz="4" w:space="0" w:color="C6E0B4"/>
              <w:right w:val="single" w:sz="4" w:space="0" w:color="C6E0B4"/>
            </w:tcBorders>
            <w:shd w:val="clear" w:color="000000" w:fill="FFFFFF"/>
            <w:noWrap/>
            <w:vAlign w:val="center"/>
            <w:hideMark/>
          </w:tcPr>
          <w:p w14:paraId="541593F3"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shd w:val="clear" w:color="000000" w:fill="FFFFFF"/>
            <w:noWrap/>
            <w:vAlign w:val="center"/>
            <w:hideMark/>
          </w:tcPr>
          <w:p w14:paraId="5AD9B00F"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shd w:val="clear" w:color="000000" w:fill="FFFFFF"/>
            <w:noWrap/>
            <w:vAlign w:val="center"/>
            <w:hideMark/>
          </w:tcPr>
          <w:p w14:paraId="6C442708"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shd w:val="clear" w:color="000000" w:fill="FFFFFF"/>
            <w:noWrap/>
            <w:vAlign w:val="center"/>
            <w:hideMark/>
          </w:tcPr>
          <w:p w14:paraId="0D9A5A37"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shd w:val="clear" w:color="000000" w:fill="FFFFFF"/>
            <w:noWrap/>
            <w:vAlign w:val="center"/>
            <w:hideMark/>
          </w:tcPr>
          <w:p w14:paraId="7583B0A4"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 </w:t>
            </w:r>
          </w:p>
        </w:tc>
      </w:tr>
      <w:tr w:rsidR="00DE3917" w:rsidRPr="00DE3917" w14:paraId="1FC01603" w14:textId="77777777" w:rsidTr="00DE391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579111A4"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Abr-27</w:t>
            </w:r>
          </w:p>
        </w:tc>
        <w:tc>
          <w:tcPr>
            <w:tcW w:w="480" w:type="dxa"/>
            <w:tcBorders>
              <w:top w:val="nil"/>
              <w:left w:val="nil"/>
              <w:bottom w:val="single" w:sz="4" w:space="0" w:color="C6E0B4"/>
              <w:right w:val="single" w:sz="4" w:space="0" w:color="C6E0B4"/>
            </w:tcBorders>
            <w:shd w:val="clear" w:color="000000" w:fill="FFFFFF"/>
            <w:noWrap/>
            <w:vAlign w:val="center"/>
            <w:hideMark/>
          </w:tcPr>
          <w:p w14:paraId="735EB850"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1</w:t>
            </w:r>
          </w:p>
        </w:tc>
        <w:tc>
          <w:tcPr>
            <w:tcW w:w="480" w:type="dxa"/>
            <w:tcBorders>
              <w:top w:val="nil"/>
              <w:left w:val="nil"/>
              <w:bottom w:val="single" w:sz="4" w:space="0" w:color="C6E0B4"/>
              <w:right w:val="single" w:sz="4" w:space="0" w:color="C6E0B4"/>
            </w:tcBorders>
            <w:shd w:val="clear" w:color="000000" w:fill="FFFFFF"/>
            <w:noWrap/>
            <w:vAlign w:val="center"/>
            <w:hideMark/>
          </w:tcPr>
          <w:p w14:paraId="13D1B8F2"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shd w:val="clear" w:color="000000" w:fill="FFFFFF"/>
            <w:noWrap/>
            <w:vAlign w:val="center"/>
            <w:hideMark/>
          </w:tcPr>
          <w:p w14:paraId="6FB0D455"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shd w:val="clear" w:color="000000" w:fill="FFFFFF"/>
            <w:noWrap/>
            <w:vAlign w:val="center"/>
            <w:hideMark/>
          </w:tcPr>
          <w:p w14:paraId="6DCEB876"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shd w:val="clear" w:color="000000" w:fill="FFFFFF"/>
            <w:noWrap/>
            <w:vAlign w:val="center"/>
            <w:hideMark/>
          </w:tcPr>
          <w:p w14:paraId="2E87832D"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29</w:t>
            </w:r>
          </w:p>
        </w:tc>
      </w:tr>
      <w:tr w:rsidR="00DE3917" w:rsidRPr="00DE3917" w14:paraId="06B0E62F" w14:textId="77777777" w:rsidTr="00DE391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27194191"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May-27</w:t>
            </w:r>
          </w:p>
        </w:tc>
        <w:tc>
          <w:tcPr>
            <w:tcW w:w="480" w:type="dxa"/>
            <w:tcBorders>
              <w:top w:val="nil"/>
              <w:left w:val="nil"/>
              <w:bottom w:val="single" w:sz="4" w:space="0" w:color="C6E0B4"/>
              <w:right w:val="single" w:sz="4" w:space="0" w:color="C6E0B4"/>
            </w:tcBorders>
            <w:shd w:val="clear" w:color="000000" w:fill="FFFFFF"/>
            <w:noWrap/>
            <w:vAlign w:val="center"/>
            <w:hideMark/>
          </w:tcPr>
          <w:p w14:paraId="0EF50E4D"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shd w:val="clear" w:color="000000" w:fill="FFFFFF"/>
            <w:noWrap/>
            <w:vAlign w:val="center"/>
            <w:hideMark/>
          </w:tcPr>
          <w:p w14:paraId="6A326368"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shd w:val="clear" w:color="000000" w:fill="FFFFFF"/>
            <w:noWrap/>
            <w:vAlign w:val="center"/>
            <w:hideMark/>
          </w:tcPr>
          <w:p w14:paraId="2A1C78E8"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shd w:val="clear" w:color="000000" w:fill="FFFFFF"/>
            <w:noWrap/>
            <w:vAlign w:val="center"/>
            <w:hideMark/>
          </w:tcPr>
          <w:p w14:paraId="215713E1"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shd w:val="clear" w:color="000000" w:fill="FFFFFF"/>
            <w:noWrap/>
            <w:vAlign w:val="center"/>
            <w:hideMark/>
          </w:tcPr>
          <w:p w14:paraId="24A2700A"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 </w:t>
            </w:r>
          </w:p>
        </w:tc>
      </w:tr>
      <w:tr w:rsidR="00DE3917" w:rsidRPr="00DE3917" w14:paraId="0C0B248E" w14:textId="77777777" w:rsidTr="00DE391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4B7B558A"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Jun-27</w:t>
            </w:r>
          </w:p>
        </w:tc>
        <w:tc>
          <w:tcPr>
            <w:tcW w:w="480" w:type="dxa"/>
            <w:tcBorders>
              <w:top w:val="nil"/>
              <w:left w:val="nil"/>
              <w:bottom w:val="single" w:sz="4" w:space="0" w:color="C6E0B4"/>
              <w:right w:val="single" w:sz="4" w:space="0" w:color="C6E0B4"/>
            </w:tcBorders>
            <w:shd w:val="clear" w:color="000000" w:fill="FFFFFF"/>
            <w:noWrap/>
            <w:vAlign w:val="center"/>
            <w:hideMark/>
          </w:tcPr>
          <w:p w14:paraId="558D7F60"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shd w:val="clear" w:color="000000" w:fill="FFFFFF"/>
            <w:noWrap/>
            <w:vAlign w:val="center"/>
            <w:hideMark/>
          </w:tcPr>
          <w:p w14:paraId="305C6376"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shd w:val="clear" w:color="000000" w:fill="FFFFFF"/>
            <w:noWrap/>
            <w:vAlign w:val="center"/>
            <w:hideMark/>
          </w:tcPr>
          <w:p w14:paraId="63607AAF"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shd w:val="clear" w:color="000000" w:fill="FFFFFF"/>
            <w:noWrap/>
            <w:vAlign w:val="center"/>
            <w:hideMark/>
          </w:tcPr>
          <w:p w14:paraId="074F7D18"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shd w:val="clear" w:color="000000" w:fill="FFFFFF"/>
            <w:noWrap/>
            <w:vAlign w:val="center"/>
            <w:hideMark/>
          </w:tcPr>
          <w:p w14:paraId="0F7EBC51"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 </w:t>
            </w:r>
          </w:p>
        </w:tc>
      </w:tr>
      <w:tr w:rsidR="00DE3917" w:rsidRPr="00DE3917" w14:paraId="2C782FAA" w14:textId="77777777" w:rsidTr="00DE391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228606BF"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Jul-27</w:t>
            </w:r>
          </w:p>
        </w:tc>
        <w:tc>
          <w:tcPr>
            <w:tcW w:w="480" w:type="dxa"/>
            <w:tcBorders>
              <w:top w:val="nil"/>
              <w:left w:val="nil"/>
              <w:bottom w:val="single" w:sz="4" w:space="0" w:color="C6E0B4"/>
              <w:right w:val="single" w:sz="4" w:space="0" w:color="C6E0B4"/>
            </w:tcBorders>
            <w:shd w:val="clear" w:color="000000" w:fill="FFFFFF"/>
            <w:noWrap/>
            <w:vAlign w:val="center"/>
            <w:hideMark/>
          </w:tcPr>
          <w:p w14:paraId="0ABD98D8"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1</w:t>
            </w:r>
          </w:p>
        </w:tc>
        <w:tc>
          <w:tcPr>
            <w:tcW w:w="480" w:type="dxa"/>
            <w:tcBorders>
              <w:top w:val="nil"/>
              <w:left w:val="nil"/>
              <w:bottom w:val="single" w:sz="4" w:space="0" w:color="C6E0B4"/>
              <w:right w:val="single" w:sz="4" w:space="0" w:color="C6E0B4"/>
            </w:tcBorders>
            <w:shd w:val="clear" w:color="000000" w:fill="FFFFFF"/>
            <w:noWrap/>
            <w:vAlign w:val="center"/>
            <w:hideMark/>
          </w:tcPr>
          <w:p w14:paraId="269D4693"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shd w:val="clear" w:color="000000" w:fill="FFFFFF"/>
            <w:noWrap/>
            <w:vAlign w:val="center"/>
            <w:hideMark/>
          </w:tcPr>
          <w:p w14:paraId="7AA94067"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shd w:val="clear" w:color="000000" w:fill="FFFFFF"/>
            <w:noWrap/>
            <w:vAlign w:val="center"/>
            <w:hideMark/>
          </w:tcPr>
          <w:p w14:paraId="4A18A8CD"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shd w:val="clear" w:color="000000" w:fill="FFFFFF"/>
            <w:noWrap/>
            <w:vAlign w:val="center"/>
            <w:hideMark/>
          </w:tcPr>
          <w:p w14:paraId="2F10A434"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29</w:t>
            </w:r>
          </w:p>
        </w:tc>
      </w:tr>
      <w:tr w:rsidR="00DE3917" w:rsidRPr="00DE3917" w14:paraId="6F65CE0C" w14:textId="77777777" w:rsidTr="00DE391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19C95F42"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Ago-27</w:t>
            </w:r>
          </w:p>
        </w:tc>
        <w:tc>
          <w:tcPr>
            <w:tcW w:w="480" w:type="dxa"/>
            <w:tcBorders>
              <w:top w:val="nil"/>
              <w:left w:val="nil"/>
              <w:bottom w:val="single" w:sz="4" w:space="0" w:color="C6E0B4"/>
              <w:right w:val="single" w:sz="4" w:space="0" w:color="C6E0B4"/>
            </w:tcBorders>
            <w:noWrap/>
            <w:vAlign w:val="bottom"/>
            <w:hideMark/>
          </w:tcPr>
          <w:p w14:paraId="5D5819ED" w14:textId="77777777" w:rsidR="00DE3917" w:rsidRPr="00DE3917" w:rsidRDefault="00DE3917" w:rsidP="00DE3917">
            <w:pPr>
              <w:spacing w:after="0" w:line="240" w:lineRule="auto"/>
              <w:jc w:val="center"/>
              <w:rPr>
                <w:rFonts w:ascii="Calibri" w:eastAsia="Times New Roman" w:hAnsi="Calibri" w:cs="Calibri"/>
                <w:color w:val="002060"/>
                <w:lang w:eastAsia="es-PE"/>
              </w:rPr>
            </w:pPr>
            <w:r w:rsidRPr="00DE3917">
              <w:rPr>
                <w:rFonts w:ascii="Calibri" w:eastAsia="Times New Roman" w:hAnsi="Calibri" w:cs="Calibri"/>
                <w:color w:val="002060"/>
                <w:lang w:eastAsia="es-PE"/>
              </w:rPr>
              <w:t>5</w:t>
            </w:r>
          </w:p>
        </w:tc>
        <w:tc>
          <w:tcPr>
            <w:tcW w:w="480" w:type="dxa"/>
            <w:tcBorders>
              <w:top w:val="nil"/>
              <w:left w:val="nil"/>
              <w:bottom w:val="single" w:sz="4" w:space="0" w:color="C6E0B4"/>
              <w:right w:val="single" w:sz="4" w:space="0" w:color="C6E0B4"/>
            </w:tcBorders>
            <w:shd w:val="clear" w:color="000000" w:fill="FFFFFF"/>
            <w:noWrap/>
            <w:vAlign w:val="center"/>
            <w:hideMark/>
          </w:tcPr>
          <w:p w14:paraId="17E786B8"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shd w:val="clear" w:color="000000" w:fill="FFFFFF"/>
            <w:noWrap/>
            <w:vAlign w:val="center"/>
            <w:hideMark/>
          </w:tcPr>
          <w:p w14:paraId="282810B8"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center"/>
            <w:hideMark/>
          </w:tcPr>
          <w:p w14:paraId="24162E73"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noWrap/>
            <w:vAlign w:val="bottom"/>
            <w:hideMark/>
          </w:tcPr>
          <w:p w14:paraId="0200AFD2" w14:textId="77777777" w:rsidR="00DE3917" w:rsidRPr="00DE3917" w:rsidRDefault="00DE3917" w:rsidP="00DE3917">
            <w:pPr>
              <w:spacing w:after="0" w:line="240" w:lineRule="auto"/>
              <w:jc w:val="center"/>
              <w:rPr>
                <w:rFonts w:ascii="Calibri" w:eastAsia="Times New Roman" w:hAnsi="Calibri" w:cs="Calibri"/>
                <w:color w:val="002060"/>
                <w:lang w:eastAsia="es-PE"/>
              </w:rPr>
            </w:pPr>
            <w:r w:rsidRPr="00DE3917">
              <w:rPr>
                <w:rFonts w:ascii="Calibri" w:eastAsia="Times New Roman" w:hAnsi="Calibri" w:cs="Calibri"/>
                <w:color w:val="002060"/>
                <w:lang w:eastAsia="es-PE"/>
              </w:rPr>
              <w:t> </w:t>
            </w:r>
          </w:p>
        </w:tc>
      </w:tr>
      <w:tr w:rsidR="00DE3917" w:rsidRPr="00DE3917" w14:paraId="14AD9AFC" w14:textId="77777777" w:rsidTr="00DE391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2F9E9C7F"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Set-27</w:t>
            </w:r>
          </w:p>
        </w:tc>
        <w:tc>
          <w:tcPr>
            <w:tcW w:w="480" w:type="dxa"/>
            <w:tcBorders>
              <w:top w:val="nil"/>
              <w:left w:val="nil"/>
              <w:bottom w:val="single" w:sz="4" w:space="0" w:color="C6E0B4"/>
              <w:right w:val="single" w:sz="4" w:space="0" w:color="C6E0B4"/>
            </w:tcBorders>
            <w:noWrap/>
            <w:vAlign w:val="bottom"/>
            <w:hideMark/>
          </w:tcPr>
          <w:p w14:paraId="72E68189" w14:textId="77777777" w:rsidR="00DE3917" w:rsidRPr="00DE3917" w:rsidRDefault="00DE3917" w:rsidP="00DE3917">
            <w:pPr>
              <w:spacing w:after="0" w:line="240" w:lineRule="auto"/>
              <w:jc w:val="center"/>
              <w:rPr>
                <w:rFonts w:ascii="Calibri" w:eastAsia="Times New Roman" w:hAnsi="Calibri" w:cs="Calibri"/>
                <w:color w:val="002060"/>
                <w:lang w:eastAsia="es-PE"/>
              </w:rPr>
            </w:pPr>
            <w:r w:rsidRPr="00DE3917">
              <w:rPr>
                <w:rFonts w:ascii="Calibri" w:eastAsia="Times New Roman" w:hAnsi="Calibri" w:cs="Calibri"/>
                <w:color w:val="002060"/>
                <w:lang w:eastAsia="es-PE"/>
              </w:rPr>
              <w:t>2</w:t>
            </w:r>
          </w:p>
        </w:tc>
        <w:tc>
          <w:tcPr>
            <w:tcW w:w="480" w:type="dxa"/>
            <w:tcBorders>
              <w:top w:val="nil"/>
              <w:left w:val="nil"/>
              <w:bottom w:val="single" w:sz="4" w:space="0" w:color="C6E0B4"/>
              <w:right w:val="single" w:sz="4" w:space="0" w:color="C6E0B4"/>
            </w:tcBorders>
            <w:shd w:val="clear" w:color="000000" w:fill="FFFFFF"/>
            <w:noWrap/>
            <w:vAlign w:val="center"/>
            <w:hideMark/>
          </w:tcPr>
          <w:p w14:paraId="100456F7"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shd w:val="clear" w:color="000000" w:fill="FFFFFF"/>
            <w:noWrap/>
            <w:vAlign w:val="center"/>
            <w:hideMark/>
          </w:tcPr>
          <w:p w14:paraId="1188EE51"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shd w:val="clear" w:color="000000" w:fill="FFFFFF"/>
            <w:noWrap/>
            <w:vAlign w:val="center"/>
            <w:hideMark/>
          </w:tcPr>
          <w:p w14:paraId="4D2B4FD3"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noWrap/>
            <w:vAlign w:val="bottom"/>
            <w:hideMark/>
          </w:tcPr>
          <w:p w14:paraId="11A2268D" w14:textId="77777777" w:rsidR="00DE3917" w:rsidRPr="00DE3917" w:rsidRDefault="00DE3917" w:rsidP="00DE3917">
            <w:pPr>
              <w:spacing w:after="0" w:line="240" w:lineRule="auto"/>
              <w:jc w:val="center"/>
              <w:rPr>
                <w:rFonts w:ascii="Calibri" w:eastAsia="Times New Roman" w:hAnsi="Calibri" w:cs="Calibri"/>
                <w:color w:val="002060"/>
                <w:lang w:eastAsia="es-PE"/>
              </w:rPr>
            </w:pPr>
            <w:r w:rsidRPr="00DE3917">
              <w:rPr>
                <w:rFonts w:ascii="Calibri" w:eastAsia="Times New Roman" w:hAnsi="Calibri" w:cs="Calibri"/>
                <w:color w:val="002060"/>
                <w:lang w:eastAsia="es-PE"/>
              </w:rPr>
              <w:t> </w:t>
            </w:r>
          </w:p>
        </w:tc>
      </w:tr>
      <w:tr w:rsidR="00DE3917" w:rsidRPr="00DE3917" w14:paraId="72953028" w14:textId="77777777" w:rsidTr="00DE391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631F6C05"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Oct-27</w:t>
            </w:r>
          </w:p>
        </w:tc>
        <w:tc>
          <w:tcPr>
            <w:tcW w:w="480" w:type="dxa"/>
            <w:tcBorders>
              <w:top w:val="nil"/>
              <w:left w:val="nil"/>
              <w:bottom w:val="single" w:sz="4" w:space="0" w:color="C6E0B4"/>
              <w:right w:val="single" w:sz="4" w:space="0" w:color="C6E0B4"/>
            </w:tcBorders>
            <w:noWrap/>
            <w:vAlign w:val="bottom"/>
            <w:hideMark/>
          </w:tcPr>
          <w:p w14:paraId="477FD7AE" w14:textId="77777777" w:rsidR="00DE3917" w:rsidRPr="00DE3917" w:rsidRDefault="00DE3917" w:rsidP="00DE3917">
            <w:pPr>
              <w:spacing w:after="0" w:line="240" w:lineRule="auto"/>
              <w:jc w:val="center"/>
              <w:rPr>
                <w:rFonts w:ascii="Calibri" w:eastAsia="Times New Roman" w:hAnsi="Calibri" w:cs="Calibri"/>
                <w:color w:val="002060"/>
                <w:lang w:eastAsia="es-PE"/>
              </w:rPr>
            </w:pPr>
            <w:r w:rsidRPr="00DE3917">
              <w:rPr>
                <w:rFonts w:ascii="Calibri" w:eastAsia="Times New Roman" w:hAnsi="Calibri" w:cs="Calibri"/>
                <w:color w:val="002060"/>
                <w:lang w:eastAsia="es-PE"/>
              </w:rPr>
              <w:t>7</w:t>
            </w:r>
          </w:p>
        </w:tc>
        <w:tc>
          <w:tcPr>
            <w:tcW w:w="480" w:type="dxa"/>
            <w:tcBorders>
              <w:top w:val="nil"/>
              <w:left w:val="nil"/>
              <w:bottom w:val="single" w:sz="4" w:space="0" w:color="C6E0B4"/>
              <w:right w:val="single" w:sz="4" w:space="0" w:color="C6E0B4"/>
            </w:tcBorders>
            <w:shd w:val="clear" w:color="000000" w:fill="FFFFFF"/>
            <w:noWrap/>
            <w:vAlign w:val="center"/>
            <w:hideMark/>
          </w:tcPr>
          <w:p w14:paraId="0E81FC37"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14</w:t>
            </w:r>
          </w:p>
        </w:tc>
        <w:tc>
          <w:tcPr>
            <w:tcW w:w="480" w:type="dxa"/>
            <w:tcBorders>
              <w:top w:val="nil"/>
              <w:left w:val="nil"/>
              <w:bottom w:val="single" w:sz="4" w:space="0" w:color="C6E0B4"/>
              <w:right w:val="single" w:sz="4" w:space="0" w:color="C6E0B4"/>
            </w:tcBorders>
            <w:shd w:val="clear" w:color="000000" w:fill="FFFFFF"/>
            <w:noWrap/>
            <w:vAlign w:val="center"/>
            <w:hideMark/>
          </w:tcPr>
          <w:p w14:paraId="2BB580D4"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21</w:t>
            </w:r>
          </w:p>
        </w:tc>
        <w:tc>
          <w:tcPr>
            <w:tcW w:w="480" w:type="dxa"/>
            <w:tcBorders>
              <w:top w:val="nil"/>
              <w:left w:val="nil"/>
              <w:bottom w:val="single" w:sz="4" w:space="0" w:color="C6E0B4"/>
              <w:right w:val="single" w:sz="4" w:space="0" w:color="C6E0B4"/>
            </w:tcBorders>
            <w:shd w:val="clear" w:color="000000" w:fill="FFFFFF"/>
            <w:noWrap/>
            <w:vAlign w:val="center"/>
            <w:hideMark/>
          </w:tcPr>
          <w:p w14:paraId="6D1C1D5B" w14:textId="77777777" w:rsidR="00DE3917" w:rsidRPr="00DE3917" w:rsidRDefault="00DE3917" w:rsidP="00DE3917">
            <w:pPr>
              <w:spacing w:after="0" w:line="240" w:lineRule="auto"/>
              <w:jc w:val="center"/>
              <w:rPr>
                <w:rFonts w:ascii="Calibri" w:eastAsia="Times New Roman" w:hAnsi="Calibri" w:cs="Calibri"/>
                <w:color w:val="002060"/>
                <w:sz w:val="20"/>
                <w:szCs w:val="20"/>
                <w:lang w:eastAsia="es-PE"/>
              </w:rPr>
            </w:pPr>
            <w:r w:rsidRPr="00DE3917">
              <w:rPr>
                <w:rFonts w:ascii="Calibri" w:eastAsia="Times New Roman" w:hAnsi="Calibri" w:cs="Calibri"/>
                <w:color w:val="002060"/>
                <w:sz w:val="20"/>
                <w:szCs w:val="20"/>
                <w:lang w:eastAsia="es-PE"/>
              </w:rPr>
              <w:t>28</w:t>
            </w:r>
          </w:p>
        </w:tc>
        <w:tc>
          <w:tcPr>
            <w:tcW w:w="480" w:type="dxa"/>
            <w:tcBorders>
              <w:top w:val="nil"/>
              <w:left w:val="nil"/>
              <w:bottom w:val="single" w:sz="4" w:space="0" w:color="C6E0B4"/>
              <w:right w:val="single" w:sz="4" w:space="0" w:color="C6E0B4"/>
            </w:tcBorders>
            <w:noWrap/>
            <w:vAlign w:val="bottom"/>
            <w:hideMark/>
          </w:tcPr>
          <w:p w14:paraId="6A9F0BD1" w14:textId="77777777" w:rsidR="00DE3917" w:rsidRPr="00DE3917" w:rsidRDefault="00DE3917" w:rsidP="00DE3917">
            <w:pPr>
              <w:spacing w:after="0" w:line="240" w:lineRule="auto"/>
              <w:jc w:val="center"/>
              <w:rPr>
                <w:rFonts w:ascii="Calibri" w:eastAsia="Times New Roman" w:hAnsi="Calibri" w:cs="Calibri"/>
                <w:color w:val="002060"/>
                <w:lang w:eastAsia="es-PE"/>
              </w:rPr>
            </w:pPr>
            <w:r w:rsidRPr="00DE3917">
              <w:rPr>
                <w:rFonts w:ascii="Calibri" w:eastAsia="Times New Roman" w:hAnsi="Calibri" w:cs="Calibri"/>
                <w:color w:val="002060"/>
                <w:lang w:eastAsia="es-PE"/>
              </w:rPr>
              <w:t> </w:t>
            </w:r>
          </w:p>
        </w:tc>
      </w:tr>
    </w:tbl>
    <w:p w14:paraId="41A10F36" w14:textId="77777777" w:rsidR="00237302" w:rsidRDefault="00237302" w:rsidP="00657447">
      <w:pPr>
        <w:pStyle w:val="Sinespaciado"/>
        <w:jc w:val="both"/>
        <w:rPr>
          <w:rFonts w:eastAsia="Calibri"/>
          <w:b/>
          <w:bCs/>
          <w:color w:val="002060"/>
          <w:u w:val="single"/>
          <w:lang w:val="es-ES"/>
        </w:rPr>
      </w:pPr>
    </w:p>
    <w:p w14:paraId="2C3BC2DF" w14:textId="77777777" w:rsidR="00237302" w:rsidRDefault="00237302" w:rsidP="00657447">
      <w:pPr>
        <w:pStyle w:val="Sinespaciado"/>
        <w:jc w:val="both"/>
        <w:rPr>
          <w:rFonts w:eastAsia="Calibri"/>
          <w:b/>
          <w:bCs/>
          <w:color w:val="002060"/>
          <w:u w:val="single"/>
          <w:lang w:val="es-ES"/>
        </w:rPr>
      </w:pPr>
    </w:p>
    <w:p w14:paraId="0B0017A5" w14:textId="5AD15877" w:rsidR="00657447" w:rsidRPr="00EA440F" w:rsidRDefault="00657447" w:rsidP="00657447">
      <w:pPr>
        <w:pStyle w:val="Sinespaciado"/>
        <w:jc w:val="both"/>
        <w:rPr>
          <w:b/>
          <w:bCs/>
          <w:color w:val="002060"/>
          <w:sz w:val="18"/>
          <w:szCs w:val="18"/>
        </w:rPr>
      </w:pPr>
      <w:r w:rsidRPr="00EA440F">
        <w:rPr>
          <w:rFonts w:eastAsia="Calibri"/>
          <w:b/>
          <w:bCs/>
          <w:color w:val="002060"/>
          <w:u w:val="single"/>
          <w:lang w:val="es-ES"/>
        </w:rPr>
        <w:t>SERVICIOS INCLUIDOS</w:t>
      </w:r>
    </w:p>
    <w:p w14:paraId="1A143BB5" w14:textId="77777777" w:rsidR="004A725D" w:rsidRPr="004A725D" w:rsidRDefault="004A725D" w:rsidP="004F4E16">
      <w:pPr>
        <w:pStyle w:val="Sinespaciado"/>
        <w:numPr>
          <w:ilvl w:val="0"/>
          <w:numId w:val="8"/>
        </w:numPr>
        <w:rPr>
          <w:rFonts w:eastAsia="Calibri"/>
          <w:color w:val="002060"/>
          <w:sz w:val="20"/>
          <w:szCs w:val="20"/>
        </w:rPr>
      </w:pPr>
      <w:r w:rsidRPr="004A725D">
        <w:rPr>
          <w:rFonts w:eastAsia="Calibri"/>
          <w:color w:val="002060"/>
          <w:sz w:val="20"/>
          <w:szCs w:val="20"/>
        </w:rPr>
        <w:t>Alojamiento en hoteles de categoría T/P</w:t>
      </w:r>
    </w:p>
    <w:p w14:paraId="15435258" w14:textId="77777777" w:rsidR="004A725D" w:rsidRDefault="004A725D" w:rsidP="004F4E16">
      <w:pPr>
        <w:pStyle w:val="Sinespaciado"/>
        <w:numPr>
          <w:ilvl w:val="0"/>
          <w:numId w:val="8"/>
        </w:numPr>
        <w:rPr>
          <w:rFonts w:eastAsia="Calibri"/>
          <w:color w:val="002060"/>
          <w:sz w:val="20"/>
          <w:szCs w:val="20"/>
        </w:rPr>
      </w:pPr>
      <w:r w:rsidRPr="004A725D">
        <w:rPr>
          <w:rFonts w:eastAsia="Calibri"/>
          <w:color w:val="002060"/>
          <w:sz w:val="20"/>
          <w:szCs w:val="20"/>
        </w:rPr>
        <w:t>Desayuno diario</w:t>
      </w:r>
    </w:p>
    <w:p w14:paraId="73001948" w14:textId="77777777" w:rsidR="006D0BB9" w:rsidRDefault="006D0BB9" w:rsidP="004F4E16">
      <w:pPr>
        <w:pStyle w:val="Sinespaciado"/>
        <w:numPr>
          <w:ilvl w:val="0"/>
          <w:numId w:val="8"/>
        </w:numPr>
        <w:rPr>
          <w:rFonts w:eastAsia="Calibri"/>
          <w:color w:val="002060"/>
          <w:sz w:val="20"/>
          <w:szCs w:val="20"/>
        </w:rPr>
      </w:pPr>
      <w:r w:rsidRPr="006D0BB9">
        <w:rPr>
          <w:rFonts w:eastAsia="Calibri"/>
          <w:color w:val="002060"/>
          <w:sz w:val="20"/>
          <w:szCs w:val="20"/>
        </w:rPr>
        <w:t>Billete de avión de Budapest a Frankfurt en clase turísta (sujeto a cambio)</w:t>
      </w:r>
    </w:p>
    <w:p w14:paraId="52BAA74D" w14:textId="25060525" w:rsidR="004A725D" w:rsidRDefault="004A725D" w:rsidP="004F4E16">
      <w:pPr>
        <w:pStyle w:val="Sinespaciado"/>
        <w:numPr>
          <w:ilvl w:val="0"/>
          <w:numId w:val="8"/>
        </w:numPr>
        <w:rPr>
          <w:rFonts w:eastAsia="Calibri"/>
          <w:color w:val="002060"/>
          <w:sz w:val="20"/>
          <w:szCs w:val="20"/>
        </w:rPr>
      </w:pPr>
      <w:r w:rsidRPr="004A725D">
        <w:rPr>
          <w:rFonts w:eastAsia="Calibri"/>
          <w:color w:val="002060"/>
          <w:sz w:val="20"/>
          <w:szCs w:val="20"/>
        </w:rPr>
        <w:t>Guía acompañante durante todo el recorrido</w:t>
      </w:r>
    </w:p>
    <w:p w14:paraId="177C4A0C" w14:textId="1CBCFDC9" w:rsidR="006900E6" w:rsidRDefault="00443955" w:rsidP="004F4E16">
      <w:pPr>
        <w:pStyle w:val="Sinespaciado"/>
        <w:numPr>
          <w:ilvl w:val="0"/>
          <w:numId w:val="8"/>
        </w:numPr>
        <w:rPr>
          <w:rFonts w:eastAsia="Calibri"/>
          <w:color w:val="002060"/>
          <w:sz w:val="20"/>
          <w:szCs w:val="20"/>
        </w:rPr>
      </w:pPr>
      <w:r w:rsidRPr="00443955">
        <w:rPr>
          <w:rFonts w:eastAsia="Calibri"/>
          <w:color w:val="002060"/>
          <w:sz w:val="20"/>
          <w:szCs w:val="20"/>
        </w:rPr>
        <w:t>Seguro turístico básico</w:t>
      </w:r>
    </w:p>
    <w:p w14:paraId="2FE78E84" w14:textId="5B42BC1E" w:rsidR="00877744" w:rsidRDefault="00877744" w:rsidP="004F4E16">
      <w:pPr>
        <w:pStyle w:val="Sinespaciado"/>
        <w:numPr>
          <w:ilvl w:val="0"/>
          <w:numId w:val="8"/>
        </w:numPr>
        <w:rPr>
          <w:rFonts w:eastAsia="Calibri"/>
          <w:color w:val="002060"/>
          <w:sz w:val="20"/>
          <w:szCs w:val="20"/>
        </w:rPr>
      </w:pPr>
      <w:r w:rsidRPr="00877744">
        <w:rPr>
          <w:rFonts w:eastAsia="Calibri"/>
          <w:color w:val="002060"/>
          <w:sz w:val="20"/>
          <w:szCs w:val="20"/>
        </w:rPr>
        <w:t>Transporte en autocar turístico</w:t>
      </w:r>
    </w:p>
    <w:p w14:paraId="5F836B32" w14:textId="77777777" w:rsidR="00DB4CD2" w:rsidRDefault="002173F1" w:rsidP="00DB4CD2">
      <w:pPr>
        <w:pStyle w:val="Sinespaciado"/>
        <w:numPr>
          <w:ilvl w:val="0"/>
          <w:numId w:val="8"/>
        </w:numPr>
        <w:rPr>
          <w:rFonts w:eastAsia="Calibri"/>
          <w:color w:val="002060"/>
          <w:sz w:val="20"/>
          <w:szCs w:val="20"/>
        </w:rPr>
      </w:pPr>
      <w:r w:rsidRPr="00877744">
        <w:rPr>
          <w:rFonts w:eastAsia="Calibri"/>
          <w:color w:val="002060"/>
          <w:sz w:val="20"/>
          <w:szCs w:val="20"/>
        </w:rPr>
        <w:t xml:space="preserve">Traslados Aeropuerto - Hotel </w:t>
      </w:r>
      <w:r>
        <w:rPr>
          <w:rFonts w:eastAsia="Calibri"/>
          <w:color w:val="002060"/>
          <w:sz w:val="20"/>
          <w:szCs w:val="20"/>
        </w:rPr>
        <w:t>–</w:t>
      </w:r>
      <w:r w:rsidRPr="00877744">
        <w:rPr>
          <w:rFonts w:eastAsia="Calibri"/>
          <w:color w:val="002060"/>
          <w:sz w:val="20"/>
          <w:szCs w:val="20"/>
        </w:rPr>
        <w:t xml:space="preserve"> Aeropuerto</w:t>
      </w:r>
    </w:p>
    <w:p w14:paraId="617F50A1" w14:textId="77777777" w:rsidR="00AA1657" w:rsidRPr="00B82FC3" w:rsidRDefault="00AA1657" w:rsidP="00CB6640">
      <w:pPr>
        <w:pStyle w:val="Prrafodelista"/>
        <w:numPr>
          <w:ilvl w:val="0"/>
          <w:numId w:val="8"/>
        </w:numPr>
        <w:rPr>
          <w:rFonts w:ascii="Calibri" w:eastAsia="Microsoft JhengHei" w:hAnsi="Calibri" w:cs="Calibri"/>
          <w:b/>
          <w:bCs/>
          <w:color w:val="002060"/>
          <w:sz w:val="20"/>
          <w:szCs w:val="20"/>
        </w:rPr>
      </w:pPr>
      <w:r w:rsidRPr="00AA1657">
        <w:rPr>
          <w:rFonts w:ascii="Calibri" w:eastAsia="Calibri" w:hAnsi="Calibri" w:cs="Calibri"/>
          <w:color w:val="002060"/>
          <w:kern w:val="0"/>
          <w:sz w:val="20"/>
          <w:szCs w:val="20"/>
          <w14:ligatures w14:val="none"/>
        </w:rPr>
        <w:t>Traslados en Vaporetto en Venecia</w:t>
      </w:r>
    </w:p>
    <w:p w14:paraId="41D6BA9F" w14:textId="21733610" w:rsidR="00B82FC3" w:rsidRPr="00B82FC3" w:rsidRDefault="00B82FC3" w:rsidP="00CB6640">
      <w:pPr>
        <w:pStyle w:val="Prrafodelista"/>
        <w:numPr>
          <w:ilvl w:val="0"/>
          <w:numId w:val="8"/>
        </w:numPr>
        <w:rPr>
          <w:rFonts w:ascii="Calibri" w:eastAsia="Microsoft JhengHei" w:hAnsi="Calibri" w:cs="Calibri"/>
          <w:color w:val="002060"/>
          <w:sz w:val="20"/>
          <w:szCs w:val="20"/>
        </w:rPr>
      </w:pPr>
      <w:r w:rsidRPr="00B82FC3">
        <w:rPr>
          <w:rFonts w:ascii="Calibri" w:eastAsia="Microsoft JhengHei" w:hAnsi="Calibri" w:cs="Calibri"/>
          <w:color w:val="002060"/>
          <w:sz w:val="20"/>
          <w:szCs w:val="20"/>
        </w:rPr>
        <w:t>Visita con guía local en los lugares indicados</w:t>
      </w:r>
    </w:p>
    <w:p w14:paraId="02979CC2" w14:textId="1BA9F095" w:rsidR="00CB6640" w:rsidRPr="00CB6640" w:rsidRDefault="00CB6640" w:rsidP="00CB6640">
      <w:pPr>
        <w:pStyle w:val="Prrafodelista"/>
        <w:numPr>
          <w:ilvl w:val="0"/>
          <w:numId w:val="8"/>
        </w:numPr>
        <w:rPr>
          <w:rFonts w:ascii="Calibri" w:eastAsia="Microsoft JhengHei" w:hAnsi="Calibri" w:cs="Calibri"/>
          <w:b/>
          <w:bCs/>
          <w:color w:val="002060"/>
          <w:sz w:val="20"/>
          <w:szCs w:val="20"/>
        </w:rPr>
      </w:pPr>
      <w:r w:rsidRPr="00CB6640">
        <w:rPr>
          <w:rFonts w:ascii="Calibri" w:eastAsia="Microsoft JhengHei" w:hAnsi="Calibri" w:cs="Calibri"/>
          <w:color w:val="002060"/>
          <w:sz w:val="20"/>
          <w:szCs w:val="20"/>
        </w:rPr>
        <w:t xml:space="preserve">01 SimCard Conecty de 08GB </w:t>
      </w:r>
      <w:r w:rsidRPr="00CB6640">
        <w:rPr>
          <w:rFonts w:ascii="Calibri" w:eastAsia="Microsoft JhengHei" w:hAnsi="Calibri" w:cs="Calibri"/>
          <w:b/>
          <w:bCs/>
          <w:color w:val="002060"/>
          <w:sz w:val="20"/>
          <w:szCs w:val="20"/>
        </w:rPr>
        <w:t>(cortesía)</w:t>
      </w:r>
    </w:p>
    <w:p w14:paraId="24EB852C" w14:textId="77777777" w:rsidR="00CA735F" w:rsidRPr="00CA735F" w:rsidRDefault="00CA735F" w:rsidP="00CA735F">
      <w:pPr>
        <w:pStyle w:val="Sinespaciado"/>
        <w:jc w:val="both"/>
        <w:rPr>
          <w:rFonts w:eastAsia="Calibri"/>
          <w:b/>
          <w:bCs/>
          <w:color w:val="002060"/>
          <w:u w:val="single"/>
          <w:lang w:val="es-ES"/>
        </w:rPr>
      </w:pPr>
      <w:r w:rsidRPr="00CA735F">
        <w:rPr>
          <w:rFonts w:eastAsia="Calibri"/>
          <w:b/>
          <w:bCs/>
          <w:color w:val="002060"/>
          <w:u w:val="single"/>
          <w:lang w:val="es-ES"/>
        </w:rPr>
        <w:t>SERVICIOS NO INCLUIDOS</w:t>
      </w:r>
    </w:p>
    <w:p w14:paraId="241C202F" w14:textId="77777777" w:rsidR="006276DA" w:rsidRPr="00B82FC3" w:rsidRDefault="006276DA" w:rsidP="006276DA">
      <w:pPr>
        <w:pStyle w:val="Sinespaciado"/>
        <w:numPr>
          <w:ilvl w:val="0"/>
          <w:numId w:val="10"/>
        </w:numPr>
        <w:jc w:val="both"/>
        <w:rPr>
          <w:rFonts w:eastAsia="Calibri"/>
          <w:color w:val="002060"/>
          <w:sz w:val="20"/>
          <w:szCs w:val="20"/>
          <w:lang w:val="es-ES"/>
        </w:rPr>
      </w:pPr>
      <w:r w:rsidRPr="006276DA">
        <w:rPr>
          <w:rFonts w:eastAsia="Calibri"/>
          <w:color w:val="002060"/>
          <w:sz w:val="20"/>
          <w:szCs w:val="20"/>
        </w:rPr>
        <w:t>En caso de que viaje solo una persona se aplica suplemento de traslados de USD 155.00</w:t>
      </w:r>
    </w:p>
    <w:p w14:paraId="1C724604" w14:textId="77777777" w:rsidR="00FA2D6B" w:rsidRPr="00FA2D6B" w:rsidRDefault="00FA2D6B" w:rsidP="00CA735F">
      <w:pPr>
        <w:pStyle w:val="Sinespaciado"/>
        <w:numPr>
          <w:ilvl w:val="0"/>
          <w:numId w:val="10"/>
        </w:numPr>
        <w:jc w:val="both"/>
        <w:rPr>
          <w:rFonts w:eastAsia="Calibri"/>
          <w:color w:val="002060"/>
          <w:sz w:val="20"/>
          <w:szCs w:val="20"/>
          <w:lang w:val="es-ES"/>
        </w:rPr>
      </w:pPr>
      <w:r w:rsidRPr="00FA2D6B">
        <w:rPr>
          <w:rFonts w:eastAsia="Calibri"/>
          <w:color w:val="002060"/>
          <w:sz w:val="20"/>
          <w:szCs w:val="20"/>
        </w:rPr>
        <w:t>Tener en cuenta que cuando el trayecto se realice en tren se hará con guías locales, en ningún momento irán asistidos de guía acompañante.</w:t>
      </w:r>
    </w:p>
    <w:p w14:paraId="67900A57" w14:textId="0F006012" w:rsidR="00CA735F" w:rsidRPr="00CA735F" w:rsidRDefault="00CA735F" w:rsidP="00CA735F">
      <w:pPr>
        <w:pStyle w:val="Sinespaciado"/>
        <w:numPr>
          <w:ilvl w:val="0"/>
          <w:numId w:val="10"/>
        </w:numPr>
        <w:jc w:val="both"/>
        <w:rPr>
          <w:rFonts w:eastAsia="Calibri"/>
          <w:color w:val="002060"/>
          <w:sz w:val="20"/>
          <w:szCs w:val="20"/>
          <w:lang w:val="es-ES"/>
        </w:rPr>
      </w:pPr>
      <w:r w:rsidRPr="00CA735F">
        <w:rPr>
          <w:rFonts w:eastAsia="Calibri"/>
          <w:color w:val="002060"/>
          <w:sz w:val="20"/>
          <w:szCs w:val="20"/>
          <w:lang w:val="es-ES"/>
        </w:rPr>
        <w:t>En función del día de llegada, el orden de servicios puede variar</w:t>
      </w:r>
    </w:p>
    <w:p w14:paraId="1BE98BBE" w14:textId="77777777" w:rsidR="00CA735F" w:rsidRPr="00CA735F" w:rsidRDefault="00CA735F" w:rsidP="00CA735F">
      <w:pPr>
        <w:pStyle w:val="Sinespaciado"/>
        <w:numPr>
          <w:ilvl w:val="0"/>
          <w:numId w:val="10"/>
        </w:numPr>
        <w:jc w:val="both"/>
        <w:rPr>
          <w:rFonts w:eastAsia="Calibri"/>
          <w:color w:val="002060"/>
          <w:sz w:val="20"/>
          <w:szCs w:val="20"/>
          <w:lang w:val="es-ES"/>
        </w:rPr>
      </w:pPr>
      <w:r w:rsidRPr="00CA735F">
        <w:rPr>
          <w:rFonts w:eastAsia="Calibri"/>
          <w:color w:val="002060"/>
          <w:sz w:val="20"/>
          <w:szCs w:val="20"/>
          <w:lang w:val="es-ES"/>
        </w:rPr>
        <w:t>Los precios no son válidos para FERIAS, CONGRESOS, FESTIVIDADES LOCALES y EVENTOS ESPECIALES</w:t>
      </w:r>
    </w:p>
    <w:p w14:paraId="192C42D5" w14:textId="77777777" w:rsidR="00DB4CD2" w:rsidRDefault="00DB4CD2" w:rsidP="006900E6">
      <w:pPr>
        <w:autoSpaceDE w:val="0"/>
        <w:autoSpaceDN w:val="0"/>
        <w:spacing w:after="0" w:line="240" w:lineRule="auto"/>
        <w:rPr>
          <w:rFonts w:ascii="Calibri" w:eastAsia="Calibri" w:hAnsi="Calibri" w:cs="Calibri"/>
          <w:b/>
          <w:bCs/>
          <w:color w:val="002060"/>
          <w:u w:val="single"/>
          <w:lang w:val="es-ES"/>
        </w:rPr>
      </w:pPr>
    </w:p>
    <w:p w14:paraId="11B09DFB" w14:textId="4B3993CB" w:rsidR="00DB4CD2" w:rsidRDefault="00657447" w:rsidP="00D27761">
      <w:pPr>
        <w:autoSpaceDE w:val="0"/>
        <w:autoSpaceDN w:val="0"/>
        <w:spacing w:after="0" w:line="240" w:lineRule="auto"/>
        <w:rPr>
          <w:rFonts w:ascii="Calibri" w:eastAsia="Calibri" w:hAnsi="Calibri" w:cs="Calibri"/>
          <w:b/>
          <w:bCs/>
          <w:color w:val="002060"/>
          <w:u w:val="single"/>
          <w:lang w:val="es-ES"/>
        </w:rPr>
      </w:pPr>
      <w:r w:rsidRPr="00393731">
        <w:rPr>
          <w:rFonts w:ascii="Calibri" w:eastAsia="Calibri" w:hAnsi="Calibri" w:cs="Calibri"/>
          <w:b/>
          <w:bCs/>
          <w:color w:val="002060"/>
          <w:u w:val="single"/>
          <w:lang w:val="es-ES"/>
        </w:rPr>
        <w:t>HOTELES</w:t>
      </w:r>
    </w:p>
    <w:tbl>
      <w:tblPr>
        <w:tblW w:w="5800" w:type="dxa"/>
        <w:tblCellMar>
          <w:left w:w="70" w:type="dxa"/>
          <w:right w:w="70" w:type="dxa"/>
        </w:tblCellMar>
        <w:tblLook w:val="04A0" w:firstRow="1" w:lastRow="0" w:firstColumn="1" w:lastColumn="0" w:noHBand="0" w:noVBand="1"/>
      </w:tblPr>
      <w:tblGrid>
        <w:gridCol w:w="2060"/>
        <w:gridCol w:w="3740"/>
      </w:tblGrid>
      <w:tr w:rsidR="00FA2D6B" w:rsidRPr="00FA2D6B" w14:paraId="32B13AC8" w14:textId="77777777" w:rsidTr="00FA2D6B">
        <w:trPr>
          <w:trHeight w:val="288"/>
        </w:trPr>
        <w:tc>
          <w:tcPr>
            <w:tcW w:w="2060" w:type="dxa"/>
            <w:tcBorders>
              <w:top w:val="nil"/>
              <w:left w:val="nil"/>
              <w:bottom w:val="nil"/>
              <w:right w:val="nil"/>
            </w:tcBorders>
            <w:shd w:val="clear" w:color="000000" w:fill="375623"/>
            <w:noWrap/>
            <w:vAlign w:val="bottom"/>
            <w:hideMark/>
          </w:tcPr>
          <w:p w14:paraId="2104C609" w14:textId="77777777" w:rsidR="00FA2D6B" w:rsidRPr="00FA2D6B" w:rsidRDefault="00FA2D6B" w:rsidP="00FA2D6B">
            <w:pPr>
              <w:spacing w:after="0" w:line="240" w:lineRule="auto"/>
              <w:jc w:val="center"/>
              <w:rPr>
                <w:rFonts w:ascii="Calibri" w:eastAsia="Times New Roman" w:hAnsi="Calibri" w:cs="Calibri"/>
                <w:color w:val="FFFFFF"/>
                <w:sz w:val="20"/>
                <w:szCs w:val="20"/>
                <w:lang w:eastAsia="es-PE"/>
              </w:rPr>
            </w:pPr>
            <w:r w:rsidRPr="00FA2D6B">
              <w:rPr>
                <w:rFonts w:ascii="Calibri" w:eastAsia="Times New Roman" w:hAnsi="Calibri" w:cs="Calibri"/>
                <w:color w:val="FFFFFF"/>
                <w:sz w:val="20"/>
                <w:szCs w:val="20"/>
                <w:lang w:eastAsia="es-PE"/>
              </w:rPr>
              <w:t>CIUDAD</w:t>
            </w:r>
          </w:p>
        </w:tc>
        <w:tc>
          <w:tcPr>
            <w:tcW w:w="3740" w:type="dxa"/>
            <w:tcBorders>
              <w:top w:val="nil"/>
              <w:left w:val="nil"/>
              <w:bottom w:val="nil"/>
              <w:right w:val="nil"/>
            </w:tcBorders>
            <w:shd w:val="clear" w:color="000000" w:fill="375623"/>
            <w:noWrap/>
            <w:vAlign w:val="bottom"/>
            <w:hideMark/>
          </w:tcPr>
          <w:p w14:paraId="4F2DFF8A" w14:textId="77777777" w:rsidR="00FA2D6B" w:rsidRPr="00FA2D6B" w:rsidRDefault="00FA2D6B" w:rsidP="00FA2D6B">
            <w:pPr>
              <w:spacing w:after="0" w:line="240" w:lineRule="auto"/>
              <w:jc w:val="center"/>
              <w:rPr>
                <w:rFonts w:ascii="Calibri" w:eastAsia="Times New Roman" w:hAnsi="Calibri" w:cs="Calibri"/>
                <w:color w:val="FFFFFF"/>
                <w:sz w:val="20"/>
                <w:szCs w:val="20"/>
                <w:lang w:eastAsia="es-PE"/>
              </w:rPr>
            </w:pPr>
            <w:r w:rsidRPr="00FA2D6B">
              <w:rPr>
                <w:rFonts w:ascii="Calibri" w:eastAsia="Times New Roman" w:hAnsi="Calibri" w:cs="Calibri"/>
                <w:color w:val="FFFFFF"/>
                <w:sz w:val="20"/>
                <w:szCs w:val="20"/>
                <w:lang w:eastAsia="es-PE"/>
              </w:rPr>
              <w:t xml:space="preserve"> HOTELES </w:t>
            </w:r>
          </w:p>
        </w:tc>
      </w:tr>
      <w:tr w:rsidR="00FA2D6B" w:rsidRPr="00FA2D6B" w14:paraId="0C56B540" w14:textId="77777777" w:rsidTr="00FA2D6B">
        <w:trPr>
          <w:trHeight w:val="288"/>
        </w:trPr>
        <w:tc>
          <w:tcPr>
            <w:tcW w:w="2060" w:type="dxa"/>
            <w:tcBorders>
              <w:top w:val="single" w:sz="4" w:space="0" w:color="C6E0B4"/>
              <w:left w:val="single" w:sz="4" w:space="0" w:color="C6E0B4"/>
              <w:bottom w:val="single" w:sz="4" w:space="0" w:color="C6E0B4"/>
              <w:right w:val="single" w:sz="4" w:space="0" w:color="C6E0B4"/>
            </w:tcBorders>
            <w:shd w:val="clear" w:color="000000" w:fill="FFFFFF"/>
            <w:vAlign w:val="center"/>
            <w:hideMark/>
          </w:tcPr>
          <w:p w14:paraId="5428E8D7"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 MADRID</w:t>
            </w:r>
          </w:p>
        </w:tc>
        <w:tc>
          <w:tcPr>
            <w:tcW w:w="3740" w:type="dxa"/>
            <w:tcBorders>
              <w:top w:val="single" w:sz="4" w:space="0" w:color="C6E0B4"/>
              <w:left w:val="nil"/>
              <w:bottom w:val="single" w:sz="4" w:space="0" w:color="C6E0B4"/>
              <w:right w:val="single" w:sz="4" w:space="0" w:color="C6E0B4"/>
            </w:tcBorders>
            <w:shd w:val="clear" w:color="000000" w:fill="FFFFFF"/>
            <w:vAlign w:val="center"/>
            <w:hideMark/>
          </w:tcPr>
          <w:p w14:paraId="4079664F"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Ibis Madrid Valentin Beato</w:t>
            </w:r>
          </w:p>
        </w:tc>
      </w:tr>
      <w:tr w:rsidR="00FA2D6B" w:rsidRPr="00FA2D6B" w14:paraId="4381EB3A" w14:textId="77777777" w:rsidTr="00FA2D6B">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757415D7"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 BURDEOS</w:t>
            </w:r>
          </w:p>
        </w:tc>
        <w:tc>
          <w:tcPr>
            <w:tcW w:w="3740" w:type="dxa"/>
            <w:tcBorders>
              <w:top w:val="nil"/>
              <w:left w:val="nil"/>
              <w:bottom w:val="single" w:sz="4" w:space="0" w:color="C6E0B4"/>
              <w:right w:val="single" w:sz="4" w:space="0" w:color="C6E0B4"/>
            </w:tcBorders>
            <w:shd w:val="clear" w:color="000000" w:fill="FFFFFF"/>
            <w:vAlign w:val="center"/>
            <w:hideMark/>
          </w:tcPr>
          <w:p w14:paraId="0176BECA"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B&amp;B Bordeaux Centre Begles</w:t>
            </w:r>
          </w:p>
        </w:tc>
      </w:tr>
      <w:tr w:rsidR="00FA2D6B" w:rsidRPr="00FA2D6B" w14:paraId="37C4CCFC" w14:textId="77777777" w:rsidTr="00FA2D6B">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6A29F17A"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PARIS</w:t>
            </w:r>
          </w:p>
        </w:tc>
        <w:tc>
          <w:tcPr>
            <w:tcW w:w="3740" w:type="dxa"/>
            <w:tcBorders>
              <w:top w:val="nil"/>
              <w:left w:val="nil"/>
              <w:bottom w:val="single" w:sz="4" w:space="0" w:color="C6E0B4"/>
              <w:right w:val="single" w:sz="4" w:space="0" w:color="C6E0B4"/>
            </w:tcBorders>
            <w:shd w:val="clear" w:color="000000" w:fill="FFFFFF"/>
            <w:vAlign w:val="center"/>
            <w:hideMark/>
          </w:tcPr>
          <w:p w14:paraId="6621BFB7"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B&amp;B Paris Italie Porte de Choisy</w:t>
            </w:r>
          </w:p>
        </w:tc>
      </w:tr>
      <w:tr w:rsidR="00FA2D6B" w:rsidRPr="00FA2D6B" w14:paraId="19C7BAB9" w14:textId="77777777" w:rsidTr="00FA2D6B">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13F8C2E8"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AMSTERDAM</w:t>
            </w:r>
          </w:p>
        </w:tc>
        <w:tc>
          <w:tcPr>
            <w:tcW w:w="3740" w:type="dxa"/>
            <w:tcBorders>
              <w:top w:val="nil"/>
              <w:left w:val="nil"/>
              <w:bottom w:val="single" w:sz="4" w:space="0" w:color="C6E0B4"/>
              <w:right w:val="single" w:sz="4" w:space="0" w:color="C6E0B4"/>
            </w:tcBorders>
            <w:shd w:val="clear" w:color="000000" w:fill="FFFFFF"/>
            <w:vAlign w:val="center"/>
            <w:hideMark/>
          </w:tcPr>
          <w:p w14:paraId="4959EC36"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AMEDIA Amsterdam Airport</w:t>
            </w:r>
          </w:p>
        </w:tc>
      </w:tr>
      <w:tr w:rsidR="00FA2D6B" w:rsidRPr="00FA2D6B" w14:paraId="11C97AC7" w14:textId="77777777" w:rsidTr="00FA2D6B">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1E52FC4A"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BERLÍN</w:t>
            </w:r>
          </w:p>
        </w:tc>
        <w:tc>
          <w:tcPr>
            <w:tcW w:w="3740" w:type="dxa"/>
            <w:tcBorders>
              <w:top w:val="nil"/>
              <w:left w:val="nil"/>
              <w:bottom w:val="single" w:sz="4" w:space="0" w:color="C6E0B4"/>
              <w:right w:val="single" w:sz="4" w:space="0" w:color="C6E0B4"/>
            </w:tcBorders>
            <w:shd w:val="clear" w:color="000000" w:fill="FFFFFF"/>
            <w:vAlign w:val="center"/>
            <w:hideMark/>
          </w:tcPr>
          <w:p w14:paraId="70A55562"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Comfort Hotel Lichtenberg</w:t>
            </w:r>
          </w:p>
        </w:tc>
      </w:tr>
      <w:tr w:rsidR="00FA2D6B" w:rsidRPr="00FA2D6B" w14:paraId="4EAA4DE6" w14:textId="77777777" w:rsidTr="00FA2D6B">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7977E69A"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PRAGA</w:t>
            </w:r>
          </w:p>
        </w:tc>
        <w:tc>
          <w:tcPr>
            <w:tcW w:w="3740" w:type="dxa"/>
            <w:tcBorders>
              <w:top w:val="nil"/>
              <w:left w:val="nil"/>
              <w:bottom w:val="single" w:sz="4" w:space="0" w:color="C6E0B4"/>
              <w:right w:val="single" w:sz="4" w:space="0" w:color="C6E0B4"/>
            </w:tcBorders>
            <w:shd w:val="clear" w:color="000000" w:fill="FFFFFF"/>
            <w:vAlign w:val="center"/>
            <w:hideMark/>
          </w:tcPr>
          <w:p w14:paraId="07D698A3"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Ibis Praha Mala Strana</w:t>
            </w:r>
          </w:p>
        </w:tc>
      </w:tr>
      <w:tr w:rsidR="00FA2D6B" w:rsidRPr="00FA2D6B" w14:paraId="7FC121EE" w14:textId="77777777" w:rsidTr="00FA2D6B">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767B6298"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BUDAPEST</w:t>
            </w:r>
          </w:p>
        </w:tc>
        <w:tc>
          <w:tcPr>
            <w:tcW w:w="3740" w:type="dxa"/>
            <w:tcBorders>
              <w:top w:val="nil"/>
              <w:left w:val="nil"/>
              <w:bottom w:val="single" w:sz="4" w:space="0" w:color="C6E0B4"/>
              <w:right w:val="single" w:sz="4" w:space="0" w:color="C6E0B4"/>
            </w:tcBorders>
            <w:shd w:val="clear" w:color="000000" w:fill="FFFFFF"/>
            <w:vAlign w:val="center"/>
            <w:hideMark/>
          </w:tcPr>
          <w:p w14:paraId="76824C97"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The Aquincum Hotel Budapest</w:t>
            </w:r>
          </w:p>
        </w:tc>
      </w:tr>
      <w:tr w:rsidR="00FA2D6B" w:rsidRPr="00FA2D6B" w14:paraId="18640541" w14:textId="77777777" w:rsidTr="00FA2D6B">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2F3FA903"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FRANKFURT</w:t>
            </w:r>
          </w:p>
        </w:tc>
        <w:tc>
          <w:tcPr>
            <w:tcW w:w="3740" w:type="dxa"/>
            <w:tcBorders>
              <w:top w:val="nil"/>
              <w:left w:val="nil"/>
              <w:bottom w:val="single" w:sz="4" w:space="0" w:color="C6E0B4"/>
              <w:right w:val="single" w:sz="4" w:space="0" w:color="C6E0B4"/>
            </w:tcBorders>
            <w:shd w:val="clear" w:color="000000" w:fill="FFFFFF"/>
            <w:vAlign w:val="center"/>
            <w:hideMark/>
          </w:tcPr>
          <w:p w14:paraId="3843B42D" w14:textId="77777777" w:rsidR="00FA2D6B" w:rsidRPr="00FA2D6B" w:rsidRDefault="00FA2D6B" w:rsidP="00FA2D6B">
            <w:pPr>
              <w:spacing w:after="0" w:line="240" w:lineRule="auto"/>
              <w:rPr>
                <w:rFonts w:ascii="Calibri" w:eastAsia="Times New Roman" w:hAnsi="Calibri" w:cs="Calibri"/>
                <w:color w:val="002060"/>
                <w:sz w:val="20"/>
                <w:szCs w:val="20"/>
                <w:lang w:val="en-US" w:eastAsia="es-PE"/>
              </w:rPr>
            </w:pPr>
            <w:r w:rsidRPr="00FA2D6B">
              <w:rPr>
                <w:rFonts w:ascii="Calibri" w:eastAsia="Times New Roman" w:hAnsi="Calibri" w:cs="Calibri"/>
                <w:color w:val="002060"/>
                <w:sz w:val="20"/>
                <w:szCs w:val="20"/>
                <w:lang w:val="en-US" w:eastAsia="es-PE"/>
              </w:rPr>
              <w:t>B&amp;B Hotel Frankfurt-Messe</w:t>
            </w:r>
          </w:p>
        </w:tc>
      </w:tr>
      <w:tr w:rsidR="00FA2D6B" w:rsidRPr="00FA2D6B" w14:paraId="17C89113" w14:textId="77777777" w:rsidTr="00FA2D6B">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502A5F76"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ZURICH</w:t>
            </w:r>
          </w:p>
        </w:tc>
        <w:tc>
          <w:tcPr>
            <w:tcW w:w="3740" w:type="dxa"/>
            <w:tcBorders>
              <w:top w:val="nil"/>
              <w:left w:val="nil"/>
              <w:bottom w:val="single" w:sz="4" w:space="0" w:color="C6E0B4"/>
              <w:right w:val="single" w:sz="4" w:space="0" w:color="C6E0B4"/>
            </w:tcBorders>
            <w:shd w:val="clear" w:color="000000" w:fill="FFFFFF"/>
            <w:vAlign w:val="center"/>
            <w:hideMark/>
          </w:tcPr>
          <w:p w14:paraId="049D0B56"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Dorint Airport Hotel Zurich</w:t>
            </w:r>
          </w:p>
        </w:tc>
      </w:tr>
      <w:tr w:rsidR="00FA2D6B" w:rsidRPr="00FA2D6B" w14:paraId="3C3C7B9F" w14:textId="77777777" w:rsidTr="00FA2D6B">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04724D8A"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INNSBRUCK</w:t>
            </w:r>
          </w:p>
        </w:tc>
        <w:tc>
          <w:tcPr>
            <w:tcW w:w="3740" w:type="dxa"/>
            <w:tcBorders>
              <w:top w:val="nil"/>
              <w:left w:val="nil"/>
              <w:bottom w:val="single" w:sz="4" w:space="0" w:color="C6E0B4"/>
              <w:right w:val="single" w:sz="4" w:space="0" w:color="C6E0B4"/>
            </w:tcBorders>
            <w:shd w:val="clear" w:color="000000" w:fill="FFFFFF"/>
            <w:vAlign w:val="center"/>
            <w:hideMark/>
          </w:tcPr>
          <w:p w14:paraId="30154D1F"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Holiday Inn Innsbruck</w:t>
            </w:r>
          </w:p>
        </w:tc>
      </w:tr>
      <w:tr w:rsidR="00FA2D6B" w:rsidRPr="00FA2D6B" w14:paraId="11A09DA4" w14:textId="77777777" w:rsidTr="00FA2D6B">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775F6909"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VENECIA</w:t>
            </w:r>
          </w:p>
        </w:tc>
        <w:tc>
          <w:tcPr>
            <w:tcW w:w="3740" w:type="dxa"/>
            <w:tcBorders>
              <w:top w:val="nil"/>
              <w:left w:val="nil"/>
              <w:bottom w:val="single" w:sz="4" w:space="0" w:color="C6E0B4"/>
              <w:right w:val="single" w:sz="4" w:space="0" w:color="C6E0B4"/>
            </w:tcBorders>
            <w:shd w:val="clear" w:color="000000" w:fill="FFFFFF"/>
            <w:vAlign w:val="center"/>
            <w:hideMark/>
          </w:tcPr>
          <w:p w14:paraId="224D7C27"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LH Hotel Sirio Venice</w:t>
            </w:r>
          </w:p>
        </w:tc>
      </w:tr>
      <w:tr w:rsidR="00FA2D6B" w:rsidRPr="00FA2D6B" w14:paraId="65A12A0B" w14:textId="77777777" w:rsidTr="00FA2D6B">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59CC5C44"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FLORENCIA</w:t>
            </w:r>
          </w:p>
        </w:tc>
        <w:tc>
          <w:tcPr>
            <w:tcW w:w="3740" w:type="dxa"/>
            <w:tcBorders>
              <w:top w:val="nil"/>
              <w:left w:val="nil"/>
              <w:bottom w:val="single" w:sz="4" w:space="0" w:color="C6E0B4"/>
              <w:right w:val="single" w:sz="4" w:space="0" w:color="C6E0B4"/>
            </w:tcBorders>
            <w:shd w:val="clear" w:color="000000" w:fill="FFFFFF"/>
            <w:vAlign w:val="center"/>
            <w:hideMark/>
          </w:tcPr>
          <w:p w14:paraId="0FFC85AE" w14:textId="77777777" w:rsidR="00FA2D6B" w:rsidRPr="00FA2D6B" w:rsidRDefault="00FA2D6B" w:rsidP="00FA2D6B">
            <w:pPr>
              <w:spacing w:after="0" w:line="240" w:lineRule="auto"/>
              <w:rPr>
                <w:rFonts w:ascii="Calibri" w:eastAsia="Times New Roman" w:hAnsi="Calibri" w:cs="Calibri"/>
                <w:color w:val="002060"/>
                <w:sz w:val="20"/>
                <w:szCs w:val="20"/>
                <w:lang w:val="en-US" w:eastAsia="es-PE"/>
              </w:rPr>
            </w:pPr>
            <w:r w:rsidRPr="00FA2D6B">
              <w:rPr>
                <w:rFonts w:ascii="Calibri" w:eastAsia="Times New Roman" w:hAnsi="Calibri" w:cs="Calibri"/>
                <w:color w:val="002060"/>
                <w:sz w:val="20"/>
                <w:szCs w:val="20"/>
                <w:lang w:val="en-US" w:eastAsia="es-PE"/>
              </w:rPr>
              <w:t>B&amp;B Hotel Firenze City Center</w:t>
            </w:r>
          </w:p>
        </w:tc>
      </w:tr>
      <w:tr w:rsidR="00FA2D6B" w:rsidRPr="00FA2D6B" w14:paraId="1AECF3DE" w14:textId="77777777" w:rsidTr="00FA2D6B">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72D6CCEC"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ROMA</w:t>
            </w:r>
          </w:p>
        </w:tc>
        <w:tc>
          <w:tcPr>
            <w:tcW w:w="3740" w:type="dxa"/>
            <w:tcBorders>
              <w:top w:val="nil"/>
              <w:left w:val="nil"/>
              <w:bottom w:val="single" w:sz="4" w:space="0" w:color="C6E0B4"/>
              <w:right w:val="single" w:sz="4" w:space="0" w:color="C6E0B4"/>
            </w:tcBorders>
            <w:shd w:val="clear" w:color="000000" w:fill="FFFFFF"/>
            <w:vAlign w:val="center"/>
            <w:hideMark/>
          </w:tcPr>
          <w:p w14:paraId="35806D46"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IH Hotels Roma Z3</w:t>
            </w:r>
          </w:p>
        </w:tc>
      </w:tr>
      <w:tr w:rsidR="00FA2D6B" w:rsidRPr="00FA2D6B" w14:paraId="5BB1DEAE" w14:textId="77777777" w:rsidTr="00FA2D6B">
        <w:trPr>
          <w:trHeight w:val="288"/>
        </w:trPr>
        <w:tc>
          <w:tcPr>
            <w:tcW w:w="2060" w:type="dxa"/>
            <w:tcBorders>
              <w:top w:val="nil"/>
              <w:left w:val="single" w:sz="4" w:space="0" w:color="C6E0B4"/>
              <w:bottom w:val="single" w:sz="4" w:space="0" w:color="C6E0B4"/>
              <w:right w:val="single" w:sz="4" w:space="0" w:color="C6E0B4"/>
            </w:tcBorders>
            <w:shd w:val="clear" w:color="000000" w:fill="FFFFFF"/>
            <w:noWrap/>
            <w:vAlign w:val="bottom"/>
            <w:hideMark/>
          </w:tcPr>
          <w:p w14:paraId="0F545289"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NIZA</w:t>
            </w:r>
          </w:p>
        </w:tc>
        <w:tc>
          <w:tcPr>
            <w:tcW w:w="3740" w:type="dxa"/>
            <w:tcBorders>
              <w:top w:val="nil"/>
              <w:left w:val="nil"/>
              <w:bottom w:val="single" w:sz="4" w:space="0" w:color="C6E0B4"/>
              <w:right w:val="single" w:sz="4" w:space="0" w:color="C6E0B4"/>
            </w:tcBorders>
            <w:shd w:val="clear" w:color="000000" w:fill="FFFFFF"/>
            <w:noWrap/>
            <w:vAlign w:val="bottom"/>
            <w:hideMark/>
          </w:tcPr>
          <w:p w14:paraId="30EEFECD"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Ibis Nice Centre Gare</w:t>
            </w:r>
          </w:p>
        </w:tc>
      </w:tr>
      <w:tr w:rsidR="00FA2D6B" w:rsidRPr="00FA2D6B" w14:paraId="33EB9666" w14:textId="77777777" w:rsidTr="00FA2D6B">
        <w:trPr>
          <w:trHeight w:val="288"/>
        </w:trPr>
        <w:tc>
          <w:tcPr>
            <w:tcW w:w="2060" w:type="dxa"/>
            <w:tcBorders>
              <w:top w:val="nil"/>
              <w:left w:val="single" w:sz="4" w:space="0" w:color="C6E0B4"/>
              <w:bottom w:val="single" w:sz="4" w:space="0" w:color="C6E0B4"/>
              <w:right w:val="single" w:sz="4" w:space="0" w:color="C6E0B4"/>
            </w:tcBorders>
            <w:shd w:val="clear" w:color="000000" w:fill="FFFFFF"/>
            <w:noWrap/>
            <w:vAlign w:val="bottom"/>
            <w:hideMark/>
          </w:tcPr>
          <w:p w14:paraId="51B89BBE"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BARCELONA</w:t>
            </w:r>
          </w:p>
        </w:tc>
        <w:tc>
          <w:tcPr>
            <w:tcW w:w="3740" w:type="dxa"/>
            <w:tcBorders>
              <w:top w:val="nil"/>
              <w:left w:val="nil"/>
              <w:bottom w:val="single" w:sz="4" w:space="0" w:color="C6E0B4"/>
              <w:right w:val="single" w:sz="4" w:space="0" w:color="C6E0B4"/>
            </w:tcBorders>
            <w:vAlign w:val="center"/>
            <w:hideMark/>
          </w:tcPr>
          <w:p w14:paraId="323B9C65" w14:textId="77777777" w:rsidR="00FA2D6B" w:rsidRPr="00FA2D6B" w:rsidRDefault="00FA2D6B" w:rsidP="00FA2D6B">
            <w:pPr>
              <w:spacing w:after="0" w:line="240" w:lineRule="auto"/>
              <w:rPr>
                <w:rFonts w:ascii="Calibri" w:eastAsia="Times New Roman" w:hAnsi="Calibri" w:cs="Calibri"/>
                <w:color w:val="002060"/>
                <w:sz w:val="20"/>
                <w:szCs w:val="20"/>
                <w:lang w:eastAsia="es-PE"/>
              </w:rPr>
            </w:pPr>
            <w:r w:rsidRPr="00FA2D6B">
              <w:rPr>
                <w:rFonts w:ascii="Calibri" w:eastAsia="Times New Roman" w:hAnsi="Calibri" w:cs="Calibri"/>
                <w:color w:val="002060"/>
                <w:sz w:val="20"/>
                <w:szCs w:val="20"/>
                <w:lang w:eastAsia="es-PE"/>
              </w:rPr>
              <w:t>Ibis Barcelona Meridiana</w:t>
            </w:r>
          </w:p>
        </w:tc>
      </w:tr>
    </w:tbl>
    <w:p w14:paraId="261C796C" w14:textId="77777777" w:rsidR="00D27761" w:rsidRDefault="00D27761" w:rsidP="00D27761">
      <w:pPr>
        <w:autoSpaceDE w:val="0"/>
        <w:autoSpaceDN w:val="0"/>
        <w:spacing w:after="0" w:line="240" w:lineRule="auto"/>
        <w:rPr>
          <w:rFonts w:ascii="Calibri" w:eastAsia="Calibri" w:hAnsi="Calibri" w:cs="Calibri"/>
          <w:b/>
          <w:bCs/>
          <w:color w:val="002060"/>
          <w:u w:val="single"/>
          <w:lang w:val="es-ES"/>
        </w:rPr>
      </w:pPr>
    </w:p>
    <w:p w14:paraId="7B2681A4" w14:textId="77777777" w:rsidR="00D27761" w:rsidRDefault="00D27761" w:rsidP="00D27761">
      <w:pPr>
        <w:autoSpaceDE w:val="0"/>
        <w:autoSpaceDN w:val="0"/>
        <w:spacing w:after="0" w:line="240" w:lineRule="auto"/>
        <w:rPr>
          <w:b/>
          <w:bCs/>
          <w:color w:val="002060"/>
          <w:u w:val="single"/>
        </w:rPr>
      </w:pPr>
    </w:p>
    <w:p w14:paraId="0313FF35" w14:textId="77777777" w:rsidR="006261BD" w:rsidRPr="006261BD" w:rsidRDefault="006261BD" w:rsidP="006261BD">
      <w:pPr>
        <w:pStyle w:val="Sinespaciado"/>
        <w:rPr>
          <w:b/>
          <w:bCs/>
          <w:color w:val="002060"/>
          <w:u w:val="single"/>
        </w:rPr>
      </w:pPr>
      <w:r w:rsidRPr="006261BD">
        <w:rPr>
          <w:b/>
          <w:bCs/>
          <w:color w:val="002060"/>
          <w:u w:val="single"/>
        </w:rPr>
        <w:t>NOTAS IMPORTANTES</w:t>
      </w:r>
    </w:p>
    <w:p w14:paraId="31325452" w14:textId="77777777" w:rsidR="006261BD" w:rsidRPr="006261BD" w:rsidRDefault="006261BD" w:rsidP="006261BD">
      <w:pPr>
        <w:pStyle w:val="Sinespaciado"/>
        <w:numPr>
          <w:ilvl w:val="0"/>
          <w:numId w:val="10"/>
        </w:numPr>
        <w:rPr>
          <w:color w:val="002060"/>
          <w:sz w:val="20"/>
          <w:szCs w:val="20"/>
        </w:rPr>
      </w:pPr>
      <w:r w:rsidRPr="006261BD">
        <w:rPr>
          <w:color w:val="002060"/>
          <w:sz w:val="20"/>
          <w:szCs w:val="20"/>
        </w:rPr>
        <w:t>Los itinerarios de dichas salidas pueden sufrir cambios, así como ajustes de precio.</w:t>
      </w:r>
    </w:p>
    <w:p w14:paraId="63AF9C9C" w14:textId="77777777" w:rsidR="00734E43" w:rsidRDefault="00734E43" w:rsidP="00FF4E99">
      <w:pPr>
        <w:pStyle w:val="Sinespaciado"/>
        <w:rPr>
          <w:b/>
          <w:bCs/>
          <w:color w:val="002060"/>
          <w:u w:val="single"/>
        </w:rPr>
      </w:pPr>
    </w:p>
    <w:p w14:paraId="390E5FDA" w14:textId="77777777" w:rsidR="00C22029" w:rsidRDefault="00C22029" w:rsidP="00247BD9">
      <w:pPr>
        <w:pStyle w:val="Sinespaciado"/>
        <w:rPr>
          <w:b/>
          <w:bCs/>
          <w:color w:val="002060"/>
          <w:u w:val="single"/>
        </w:rPr>
      </w:pPr>
    </w:p>
    <w:p w14:paraId="03846B9B" w14:textId="77777777" w:rsidR="00300B34" w:rsidRDefault="00300B34" w:rsidP="00300B34">
      <w:pPr>
        <w:pStyle w:val="Sinespaciado"/>
        <w:rPr>
          <w:b/>
          <w:bCs/>
          <w:color w:val="002060"/>
          <w:u w:val="single"/>
        </w:rPr>
      </w:pPr>
      <w:r w:rsidRPr="00A40EF0">
        <w:rPr>
          <w:b/>
          <w:bCs/>
          <w:color w:val="002060"/>
          <w:u w:val="single"/>
        </w:rPr>
        <w:t xml:space="preserve">REQUISITOS DE INGRESO: </w:t>
      </w:r>
      <w:r>
        <w:rPr>
          <w:b/>
          <w:bCs/>
          <w:color w:val="002060"/>
          <w:u w:val="single"/>
        </w:rPr>
        <w:t>UNIÓN EUROPEA</w:t>
      </w:r>
    </w:p>
    <w:p w14:paraId="0A20DB06" w14:textId="77777777" w:rsidR="00300B34" w:rsidRPr="003A4BB5" w:rsidRDefault="00300B34" w:rsidP="004F4E16">
      <w:pPr>
        <w:pStyle w:val="Sinespaciado"/>
        <w:numPr>
          <w:ilvl w:val="0"/>
          <w:numId w:val="9"/>
        </w:numPr>
        <w:rPr>
          <w:b/>
          <w:bCs/>
          <w:color w:val="002060"/>
          <w:u w:val="single"/>
        </w:rPr>
      </w:pPr>
      <w:hyperlink r:id="rId11" w:history="1">
        <w:r w:rsidRPr="00844107">
          <w:rPr>
            <w:rStyle w:val="Hipervnculo"/>
          </w:rPr>
          <w:t>Sistema de Entrada/Salida (EES)</w:t>
        </w:r>
      </w:hyperlink>
    </w:p>
    <w:p w14:paraId="297F341F" w14:textId="77777777" w:rsidR="00300B34" w:rsidRPr="003A4BB5" w:rsidRDefault="00300B34" w:rsidP="00300B34">
      <w:pPr>
        <w:pStyle w:val="Sinespaciado"/>
        <w:rPr>
          <w:b/>
          <w:bCs/>
          <w:color w:val="002060"/>
          <w:u w:val="single"/>
        </w:rPr>
      </w:pPr>
    </w:p>
    <w:p w14:paraId="0DA5ECD4" w14:textId="21C469C3" w:rsidR="00247BD9" w:rsidRPr="003C5E9E" w:rsidRDefault="00247BD9" w:rsidP="00247BD9">
      <w:pPr>
        <w:pStyle w:val="Sinespaciado"/>
        <w:ind w:left="360"/>
        <w:jc w:val="center"/>
        <w:rPr>
          <w:color w:val="002060"/>
          <w:sz w:val="24"/>
          <w:szCs w:val="24"/>
        </w:rPr>
      </w:pPr>
      <w:r w:rsidRPr="003C5E9E">
        <w:rPr>
          <w:color w:val="002060"/>
          <w:sz w:val="24"/>
          <w:szCs w:val="24"/>
        </w:rPr>
        <w:t>INFORMACIÓN EXCLUSIVA PARA AGENCIA DE VIAJES</w:t>
      </w:r>
    </w:p>
    <w:p w14:paraId="317B28CE" w14:textId="77777777" w:rsidR="00247BD9" w:rsidRDefault="00247BD9" w:rsidP="00247BD9">
      <w:pPr>
        <w:pStyle w:val="Sinespaciado"/>
        <w:ind w:left="360"/>
        <w:rPr>
          <w:b/>
          <w:bCs/>
          <w:color w:val="002060"/>
          <w:u w:val="single"/>
        </w:rPr>
      </w:pPr>
    </w:p>
    <w:p w14:paraId="5CD92B9E" w14:textId="77777777" w:rsidR="00247BD9" w:rsidRPr="00A40EF0" w:rsidRDefault="00247BD9" w:rsidP="00247BD9">
      <w:pPr>
        <w:pStyle w:val="Sinespaciado"/>
        <w:rPr>
          <w:b/>
          <w:bCs/>
          <w:color w:val="002060"/>
          <w:u w:val="single"/>
        </w:rPr>
      </w:pPr>
      <w:r w:rsidRPr="00A40EF0">
        <w:rPr>
          <w:b/>
          <w:bCs/>
          <w:color w:val="002060"/>
          <w:u w:val="single"/>
        </w:rPr>
        <w:t xml:space="preserve">CONDICIONES COMERCIALES: </w:t>
      </w:r>
    </w:p>
    <w:p w14:paraId="126B42DD" w14:textId="292490D6" w:rsidR="00247BD9" w:rsidRPr="008B211B" w:rsidRDefault="00247BD9" w:rsidP="004F4E16">
      <w:pPr>
        <w:pStyle w:val="Sinespaciado"/>
        <w:numPr>
          <w:ilvl w:val="0"/>
          <w:numId w:val="5"/>
        </w:numPr>
        <w:suppressAutoHyphens/>
        <w:spacing w:line="100" w:lineRule="atLeast"/>
        <w:jc w:val="both"/>
        <w:rPr>
          <w:color w:val="002060"/>
          <w:sz w:val="20"/>
          <w:szCs w:val="20"/>
        </w:rPr>
      </w:pPr>
      <w:r w:rsidRPr="008B211B">
        <w:rPr>
          <w:b/>
          <w:bCs/>
          <w:color w:val="002060"/>
          <w:sz w:val="20"/>
          <w:szCs w:val="20"/>
        </w:rPr>
        <w:t>COMISION:</w:t>
      </w:r>
      <w:r w:rsidRPr="008B211B">
        <w:rPr>
          <w:color w:val="002060"/>
          <w:sz w:val="20"/>
          <w:szCs w:val="20"/>
        </w:rPr>
        <w:t xml:space="preserve"> 1</w:t>
      </w:r>
      <w:r w:rsidR="00A11329">
        <w:rPr>
          <w:color w:val="002060"/>
          <w:sz w:val="20"/>
          <w:szCs w:val="20"/>
        </w:rPr>
        <w:t>2</w:t>
      </w:r>
      <w:r w:rsidRPr="008B211B">
        <w:rPr>
          <w:color w:val="002060"/>
          <w:sz w:val="20"/>
          <w:szCs w:val="20"/>
        </w:rPr>
        <w:t>% incluido IGV</w:t>
      </w:r>
    </w:p>
    <w:p w14:paraId="37F0D26E" w14:textId="77777777" w:rsidR="00247BD9" w:rsidRPr="008B211B" w:rsidRDefault="00247BD9" w:rsidP="004F4E16">
      <w:pPr>
        <w:pStyle w:val="Sinespaciado"/>
        <w:numPr>
          <w:ilvl w:val="0"/>
          <w:numId w:val="5"/>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2CC59E01" w14:textId="77777777" w:rsidR="00247BD9" w:rsidRPr="008B211B" w:rsidRDefault="00247BD9" w:rsidP="00247BD9">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6DB03943" w14:textId="77777777" w:rsidR="00CC7E51" w:rsidRPr="008B211B" w:rsidRDefault="00CC7E51" w:rsidP="00247BD9">
      <w:pPr>
        <w:pStyle w:val="Sinespaciado"/>
        <w:rPr>
          <w:b/>
          <w:bCs/>
          <w:color w:val="002060"/>
          <w:sz w:val="20"/>
          <w:szCs w:val="20"/>
          <w:u w:val="single"/>
        </w:rPr>
      </w:pPr>
    </w:p>
    <w:p w14:paraId="48527074" w14:textId="77777777" w:rsidR="00247BD9" w:rsidRPr="00A40EF0" w:rsidRDefault="00247BD9" w:rsidP="00247BD9">
      <w:pPr>
        <w:pStyle w:val="Sinespaciado"/>
        <w:rPr>
          <w:b/>
          <w:bCs/>
          <w:color w:val="002060"/>
        </w:rPr>
      </w:pPr>
      <w:r w:rsidRPr="00A40EF0">
        <w:rPr>
          <w:b/>
          <w:bCs/>
          <w:color w:val="002060"/>
          <w:u w:val="single"/>
        </w:rPr>
        <w:t>CONDICIONES GENERALES:</w:t>
      </w:r>
      <w:r w:rsidRPr="00A40EF0">
        <w:rPr>
          <w:b/>
          <w:bCs/>
          <w:color w:val="002060"/>
        </w:rPr>
        <w:t xml:space="preserve"> </w:t>
      </w:r>
    </w:p>
    <w:p w14:paraId="1DB0FDBD"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2A030F35"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526B2C09"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74852F8E"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347E5612"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6DB8B133"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Cancelaciones / No Show:</w:t>
      </w:r>
      <w:r w:rsidRPr="008B211B">
        <w:rPr>
          <w:color w:val="002060"/>
          <w:sz w:val="20"/>
          <w:szCs w:val="20"/>
        </w:rPr>
        <w:t xml:space="preserve"> Penalidad del 100% tras el pago final.</w:t>
      </w:r>
    </w:p>
    <w:p w14:paraId="6172E85D" w14:textId="77777777" w:rsidR="00247BD9" w:rsidRDefault="00247BD9" w:rsidP="004F4E16">
      <w:pPr>
        <w:pStyle w:val="Sinespaciado"/>
        <w:numPr>
          <w:ilvl w:val="0"/>
          <w:numId w:val="6"/>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04914ED"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5EB4731B" w14:textId="77777777" w:rsidR="00247BD9" w:rsidRDefault="00247BD9" w:rsidP="004F4E16">
      <w:pPr>
        <w:pStyle w:val="Sinespaciado"/>
        <w:numPr>
          <w:ilvl w:val="0"/>
          <w:numId w:val="6"/>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BB0B6B0" w14:textId="77777777" w:rsidR="00247BD9" w:rsidRDefault="00247BD9" w:rsidP="004F4E16">
      <w:pPr>
        <w:pStyle w:val="Sinespaciado"/>
        <w:numPr>
          <w:ilvl w:val="0"/>
          <w:numId w:val="6"/>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555D5CA5" w14:textId="77777777" w:rsidR="00247BD9" w:rsidRPr="000425D0" w:rsidRDefault="00247BD9" w:rsidP="004F4E16">
      <w:pPr>
        <w:pStyle w:val="Sinespaciado"/>
        <w:numPr>
          <w:ilvl w:val="0"/>
          <w:numId w:val="6"/>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79B8168E" w14:textId="77777777" w:rsidR="00247BD9" w:rsidRDefault="00247BD9" w:rsidP="00247BD9">
      <w:pPr>
        <w:pStyle w:val="Sinespaciado"/>
        <w:rPr>
          <w:b/>
          <w:bCs/>
          <w:color w:val="002060"/>
          <w:sz w:val="20"/>
          <w:szCs w:val="20"/>
        </w:rPr>
      </w:pPr>
    </w:p>
    <w:p w14:paraId="26464604" w14:textId="77777777" w:rsidR="00247BD9" w:rsidRPr="00B568AE" w:rsidRDefault="00247BD9" w:rsidP="00247BD9">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4E8E86C9" w14:textId="24912A11" w:rsidR="009D2404" w:rsidRPr="00247BD9" w:rsidRDefault="009D2404" w:rsidP="00247BD9">
      <w:pPr>
        <w:tabs>
          <w:tab w:val="left" w:pos="4770"/>
        </w:tabs>
        <w:autoSpaceDE w:val="0"/>
        <w:autoSpaceDN w:val="0"/>
        <w:spacing w:after="0" w:line="240" w:lineRule="auto"/>
        <w:rPr>
          <w:b/>
          <w:bCs/>
          <w:color w:val="002060"/>
          <w:sz w:val="20"/>
          <w:szCs w:val="20"/>
        </w:rPr>
      </w:pPr>
    </w:p>
    <w:sectPr w:rsidR="009D2404" w:rsidRPr="00247BD9"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E99DB" w14:textId="77777777" w:rsidR="00211259" w:rsidRDefault="00211259" w:rsidP="007D5D95">
      <w:pPr>
        <w:spacing w:after="0" w:line="240" w:lineRule="auto"/>
      </w:pPr>
      <w:r>
        <w:separator/>
      </w:r>
    </w:p>
  </w:endnote>
  <w:endnote w:type="continuationSeparator" w:id="0">
    <w:p w14:paraId="4FF2F421" w14:textId="77777777" w:rsidR="00211259" w:rsidRDefault="00211259"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20223E8D"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467DDD">
      <w:rPr>
        <w:rFonts w:ascii="Montserrat" w:hAnsi="Montserrat"/>
        <w:color w:val="7F7F7F" w:themeColor="text1" w:themeTint="80"/>
        <w:sz w:val="20"/>
        <w:szCs w:val="20"/>
      </w:rPr>
      <w:t>SMO</w:t>
    </w:r>
    <w:r w:rsidR="007D5D95" w:rsidRPr="00E22419">
      <w:rPr>
        <w:rFonts w:ascii="Montserrat" w:hAnsi="Montserrat"/>
        <w:color w:val="7F7F7F" w:themeColor="text1" w:themeTint="80"/>
        <w:sz w:val="20"/>
        <w:szCs w:val="20"/>
      </w:rPr>
      <w:t xml:space="preserve">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35051" w14:textId="77777777" w:rsidR="00211259" w:rsidRDefault="00211259" w:rsidP="007D5D95">
      <w:pPr>
        <w:spacing w:after="0" w:line="240" w:lineRule="auto"/>
      </w:pPr>
      <w:r>
        <w:separator/>
      </w:r>
    </w:p>
  </w:footnote>
  <w:footnote w:type="continuationSeparator" w:id="0">
    <w:p w14:paraId="6F8D79E9" w14:textId="77777777" w:rsidR="00211259" w:rsidRDefault="00211259"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018FE94E"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555C">
      <w:rPr>
        <w:rFonts w:ascii="Montserrat" w:hAnsi="Montserrat"/>
        <w:i/>
        <w:iCs/>
        <w:color w:val="007536"/>
      </w:rPr>
      <w:t xml:space="preserve"> </w:t>
    </w:r>
    <w:r w:rsidR="00821189">
      <w:rPr>
        <w:rFonts w:ascii="Montserrat" w:hAnsi="Montserrat"/>
        <w:i/>
        <w:iCs/>
        <w:color w:val="007536"/>
      </w:rPr>
      <w:t>CORONA EUROPEA</w:t>
    </w:r>
    <w:r w:rsidR="001036DE">
      <w:rPr>
        <w:rFonts w:ascii="Montserrat" w:hAnsi="Montserrat"/>
        <w:i/>
        <w:iCs/>
        <w:color w:val="007536"/>
      </w:rPr>
      <w:t xml:space="preserve"> (</w:t>
    </w:r>
    <w:r w:rsidR="006552CF">
      <w:rPr>
        <w:rFonts w:ascii="Montserrat" w:hAnsi="Montserrat"/>
        <w:i/>
        <w:iCs/>
        <w:color w:val="007536"/>
      </w:rPr>
      <w:t>MADRID</w:t>
    </w:r>
    <w:r w:rsidR="00667431">
      <w:rPr>
        <w:rFonts w:ascii="Montserrat" w:hAnsi="Montserrat"/>
        <w:i/>
        <w:iCs/>
        <w:color w:val="007536"/>
      </w:rPr>
      <w:t>-MADRID</w:t>
    </w:r>
    <w:r w:rsidR="00EB555C">
      <w:rPr>
        <w:rFonts w:ascii="Montserrat" w:hAnsi="Montserrat"/>
        <w:i/>
        <w:iCs/>
        <w:color w:val="007536"/>
      </w:rPr>
      <w:t>)</w:t>
    </w:r>
  </w:p>
  <w:p w14:paraId="2C9AF8AA" w14:textId="32D47D79"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467DDD">
      <w:rPr>
        <w:rFonts w:ascii="Montserrat" w:hAnsi="Montserrat"/>
        <w:i/>
        <w:iCs/>
        <w:color w:val="7F7F7F" w:themeColor="text1" w:themeTint="80"/>
        <w:sz w:val="20"/>
        <w:szCs w:val="20"/>
      </w:rPr>
      <w:t>2</w:t>
    </w:r>
    <w:r w:rsidR="006732CF">
      <w:rPr>
        <w:rFonts w:ascii="Montserrat" w:hAnsi="Montserrat"/>
        <w:i/>
        <w:iCs/>
        <w:color w:val="7F7F7F" w:themeColor="text1" w:themeTint="80"/>
        <w:sz w:val="20"/>
        <w:szCs w:val="20"/>
      </w:rPr>
      <w:t>4</w:t>
    </w:r>
    <w:r w:rsidR="00167C0E">
      <w:rPr>
        <w:rFonts w:ascii="Montserrat" w:hAnsi="Montserrat"/>
        <w:i/>
        <w:iCs/>
        <w:color w:val="7F7F7F" w:themeColor="text1" w:themeTint="80"/>
        <w:sz w:val="20"/>
        <w:szCs w:val="20"/>
      </w:rPr>
      <w:t>/09</w:t>
    </w:r>
    <w:r w:rsidR="00890593">
      <w:rPr>
        <w:rFonts w:ascii="Montserrat" w:hAnsi="Montserrat"/>
        <w:i/>
        <w:iCs/>
        <w:color w:val="7F7F7F" w:themeColor="text1" w:themeTint="80"/>
        <w:sz w:val="20"/>
        <w:szCs w:val="20"/>
      </w:rPr>
      <w:t>/2026-ID</w:t>
    </w:r>
  </w:p>
  <w:p w14:paraId="554082E5" w14:textId="2D176C17" w:rsidR="007D5D95" w:rsidRPr="00E27E3B" w:rsidRDefault="007D5D95" w:rsidP="007D5D95">
    <w:pPr>
      <w:pStyle w:val="Encabezado"/>
      <w:jc w:val="right"/>
      <w:rPr>
        <w:rFonts w:ascii="Montserrat" w:hAnsi="Montserrat"/>
        <w:i/>
        <w:iCs/>
        <w:color w:val="7F7F7F" w:themeColor="text1" w:themeTint="80"/>
        <w:sz w:val="20"/>
        <w:szCs w:val="20"/>
      </w:rPr>
    </w:pPr>
    <w:r w:rsidRPr="00E27E3B">
      <w:rPr>
        <w:rFonts w:ascii="Montserrat" w:hAnsi="Montserrat"/>
        <w:i/>
        <w:iCs/>
        <w:color w:val="7F7F7F" w:themeColor="text1" w:themeTint="80"/>
        <w:sz w:val="20"/>
        <w:szCs w:val="20"/>
      </w:rPr>
      <w:t>COD.</w:t>
    </w:r>
    <w:r w:rsidR="0006289F">
      <w:rPr>
        <w:rFonts w:ascii="Montserrat" w:hAnsi="Montserrat"/>
        <w:i/>
        <w:iCs/>
        <w:color w:val="7F7F7F" w:themeColor="text1" w:themeTint="80"/>
        <w:sz w:val="20"/>
        <w:szCs w:val="20"/>
      </w:rPr>
      <w:t>EUROR</w:t>
    </w:r>
    <w:r w:rsidR="00F315CA" w:rsidRPr="00E27E3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F475527"/>
    <w:multiLevelType w:val="hybridMultilevel"/>
    <w:tmpl w:val="5E3EC97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2EBC2A38"/>
    <w:multiLevelType w:val="hybridMultilevel"/>
    <w:tmpl w:val="801A096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E377C9D"/>
    <w:multiLevelType w:val="hybridMultilevel"/>
    <w:tmpl w:val="00B2EFA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61280D94"/>
    <w:multiLevelType w:val="hybridMultilevel"/>
    <w:tmpl w:val="C36A3F3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6FCE77EF"/>
    <w:multiLevelType w:val="hybridMultilevel"/>
    <w:tmpl w:val="A9A22B06"/>
    <w:lvl w:ilvl="0" w:tplc="88FCD2B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76F13F04"/>
    <w:multiLevelType w:val="hybridMultilevel"/>
    <w:tmpl w:val="A0D2309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9" w15:restartNumberingAfterBreak="0">
    <w:nsid w:val="784C4A6C"/>
    <w:multiLevelType w:val="hybridMultilevel"/>
    <w:tmpl w:val="C8BEC48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7BA84106"/>
    <w:multiLevelType w:val="hybridMultilevel"/>
    <w:tmpl w:val="AC2C827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510029482">
    <w:abstractNumId w:val="2"/>
  </w:num>
  <w:num w:numId="2" w16cid:durableId="1094665705">
    <w:abstractNumId w:val="1"/>
  </w:num>
  <w:num w:numId="3" w16cid:durableId="1626354785">
    <w:abstractNumId w:val="7"/>
  </w:num>
  <w:num w:numId="4" w16cid:durableId="1927105561">
    <w:abstractNumId w:val="5"/>
  </w:num>
  <w:num w:numId="5" w16cid:durableId="1418361121">
    <w:abstractNumId w:val="3"/>
  </w:num>
  <w:num w:numId="6" w16cid:durableId="768887774">
    <w:abstractNumId w:val="4"/>
  </w:num>
  <w:num w:numId="7" w16cid:durableId="454257297">
    <w:abstractNumId w:val="10"/>
  </w:num>
  <w:num w:numId="8" w16cid:durableId="27529682">
    <w:abstractNumId w:val="6"/>
  </w:num>
  <w:num w:numId="9" w16cid:durableId="1009478719">
    <w:abstractNumId w:val="9"/>
  </w:num>
  <w:num w:numId="10" w16cid:durableId="190252066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5B"/>
    <w:rsid w:val="0000446D"/>
    <w:rsid w:val="00004E9F"/>
    <w:rsid w:val="00005CA3"/>
    <w:rsid w:val="0001114D"/>
    <w:rsid w:val="00013A8D"/>
    <w:rsid w:val="00020803"/>
    <w:rsid w:val="00021D65"/>
    <w:rsid w:val="00027323"/>
    <w:rsid w:val="00027C84"/>
    <w:rsid w:val="0003166E"/>
    <w:rsid w:val="00033E13"/>
    <w:rsid w:val="00040647"/>
    <w:rsid w:val="00040C0A"/>
    <w:rsid w:val="00041A29"/>
    <w:rsid w:val="0005394B"/>
    <w:rsid w:val="00053D40"/>
    <w:rsid w:val="00054A6A"/>
    <w:rsid w:val="00060836"/>
    <w:rsid w:val="0006289F"/>
    <w:rsid w:val="00065858"/>
    <w:rsid w:val="000739B8"/>
    <w:rsid w:val="00073EFF"/>
    <w:rsid w:val="00076300"/>
    <w:rsid w:val="000944E1"/>
    <w:rsid w:val="0009499F"/>
    <w:rsid w:val="000B1856"/>
    <w:rsid w:val="000B2E3F"/>
    <w:rsid w:val="000B4AB8"/>
    <w:rsid w:val="000C6071"/>
    <w:rsid w:val="000D2A7F"/>
    <w:rsid w:val="000D5136"/>
    <w:rsid w:val="000E2D29"/>
    <w:rsid w:val="000E2F90"/>
    <w:rsid w:val="000E76BE"/>
    <w:rsid w:val="000F40B1"/>
    <w:rsid w:val="000F4879"/>
    <w:rsid w:val="000F56BB"/>
    <w:rsid w:val="000F7237"/>
    <w:rsid w:val="00102CC0"/>
    <w:rsid w:val="00103537"/>
    <w:rsid w:val="001036DE"/>
    <w:rsid w:val="00105C58"/>
    <w:rsid w:val="00110D61"/>
    <w:rsid w:val="00110F36"/>
    <w:rsid w:val="0011129E"/>
    <w:rsid w:val="00120409"/>
    <w:rsid w:val="00132490"/>
    <w:rsid w:val="0013426E"/>
    <w:rsid w:val="001414FE"/>
    <w:rsid w:val="00145E10"/>
    <w:rsid w:val="0015673A"/>
    <w:rsid w:val="0016320F"/>
    <w:rsid w:val="00167C0E"/>
    <w:rsid w:val="00170310"/>
    <w:rsid w:val="00171C2E"/>
    <w:rsid w:val="001766CE"/>
    <w:rsid w:val="001774CE"/>
    <w:rsid w:val="00180524"/>
    <w:rsid w:val="0018523A"/>
    <w:rsid w:val="001902DE"/>
    <w:rsid w:val="00190AC4"/>
    <w:rsid w:val="00193F8D"/>
    <w:rsid w:val="00194235"/>
    <w:rsid w:val="001A12B0"/>
    <w:rsid w:val="001A210B"/>
    <w:rsid w:val="001A5E93"/>
    <w:rsid w:val="001A6F01"/>
    <w:rsid w:val="001B4A21"/>
    <w:rsid w:val="001B518B"/>
    <w:rsid w:val="001B632E"/>
    <w:rsid w:val="001C2FC8"/>
    <w:rsid w:val="001C37CE"/>
    <w:rsid w:val="001D10E1"/>
    <w:rsid w:val="001D3345"/>
    <w:rsid w:val="001D3B8D"/>
    <w:rsid w:val="001D65EF"/>
    <w:rsid w:val="001F236E"/>
    <w:rsid w:val="001F54B9"/>
    <w:rsid w:val="001F5D95"/>
    <w:rsid w:val="002009E3"/>
    <w:rsid w:val="00206A49"/>
    <w:rsid w:val="00206ABD"/>
    <w:rsid w:val="0020737F"/>
    <w:rsid w:val="0021061F"/>
    <w:rsid w:val="00211259"/>
    <w:rsid w:val="00215C11"/>
    <w:rsid w:val="00215EEA"/>
    <w:rsid w:val="00215F49"/>
    <w:rsid w:val="002173F1"/>
    <w:rsid w:val="00221CB7"/>
    <w:rsid w:val="0023142C"/>
    <w:rsid w:val="00237302"/>
    <w:rsid w:val="00247BD9"/>
    <w:rsid w:val="00254850"/>
    <w:rsid w:val="00260F83"/>
    <w:rsid w:val="00266476"/>
    <w:rsid w:val="00267A4F"/>
    <w:rsid w:val="00272232"/>
    <w:rsid w:val="00272DE1"/>
    <w:rsid w:val="0027547B"/>
    <w:rsid w:val="00275F38"/>
    <w:rsid w:val="00285DE8"/>
    <w:rsid w:val="00297A65"/>
    <w:rsid w:val="002A0055"/>
    <w:rsid w:val="002A3950"/>
    <w:rsid w:val="002A572E"/>
    <w:rsid w:val="002B6818"/>
    <w:rsid w:val="002C1276"/>
    <w:rsid w:val="002C185B"/>
    <w:rsid w:val="002C1E35"/>
    <w:rsid w:val="002C414D"/>
    <w:rsid w:val="002C41F0"/>
    <w:rsid w:val="002C4F64"/>
    <w:rsid w:val="002C66CD"/>
    <w:rsid w:val="002C71CF"/>
    <w:rsid w:val="002D0E4D"/>
    <w:rsid w:val="002D3187"/>
    <w:rsid w:val="002D362B"/>
    <w:rsid w:val="002D4AE9"/>
    <w:rsid w:val="002D5086"/>
    <w:rsid w:val="002D6F6C"/>
    <w:rsid w:val="002D74C4"/>
    <w:rsid w:val="002E197B"/>
    <w:rsid w:val="002E2D81"/>
    <w:rsid w:val="002E6299"/>
    <w:rsid w:val="002E720C"/>
    <w:rsid w:val="002F22DA"/>
    <w:rsid w:val="002F393D"/>
    <w:rsid w:val="002F3B9C"/>
    <w:rsid w:val="002F5058"/>
    <w:rsid w:val="00300B34"/>
    <w:rsid w:val="003026E7"/>
    <w:rsid w:val="003053FA"/>
    <w:rsid w:val="00312B4E"/>
    <w:rsid w:val="00313038"/>
    <w:rsid w:val="003223F5"/>
    <w:rsid w:val="00323FE0"/>
    <w:rsid w:val="00324205"/>
    <w:rsid w:val="003336C2"/>
    <w:rsid w:val="00335440"/>
    <w:rsid w:val="003358F9"/>
    <w:rsid w:val="00336A21"/>
    <w:rsid w:val="00341F9C"/>
    <w:rsid w:val="00343F63"/>
    <w:rsid w:val="00344A12"/>
    <w:rsid w:val="00356C71"/>
    <w:rsid w:val="00364375"/>
    <w:rsid w:val="00367D6A"/>
    <w:rsid w:val="003742B7"/>
    <w:rsid w:val="0037434E"/>
    <w:rsid w:val="003813C7"/>
    <w:rsid w:val="0038233A"/>
    <w:rsid w:val="00390727"/>
    <w:rsid w:val="00393731"/>
    <w:rsid w:val="00394239"/>
    <w:rsid w:val="003A07F9"/>
    <w:rsid w:val="003A0B85"/>
    <w:rsid w:val="003B160D"/>
    <w:rsid w:val="003B1C7B"/>
    <w:rsid w:val="003B2FBF"/>
    <w:rsid w:val="003B7C18"/>
    <w:rsid w:val="003C2581"/>
    <w:rsid w:val="003C7C91"/>
    <w:rsid w:val="003D0900"/>
    <w:rsid w:val="003D0A45"/>
    <w:rsid w:val="003D376B"/>
    <w:rsid w:val="003E1D48"/>
    <w:rsid w:val="003E4641"/>
    <w:rsid w:val="003E4A90"/>
    <w:rsid w:val="003E656F"/>
    <w:rsid w:val="003F1102"/>
    <w:rsid w:val="003F3100"/>
    <w:rsid w:val="003F479B"/>
    <w:rsid w:val="00401E2F"/>
    <w:rsid w:val="0040301D"/>
    <w:rsid w:val="00404A00"/>
    <w:rsid w:val="0040660B"/>
    <w:rsid w:val="00420E31"/>
    <w:rsid w:val="00422998"/>
    <w:rsid w:val="0043398A"/>
    <w:rsid w:val="00436987"/>
    <w:rsid w:val="00436DBC"/>
    <w:rsid w:val="00443955"/>
    <w:rsid w:val="004464AB"/>
    <w:rsid w:val="00454EBA"/>
    <w:rsid w:val="004572D8"/>
    <w:rsid w:val="00464992"/>
    <w:rsid w:val="00464E06"/>
    <w:rsid w:val="00467DDD"/>
    <w:rsid w:val="004704DD"/>
    <w:rsid w:val="0047063A"/>
    <w:rsid w:val="00470A26"/>
    <w:rsid w:val="004713AE"/>
    <w:rsid w:val="004719BC"/>
    <w:rsid w:val="00474D8C"/>
    <w:rsid w:val="0048028F"/>
    <w:rsid w:val="00480394"/>
    <w:rsid w:val="00484958"/>
    <w:rsid w:val="00485A40"/>
    <w:rsid w:val="00487C4B"/>
    <w:rsid w:val="004915FC"/>
    <w:rsid w:val="00494AE9"/>
    <w:rsid w:val="004A17D8"/>
    <w:rsid w:val="004A27F0"/>
    <w:rsid w:val="004A3456"/>
    <w:rsid w:val="004A54DB"/>
    <w:rsid w:val="004A65B9"/>
    <w:rsid w:val="004A725D"/>
    <w:rsid w:val="004A7746"/>
    <w:rsid w:val="004A7E58"/>
    <w:rsid w:val="004B0F6F"/>
    <w:rsid w:val="004B56EC"/>
    <w:rsid w:val="004B7EDD"/>
    <w:rsid w:val="004C6C21"/>
    <w:rsid w:val="004D7452"/>
    <w:rsid w:val="004E46CB"/>
    <w:rsid w:val="004E5E6E"/>
    <w:rsid w:val="004F0084"/>
    <w:rsid w:val="004F4E16"/>
    <w:rsid w:val="00502415"/>
    <w:rsid w:val="005072EB"/>
    <w:rsid w:val="0051266E"/>
    <w:rsid w:val="005139B0"/>
    <w:rsid w:val="0051535F"/>
    <w:rsid w:val="00516506"/>
    <w:rsid w:val="00516892"/>
    <w:rsid w:val="005207D3"/>
    <w:rsid w:val="00527701"/>
    <w:rsid w:val="005317EE"/>
    <w:rsid w:val="0054627C"/>
    <w:rsid w:val="00546529"/>
    <w:rsid w:val="0055230E"/>
    <w:rsid w:val="00554472"/>
    <w:rsid w:val="005567ED"/>
    <w:rsid w:val="00564C62"/>
    <w:rsid w:val="00567ED5"/>
    <w:rsid w:val="00567F61"/>
    <w:rsid w:val="00572FD9"/>
    <w:rsid w:val="00581625"/>
    <w:rsid w:val="0058177F"/>
    <w:rsid w:val="00587984"/>
    <w:rsid w:val="00592222"/>
    <w:rsid w:val="005929FB"/>
    <w:rsid w:val="00593A03"/>
    <w:rsid w:val="00595AE3"/>
    <w:rsid w:val="005A1872"/>
    <w:rsid w:val="005A1BD7"/>
    <w:rsid w:val="005A20D2"/>
    <w:rsid w:val="005A6431"/>
    <w:rsid w:val="005B4B06"/>
    <w:rsid w:val="005C137C"/>
    <w:rsid w:val="005C15EA"/>
    <w:rsid w:val="005C405C"/>
    <w:rsid w:val="005C54EC"/>
    <w:rsid w:val="005D1144"/>
    <w:rsid w:val="005D626C"/>
    <w:rsid w:val="005E1229"/>
    <w:rsid w:val="005E3A2F"/>
    <w:rsid w:val="005F0697"/>
    <w:rsid w:val="005F24AE"/>
    <w:rsid w:val="005F5B39"/>
    <w:rsid w:val="00600B61"/>
    <w:rsid w:val="0060274B"/>
    <w:rsid w:val="0060459C"/>
    <w:rsid w:val="00617ECB"/>
    <w:rsid w:val="00624116"/>
    <w:rsid w:val="006261BD"/>
    <w:rsid w:val="006276DA"/>
    <w:rsid w:val="00631016"/>
    <w:rsid w:val="006363CE"/>
    <w:rsid w:val="0064109A"/>
    <w:rsid w:val="006414E0"/>
    <w:rsid w:val="00645570"/>
    <w:rsid w:val="006467AB"/>
    <w:rsid w:val="006504B7"/>
    <w:rsid w:val="00652AEE"/>
    <w:rsid w:val="00652D5B"/>
    <w:rsid w:val="006552CF"/>
    <w:rsid w:val="006560F8"/>
    <w:rsid w:val="00657447"/>
    <w:rsid w:val="00660098"/>
    <w:rsid w:val="00661716"/>
    <w:rsid w:val="0066520F"/>
    <w:rsid w:val="00667431"/>
    <w:rsid w:val="006678B1"/>
    <w:rsid w:val="00667AD3"/>
    <w:rsid w:val="00667FA5"/>
    <w:rsid w:val="00670586"/>
    <w:rsid w:val="006732CF"/>
    <w:rsid w:val="00675642"/>
    <w:rsid w:val="006866E6"/>
    <w:rsid w:val="00686907"/>
    <w:rsid w:val="006900E6"/>
    <w:rsid w:val="00694EEA"/>
    <w:rsid w:val="00696C15"/>
    <w:rsid w:val="006A2D29"/>
    <w:rsid w:val="006B0BA7"/>
    <w:rsid w:val="006B1513"/>
    <w:rsid w:val="006B4039"/>
    <w:rsid w:val="006B53B7"/>
    <w:rsid w:val="006B5663"/>
    <w:rsid w:val="006C2A38"/>
    <w:rsid w:val="006C7370"/>
    <w:rsid w:val="006D0BB9"/>
    <w:rsid w:val="006D1316"/>
    <w:rsid w:val="006D23F9"/>
    <w:rsid w:val="006D41A8"/>
    <w:rsid w:val="006E0DDD"/>
    <w:rsid w:val="006E3737"/>
    <w:rsid w:val="006E70AD"/>
    <w:rsid w:val="007017CD"/>
    <w:rsid w:val="00703AC3"/>
    <w:rsid w:val="0070655C"/>
    <w:rsid w:val="00710870"/>
    <w:rsid w:val="00714BE9"/>
    <w:rsid w:val="00714F0D"/>
    <w:rsid w:val="00724279"/>
    <w:rsid w:val="00727643"/>
    <w:rsid w:val="00727EDE"/>
    <w:rsid w:val="00730EE1"/>
    <w:rsid w:val="00734107"/>
    <w:rsid w:val="00734890"/>
    <w:rsid w:val="00734E43"/>
    <w:rsid w:val="007366F8"/>
    <w:rsid w:val="007408C7"/>
    <w:rsid w:val="00744ECA"/>
    <w:rsid w:val="00745F09"/>
    <w:rsid w:val="0075227A"/>
    <w:rsid w:val="00753935"/>
    <w:rsid w:val="007546CD"/>
    <w:rsid w:val="00756781"/>
    <w:rsid w:val="00762AF6"/>
    <w:rsid w:val="007655A6"/>
    <w:rsid w:val="0076743D"/>
    <w:rsid w:val="00771DB9"/>
    <w:rsid w:val="0077326F"/>
    <w:rsid w:val="0077365D"/>
    <w:rsid w:val="00776A23"/>
    <w:rsid w:val="00776FB1"/>
    <w:rsid w:val="00781AA0"/>
    <w:rsid w:val="00783734"/>
    <w:rsid w:val="00787534"/>
    <w:rsid w:val="00794A8D"/>
    <w:rsid w:val="00795130"/>
    <w:rsid w:val="00797024"/>
    <w:rsid w:val="00797F69"/>
    <w:rsid w:val="007A066E"/>
    <w:rsid w:val="007A25DB"/>
    <w:rsid w:val="007A60A9"/>
    <w:rsid w:val="007B4DD4"/>
    <w:rsid w:val="007B7703"/>
    <w:rsid w:val="007C27FE"/>
    <w:rsid w:val="007C373A"/>
    <w:rsid w:val="007C506A"/>
    <w:rsid w:val="007D05B0"/>
    <w:rsid w:val="007D0967"/>
    <w:rsid w:val="007D3B54"/>
    <w:rsid w:val="007D3D53"/>
    <w:rsid w:val="007D4D50"/>
    <w:rsid w:val="007D5D95"/>
    <w:rsid w:val="007D6885"/>
    <w:rsid w:val="007E12C3"/>
    <w:rsid w:val="007F53CF"/>
    <w:rsid w:val="007F5657"/>
    <w:rsid w:val="008034DF"/>
    <w:rsid w:val="00804E8A"/>
    <w:rsid w:val="00817B6F"/>
    <w:rsid w:val="00821189"/>
    <w:rsid w:val="0082206A"/>
    <w:rsid w:val="008251DF"/>
    <w:rsid w:val="00831E89"/>
    <w:rsid w:val="0084426E"/>
    <w:rsid w:val="00851233"/>
    <w:rsid w:val="00852CB1"/>
    <w:rsid w:val="008564B0"/>
    <w:rsid w:val="008610F3"/>
    <w:rsid w:val="00863451"/>
    <w:rsid w:val="008733D7"/>
    <w:rsid w:val="00875446"/>
    <w:rsid w:val="00877744"/>
    <w:rsid w:val="0088142A"/>
    <w:rsid w:val="0088405D"/>
    <w:rsid w:val="008868D4"/>
    <w:rsid w:val="00890593"/>
    <w:rsid w:val="00893C1E"/>
    <w:rsid w:val="008A161A"/>
    <w:rsid w:val="008A1DD8"/>
    <w:rsid w:val="008A3BA3"/>
    <w:rsid w:val="008A657E"/>
    <w:rsid w:val="008A69F9"/>
    <w:rsid w:val="008B30B9"/>
    <w:rsid w:val="008C7F9F"/>
    <w:rsid w:val="008D1CD3"/>
    <w:rsid w:val="008D2E72"/>
    <w:rsid w:val="008D324F"/>
    <w:rsid w:val="008D4D9F"/>
    <w:rsid w:val="008D75C4"/>
    <w:rsid w:val="008F15E7"/>
    <w:rsid w:val="00901028"/>
    <w:rsid w:val="00903056"/>
    <w:rsid w:val="00903186"/>
    <w:rsid w:val="009068D2"/>
    <w:rsid w:val="00910C73"/>
    <w:rsid w:val="00911CFA"/>
    <w:rsid w:val="00913B67"/>
    <w:rsid w:val="00921438"/>
    <w:rsid w:val="00922C03"/>
    <w:rsid w:val="009264C6"/>
    <w:rsid w:val="0092709B"/>
    <w:rsid w:val="009306EB"/>
    <w:rsid w:val="00932AB8"/>
    <w:rsid w:val="00934492"/>
    <w:rsid w:val="00937C94"/>
    <w:rsid w:val="00947808"/>
    <w:rsid w:val="009500EC"/>
    <w:rsid w:val="0095306A"/>
    <w:rsid w:val="0095356E"/>
    <w:rsid w:val="00955B30"/>
    <w:rsid w:val="009725D9"/>
    <w:rsid w:val="0097442D"/>
    <w:rsid w:val="00977578"/>
    <w:rsid w:val="00981272"/>
    <w:rsid w:val="00984117"/>
    <w:rsid w:val="00991CA4"/>
    <w:rsid w:val="0099414E"/>
    <w:rsid w:val="00997F31"/>
    <w:rsid w:val="009A1ABC"/>
    <w:rsid w:val="009A32E2"/>
    <w:rsid w:val="009A595E"/>
    <w:rsid w:val="009B1316"/>
    <w:rsid w:val="009B43C7"/>
    <w:rsid w:val="009B5803"/>
    <w:rsid w:val="009B66BF"/>
    <w:rsid w:val="009C0EC0"/>
    <w:rsid w:val="009C36B5"/>
    <w:rsid w:val="009D2404"/>
    <w:rsid w:val="009D2BFA"/>
    <w:rsid w:val="009D6A07"/>
    <w:rsid w:val="009E25B0"/>
    <w:rsid w:val="009F1A5A"/>
    <w:rsid w:val="009F249B"/>
    <w:rsid w:val="00A008C0"/>
    <w:rsid w:val="00A03651"/>
    <w:rsid w:val="00A07EFA"/>
    <w:rsid w:val="00A11329"/>
    <w:rsid w:val="00A2469D"/>
    <w:rsid w:val="00A302B1"/>
    <w:rsid w:val="00A358C9"/>
    <w:rsid w:val="00A41112"/>
    <w:rsid w:val="00A439D1"/>
    <w:rsid w:val="00A45592"/>
    <w:rsid w:val="00A53B98"/>
    <w:rsid w:val="00A6261E"/>
    <w:rsid w:val="00A637B3"/>
    <w:rsid w:val="00A64041"/>
    <w:rsid w:val="00A64EC5"/>
    <w:rsid w:val="00A65276"/>
    <w:rsid w:val="00A72CE7"/>
    <w:rsid w:val="00A72EC9"/>
    <w:rsid w:val="00A7378E"/>
    <w:rsid w:val="00A8251B"/>
    <w:rsid w:val="00A8602C"/>
    <w:rsid w:val="00A91BB2"/>
    <w:rsid w:val="00AA1657"/>
    <w:rsid w:val="00AA36CF"/>
    <w:rsid w:val="00AA58D1"/>
    <w:rsid w:val="00AA5B9B"/>
    <w:rsid w:val="00AA5C4F"/>
    <w:rsid w:val="00AB0761"/>
    <w:rsid w:val="00AB78B1"/>
    <w:rsid w:val="00AC59CA"/>
    <w:rsid w:val="00AD204F"/>
    <w:rsid w:val="00AE2811"/>
    <w:rsid w:val="00AE6933"/>
    <w:rsid w:val="00AF0AD1"/>
    <w:rsid w:val="00AF1FB9"/>
    <w:rsid w:val="00AF29A3"/>
    <w:rsid w:val="00AF49CA"/>
    <w:rsid w:val="00AF4AEC"/>
    <w:rsid w:val="00B02173"/>
    <w:rsid w:val="00B04B4A"/>
    <w:rsid w:val="00B14244"/>
    <w:rsid w:val="00B14A10"/>
    <w:rsid w:val="00B325AE"/>
    <w:rsid w:val="00B336B4"/>
    <w:rsid w:val="00B41B73"/>
    <w:rsid w:val="00B450A2"/>
    <w:rsid w:val="00B4613F"/>
    <w:rsid w:val="00B47E37"/>
    <w:rsid w:val="00B53D64"/>
    <w:rsid w:val="00B57FD7"/>
    <w:rsid w:val="00B614A7"/>
    <w:rsid w:val="00B61B07"/>
    <w:rsid w:val="00B72765"/>
    <w:rsid w:val="00B731F3"/>
    <w:rsid w:val="00B74F81"/>
    <w:rsid w:val="00B8221B"/>
    <w:rsid w:val="00B82B40"/>
    <w:rsid w:val="00B82FC3"/>
    <w:rsid w:val="00B85D43"/>
    <w:rsid w:val="00B87DBF"/>
    <w:rsid w:val="00B91D86"/>
    <w:rsid w:val="00B94360"/>
    <w:rsid w:val="00B94B4B"/>
    <w:rsid w:val="00BB0ADF"/>
    <w:rsid w:val="00BB2535"/>
    <w:rsid w:val="00BC0F44"/>
    <w:rsid w:val="00BC4E6F"/>
    <w:rsid w:val="00BD2D94"/>
    <w:rsid w:val="00BD4117"/>
    <w:rsid w:val="00BE364A"/>
    <w:rsid w:val="00BE3A89"/>
    <w:rsid w:val="00BE404A"/>
    <w:rsid w:val="00BE4C62"/>
    <w:rsid w:val="00BE5BF1"/>
    <w:rsid w:val="00BF13FA"/>
    <w:rsid w:val="00BF41C9"/>
    <w:rsid w:val="00BF6308"/>
    <w:rsid w:val="00BF75F9"/>
    <w:rsid w:val="00C000A2"/>
    <w:rsid w:val="00C03FC3"/>
    <w:rsid w:val="00C05049"/>
    <w:rsid w:val="00C071FF"/>
    <w:rsid w:val="00C07317"/>
    <w:rsid w:val="00C11113"/>
    <w:rsid w:val="00C1174B"/>
    <w:rsid w:val="00C12F5E"/>
    <w:rsid w:val="00C162D1"/>
    <w:rsid w:val="00C22029"/>
    <w:rsid w:val="00C237D3"/>
    <w:rsid w:val="00C25092"/>
    <w:rsid w:val="00C2710D"/>
    <w:rsid w:val="00C31BDF"/>
    <w:rsid w:val="00C35102"/>
    <w:rsid w:val="00C36A92"/>
    <w:rsid w:val="00C422E8"/>
    <w:rsid w:val="00C44E22"/>
    <w:rsid w:val="00C51345"/>
    <w:rsid w:val="00C5392A"/>
    <w:rsid w:val="00C624CC"/>
    <w:rsid w:val="00C701E1"/>
    <w:rsid w:val="00C7176F"/>
    <w:rsid w:val="00C71A04"/>
    <w:rsid w:val="00C72F0A"/>
    <w:rsid w:val="00C76E4B"/>
    <w:rsid w:val="00C846FF"/>
    <w:rsid w:val="00C8535E"/>
    <w:rsid w:val="00C85F6C"/>
    <w:rsid w:val="00C91DD1"/>
    <w:rsid w:val="00C9217C"/>
    <w:rsid w:val="00C9619E"/>
    <w:rsid w:val="00C96C9B"/>
    <w:rsid w:val="00CA13A5"/>
    <w:rsid w:val="00CA31DB"/>
    <w:rsid w:val="00CA6F8B"/>
    <w:rsid w:val="00CA735F"/>
    <w:rsid w:val="00CB013B"/>
    <w:rsid w:val="00CB0D33"/>
    <w:rsid w:val="00CB6640"/>
    <w:rsid w:val="00CB6F3B"/>
    <w:rsid w:val="00CC3D45"/>
    <w:rsid w:val="00CC4B7B"/>
    <w:rsid w:val="00CC58DD"/>
    <w:rsid w:val="00CC7E51"/>
    <w:rsid w:val="00CC7E93"/>
    <w:rsid w:val="00CD2C86"/>
    <w:rsid w:val="00CD393F"/>
    <w:rsid w:val="00CD46DD"/>
    <w:rsid w:val="00CD618B"/>
    <w:rsid w:val="00CF3900"/>
    <w:rsid w:val="00CF4768"/>
    <w:rsid w:val="00CF5F01"/>
    <w:rsid w:val="00D1007E"/>
    <w:rsid w:val="00D10219"/>
    <w:rsid w:val="00D2116C"/>
    <w:rsid w:val="00D2344F"/>
    <w:rsid w:val="00D27761"/>
    <w:rsid w:val="00D3099C"/>
    <w:rsid w:val="00D339A3"/>
    <w:rsid w:val="00D361D6"/>
    <w:rsid w:val="00D42BB2"/>
    <w:rsid w:val="00D4685B"/>
    <w:rsid w:val="00D47EC3"/>
    <w:rsid w:val="00D539CE"/>
    <w:rsid w:val="00D56ADD"/>
    <w:rsid w:val="00D6006C"/>
    <w:rsid w:val="00D6228D"/>
    <w:rsid w:val="00D6516E"/>
    <w:rsid w:val="00D74F1C"/>
    <w:rsid w:val="00D77BEE"/>
    <w:rsid w:val="00D80173"/>
    <w:rsid w:val="00D83C8A"/>
    <w:rsid w:val="00D91A3D"/>
    <w:rsid w:val="00DA144A"/>
    <w:rsid w:val="00DA64A0"/>
    <w:rsid w:val="00DA6573"/>
    <w:rsid w:val="00DA6BF5"/>
    <w:rsid w:val="00DB08A9"/>
    <w:rsid w:val="00DB48EE"/>
    <w:rsid w:val="00DB4CD2"/>
    <w:rsid w:val="00DB66D3"/>
    <w:rsid w:val="00DC7117"/>
    <w:rsid w:val="00DD5D58"/>
    <w:rsid w:val="00DD7352"/>
    <w:rsid w:val="00DE3917"/>
    <w:rsid w:val="00DE3B65"/>
    <w:rsid w:val="00DE400D"/>
    <w:rsid w:val="00DE44D1"/>
    <w:rsid w:val="00DE4F52"/>
    <w:rsid w:val="00DE6BB0"/>
    <w:rsid w:val="00DE77D2"/>
    <w:rsid w:val="00DF1882"/>
    <w:rsid w:val="00DF1B57"/>
    <w:rsid w:val="00DF1EA2"/>
    <w:rsid w:val="00DF5D0C"/>
    <w:rsid w:val="00DF60DB"/>
    <w:rsid w:val="00DF65EC"/>
    <w:rsid w:val="00DF6BD9"/>
    <w:rsid w:val="00DF7BC8"/>
    <w:rsid w:val="00E00E0B"/>
    <w:rsid w:val="00E03043"/>
    <w:rsid w:val="00E11D26"/>
    <w:rsid w:val="00E1392C"/>
    <w:rsid w:val="00E17FF5"/>
    <w:rsid w:val="00E2091D"/>
    <w:rsid w:val="00E22419"/>
    <w:rsid w:val="00E23407"/>
    <w:rsid w:val="00E25AB4"/>
    <w:rsid w:val="00E277B2"/>
    <w:rsid w:val="00E27E3B"/>
    <w:rsid w:val="00E30271"/>
    <w:rsid w:val="00E32081"/>
    <w:rsid w:val="00E33D97"/>
    <w:rsid w:val="00E34234"/>
    <w:rsid w:val="00E4336C"/>
    <w:rsid w:val="00E5079E"/>
    <w:rsid w:val="00E521A1"/>
    <w:rsid w:val="00E543B6"/>
    <w:rsid w:val="00E618F6"/>
    <w:rsid w:val="00E626C6"/>
    <w:rsid w:val="00E66C4E"/>
    <w:rsid w:val="00E66FA6"/>
    <w:rsid w:val="00E673B2"/>
    <w:rsid w:val="00E72BA1"/>
    <w:rsid w:val="00E74458"/>
    <w:rsid w:val="00E76310"/>
    <w:rsid w:val="00E92103"/>
    <w:rsid w:val="00E9390D"/>
    <w:rsid w:val="00E9435C"/>
    <w:rsid w:val="00E95FC7"/>
    <w:rsid w:val="00EA440F"/>
    <w:rsid w:val="00EA4E63"/>
    <w:rsid w:val="00EB0E9C"/>
    <w:rsid w:val="00EB22A0"/>
    <w:rsid w:val="00EB2B03"/>
    <w:rsid w:val="00EB555C"/>
    <w:rsid w:val="00EC300F"/>
    <w:rsid w:val="00EC322A"/>
    <w:rsid w:val="00EC7168"/>
    <w:rsid w:val="00EC77A2"/>
    <w:rsid w:val="00ED35A8"/>
    <w:rsid w:val="00ED6920"/>
    <w:rsid w:val="00EE4EC5"/>
    <w:rsid w:val="00EE57D1"/>
    <w:rsid w:val="00EE7973"/>
    <w:rsid w:val="00EF02E1"/>
    <w:rsid w:val="00EF0614"/>
    <w:rsid w:val="00EF4ED2"/>
    <w:rsid w:val="00EF5885"/>
    <w:rsid w:val="00EF5C1F"/>
    <w:rsid w:val="00EF6443"/>
    <w:rsid w:val="00EF73AC"/>
    <w:rsid w:val="00F07BDB"/>
    <w:rsid w:val="00F11F77"/>
    <w:rsid w:val="00F212DA"/>
    <w:rsid w:val="00F21BBA"/>
    <w:rsid w:val="00F225D2"/>
    <w:rsid w:val="00F23A26"/>
    <w:rsid w:val="00F315CA"/>
    <w:rsid w:val="00F51075"/>
    <w:rsid w:val="00F53E6C"/>
    <w:rsid w:val="00F54DE6"/>
    <w:rsid w:val="00F6787A"/>
    <w:rsid w:val="00F678A4"/>
    <w:rsid w:val="00F75765"/>
    <w:rsid w:val="00F77AEE"/>
    <w:rsid w:val="00F82D60"/>
    <w:rsid w:val="00F84CC2"/>
    <w:rsid w:val="00F94CD8"/>
    <w:rsid w:val="00FA1520"/>
    <w:rsid w:val="00FA1655"/>
    <w:rsid w:val="00FA2D6B"/>
    <w:rsid w:val="00FA2FA7"/>
    <w:rsid w:val="00FA4E9F"/>
    <w:rsid w:val="00FB0700"/>
    <w:rsid w:val="00FB08F4"/>
    <w:rsid w:val="00FB368A"/>
    <w:rsid w:val="00FC05B9"/>
    <w:rsid w:val="00FC2142"/>
    <w:rsid w:val="00FC37C8"/>
    <w:rsid w:val="00FD1DD7"/>
    <w:rsid w:val="00FD4CE5"/>
    <w:rsid w:val="00FD6CFF"/>
    <w:rsid w:val="00FE20D1"/>
    <w:rsid w:val="00FE5BF1"/>
    <w:rsid w:val="00FE754E"/>
    <w:rsid w:val="00FE79F4"/>
    <w:rsid w:val="00FE7D87"/>
    <w:rsid w:val="00FF4E9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E99"/>
    <w:rPr>
      <w:kern w:val="0"/>
      <w14:ligatures w14:val="none"/>
    </w:rPr>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rPr>
      <w:kern w:val="2"/>
      <w14:ligatures w14:val="standardContextual"/>
    </w:r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sz w:val="19"/>
      <w:szCs w:val="19"/>
      <w:lang w:val="es-ES"/>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vel-europe.europa.eu/es/ees/data-held-by-e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2.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3.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2255</Words>
  <Characters>12403</Characters>
  <Application>Microsoft Office Word</Application>
  <DocSecurity>0</DocSecurity>
  <Lines>103</Lines>
  <Paragraphs>29</Paragraphs>
  <ScaleCrop>false</ScaleCrop>
  <Company/>
  <LinksUpToDate>false</LinksUpToDate>
  <CharactersWithSpaces>14629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19</cp:revision>
  <dcterms:created xsi:type="dcterms:W3CDTF">2026-09-24T15:36:00Z</dcterms:created>
  <dcterms:modified xsi:type="dcterms:W3CDTF">2026-09-24T15:56:00Z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