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265A1E1F" w14:textId="77777777" w:rsidR="008B596A" w:rsidRPr="00705420" w:rsidRDefault="008B596A" w:rsidP="008B596A">
      <w:pPr>
        <w:pStyle w:val="Sinespaciado"/>
        <w:jc w:val="center"/>
        <w:rPr>
          <w:b/>
          <w:bCs/>
          <w:caps/>
          <w:color w:val="002060"/>
          <w:sz w:val="52"/>
          <w:szCs w:val="52"/>
          <w:lang w:val="en-US"/>
        </w:rPr>
      </w:pPr>
      <w:r w:rsidRPr="00705420">
        <w:rPr>
          <w:b/>
          <w:bCs/>
          <w:caps/>
          <w:color w:val="002060"/>
          <w:sz w:val="52"/>
          <w:szCs w:val="52"/>
          <w:lang w:val="en-US"/>
        </w:rPr>
        <w:t>Beijing-Xi’an-Guilin-Hangzhou-</w:t>
      </w:r>
    </w:p>
    <w:p w14:paraId="6A425716" w14:textId="05495A3C" w:rsidR="008B596A" w:rsidRPr="00705420" w:rsidRDefault="008B596A" w:rsidP="008B596A">
      <w:pPr>
        <w:pStyle w:val="Sinespaciado"/>
        <w:jc w:val="center"/>
        <w:rPr>
          <w:b/>
          <w:bCs/>
          <w:color w:val="002060"/>
          <w:sz w:val="52"/>
          <w:lang w:val="en-US"/>
        </w:rPr>
      </w:pPr>
      <w:r w:rsidRPr="00705420">
        <w:rPr>
          <w:b/>
          <w:bCs/>
          <w:caps/>
          <w:color w:val="002060"/>
          <w:sz w:val="52"/>
          <w:szCs w:val="52"/>
          <w:lang w:val="en-US"/>
        </w:rPr>
        <w:t>Suzhou-Shanghai</w:t>
      </w:r>
      <w:r w:rsidRPr="00705420">
        <w:rPr>
          <w:b/>
          <w:bCs/>
          <w:color w:val="002060"/>
          <w:lang w:val="en-US"/>
        </w:rPr>
        <w:t xml:space="preserve">  </w:t>
      </w:r>
    </w:p>
    <w:p w14:paraId="0E13E04E" w14:textId="77777777" w:rsidR="008B596A" w:rsidRPr="00705420" w:rsidRDefault="008B596A" w:rsidP="008B596A">
      <w:pPr>
        <w:pStyle w:val="Sinespaciado"/>
        <w:rPr>
          <w:b/>
          <w:bCs/>
          <w:color w:val="002060"/>
          <w:sz w:val="28"/>
          <w:szCs w:val="28"/>
          <w:lang w:val="en-US"/>
        </w:rPr>
      </w:pPr>
    </w:p>
    <w:p w14:paraId="2B90C6BC" w14:textId="77777777" w:rsidR="008B596A" w:rsidRPr="00705420" w:rsidRDefault="008B596A" w:rsidP="008B596A">
      <w:pPr>
        <w:pStyle w:val="Sinespaciado"/>
        <w:rPr>
          <w:b/>
          <w:bCs/>
          <w:color w:val="002060"/>
          <w:sz w:val="28"/>
          <w:szCs w:val="28"/>
        </w:rPr>
      </w:pPr>
      <w:r w:rsidRPr="00705420">
        <w:rPr>
          <w:b/>
          <w:bCs/>
          <w:color w:val="002060"/>
          <w:sz w:val="28"/>
          <w:szCs w:val="28"/>
        </w:rPr>
        <w:t>13 DÍAS/12 NOCHES</w:t>
      </w:r>
    </w:p>
    <w:p w14:paraId="6C24EF30" w14:textId="77777777" w:rsidR="008B596A" w:rsidRPr="00705420" w:rsidRDefault="008B596A" w:rsidP="008B596A">
      <w:pPr>
        <w:pStyle w:val="Sinespaciado"/>
        <w:rPr>
          <w:b/>
          <w:bCs/>
          <w:color w:val="002060"/>
          <w:u w:val="single"/>
        </w:rPr>
      </w:pPr>
    </w:p>
    <w:p w14:paraId="5FF8FCEC" w14:textId="77777777" w:rsidR="008B596A" w:rsidRPr="00705420" w:rsidRDefault="008B596A" w:rsidP="008B596A">
      <w:pPr>
        <w:pStyle w:val="Sinespaciado"/>
        <w:rPr>
          <w:b/>
          <w:bCs/>
          <w:color w:val="002060"/>
          <w:szCs w:val="20"/>
          <w:u w:val="single"/>
        </w:rPr>
      </w:pPr>
      <w:r w:rsidRPr="00705420">
        <w:rPr>
          <w:b/>
          <w:bCs/>
          <w:color w:val="002060"/>
          <w:szCs w:val="20"/>
          <w:u w:val="single"/>
        </w:rPr>
        <w:t>ITINERARIO:</w:t>
      </w:r>
    </w:p>
    <w:p w14:paraId="6E0BC691" w14:textId="77777777" w:rsidR="008B596A" w:rsidRPr="00705420" w:rsidRDefault="008B596A" w:rsidP="008B596A">
      <w:pPr>
        <w:pStyle w:val="Sinespaciado"/>
        <w:jc w:val="both"/>
        <w:rPr>
          <w:b/>
          <w:bCs/>
          <w:color w:val="002060"/>
          <w:sz w:val="21"/>
          <w:szCs w:val="21"/>
        </w:rPr>
      </w:pPr>
    </w:p>
    <w:p w14:paraId="54CDAAE6" w14:textId="77777777" w:rsidR="008B596A" w:rsidRPr="00705420" w:rsidRDefault="008B596A" w:rsidP="008B596A">
      <w:pPr>
        <w:pStyle w:val="Sinespaciado"/>
        <w:jc w:val="both"/>
        <w:rPr>
          <w:b/>
          <w:bCs/>
          <w:color w:val="002060"/>
          <w:sz w:val="20"/>
          <w:szCs w:val="20"/>
        </w:rPr>
      </w:pPr>
      <w:r w:rsidRPr="00705420">
        <w:rPr>
          <w:b/>
          <w:bCs/>
          <w:color w:val="002060"/>
          <w:sz w:val="20"/>
          <w:szCs w:val="20"/>
        </w:rPr>
        <w:t xml:space="preserve">DIA 01 BEIJING </w:t>
      </w:r>
    </w:p>
    <w:p w14:paraId="71222E11" w14:textId="39AEEE9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Llegada a Beijing, capital de la República Popular China. Traslado al hotel. Resto del día </w:t>
      </w:r>
      <w:r w:rsidR="00705420" w:rsidRPr="00A73892">
        <w:rPr>
          <w:color w:val="002060"/>
          <w:sz w:val="20"/>
          <w:szCs w:val="20"/>
          <w:lang w:val="es-ES"/>
        </w:rPr>
        <w:t>libre,</w:t>
      </w:r>
      <w:r w:rsidRPr="00A73892">
        <w:rPr>
          <w:color w:val="002060"/>
          <w:sz w:val="20"/>
          <w:szCs w:val="20"/>
          <w:lang w:val="es-ES"/>
        </w:rPr>
        <w:t xml:space="preserve"> almuerzo no incluido. Alojamiento. </w:t>
      </w:r>
    </w:p>
    <w:p w14:paraId="474E2D53" w14:textId="77777777" w:rsidR="008B596A" w:rsidRPr="00A73892" w:rsidRDefault="008B596A" w:rsidP="008B596A">
      <w:pPr>
        <w:pStyle w:val="Sinespaciado"/>
        <w:jc w:val="both"/>
        <w:rPr>
          <w:color w:val="002060"/>
          <w:sz w:val="20"/>
          <w:szCs w:val="20"/>
          <w:lang w:val="es-ES"/>
        </w:rPr>
      </w:pPr>
    </w:p>
    <w:p w14:paraId="1D2D9967"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02 BEIJING (Ciudad Prohibida + Palacio de Verano) </w:t>
      </w:r>
    </w:p>
    <w:p w14:paraId="7962CC7F"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5E4C1A4C" w14:textId="77777777" w:rsidR="008B596A" w:rsidRPr="00A73892" w:rsidRDefault="008B596A" w:rsidP="008B596A">
      <w:pPr>
        <w:pStyle w:val="Sinespaciado"/>
        <w:jc w:val="both"/>
        <w:rPr>
          <w:color w:val="002060"/>
          <w:sz w:val="20"/>
          <w:szCs w:val="20"/>
          <w:lang w:val="es-ES"/>
        </w:rPr>
      </w:pPr>
    </w:p>
    <w:p w14:paraId="2899C0AF"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03 BEIJING (Gran Muralla + Parque Olímpico) </w:t>
      </w:r>
    </w:p>
    <w:p w14:paraId="2D81C2B5" w14:textId="7E077222"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Excursión a la Gran Muralla (Paso </w:t>
      </w:r>
      <w:proofErr w:type="spellStart"/>
      <w:r w:rsidRPr="00A73892">
        <w:rPr>
          <w:color w:val="002060"/>
          <w:sz w:val="20"/>
          <w:szCs w:val="20"/>
          <w:lang w:val="es-ES"/>
        </w:rPr>
        <w:t>Juyongguan</w:t>
      </w:r>
      <w:proofErr w:type="spellEnd"/>
      <w:r w:rsidRPr="00A73892">
        <w:rPr>
          <w:color w:val="002060"/>
          <w:sz w:val="20"/>
          <w:szCs w:val="20"/>
          <w:lang w:val="es-ES"/>
        </w:rPr>
        <w:t xml:space="preserve"> o </w:t>
      </w:r>
      <w:proofErr w:type="spellStart"/>
      <w:r w:rsidRPr="00A73892">
        <w:rPr>
          <w:color w:val="002060"/>
          <w:sz w:val="20"/>
          <w:szCs w:val="20"/>
          <w:lang w:val="es-ES"/>
        </w:rPr>
        <w:t>Badaling</w:t>
      </w:r>
      <w:proofErr w:type="spellEnd"/>
      <w:r w:rsidRPr="00A73892">
        <w:rPr>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w:t>
      </w:r>
      <w:r w:rsidR="00705420" w:rsidRPr="00A73892">
        <w:rPr>
          <w:color w:val="002060"/>
          <w:sz w:val="20"/>
          <w:szCs w:val="20"/>
          <w:lang w:val="es-ES"/>
        </w:rPr>
        <w:t>Pájaro” (</w:t>
      </w:r>
      <w:r w:rsidRPr="00A73892">
        <w:rPr>
          <w:color w:val="002060"/>
          <w:sz w:val="20"/>
          <w:szCs w:val="20"/>
          <w:lang w:val="es-ES"/>
        </w:rPr>
        <w:t>Estadio Nacional) y el “Cubo del Agua”</w:t>
      </w:r>
      <w:r w:rsidR="00705420">
        <w:rPr>
          <w:color w:val="002060"/>
          <w:sz w:val="20"/>
          <w:szCs w:val="20"/>
          <w:lang w:val="es-ES"/>
        </w:rPr>
        <w:t xml:space="preserve"> </w:t>
      </w:r>
      <w:r w:rsidRPr="00A73892">
        <w:rPr>
          <w:color w:val="002060"/>
          <w:sz w:val="20"/>
          <w:szCs w:val="20"/>
          <w:lang w:val="es-ES"/>
        </w:rPr>
        <w:t xml:space="preserve">(Centro Nacional de Natación) para tomar fotos (sin entrar en los estadios). Terminaremos con la cena de bienvenida degustando el delicioso Pato Laqueado de Beijing. Alojamiento. </w:t>
      </w:r>
    </w:p>
    <w:p w14:paraId="66175804" w14:textId="77777777" w:rsidR="008B596A" w:rsidRPr="00A73892" w:rsidRDefault="008B596A" w:rsidP="008B596A">
      <w:pPr>
        <w:pStyle w:val="Sinespaciado"/>
        <w:jc w:val="both"/>
        <w:rPr>
          <w:color w:val="002060"/>
          <w:sz w:val="20"/>
          <w:szCs w:val="20"/>
          <w:lang w:val="es-ES"/>
        </w:rPr>
      </w:pPr>
    </w:p>
    <w:p w14:paraId="28988F7C"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04 BEIJING – XI’AN EN TREN DE ALTA VELOCIDAD, TAMBIÉN CON OPCIÓN EN AVIÓN </w:t>
      </w:r>
    </w:p>
    <w:p w14:paraId="7FC54F73"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w:t>
      </w:r>
      <w:proofErr w:type="spellStart"/>
      <w:r w:rsidRPr="00A73892">
        <w:rPr>
          <w:color w:val="002060"/>
          <w:sz w:val="20"/>
          <w:szCs w:val="20"/>
          <w:lang w:val="es-ES"/>
        </w:rPr>
        <w:t>apt</w:t>
      </w:r>
      <w:proofErr w:type="spellEnd"/>
      <w:r w:rsidRPr="00A73892">
        <w:rPr>
          <w:color w:val="002060"/>
          <w:sz w:val="20"/>
          <w:szCs w:val="20"/>
          <w:lang w:val="es-ES"/>
        </w:rPr>
        <w:t xml:space="preserve"> para tomar el VUELO DEL MISMO TRAYECTO BJS-XIA con cierto suplemento), antigua capital de China con 3.000 años de existencia, única capital amurallada y punto de partida de la famosa “Ruta de la Seda”. Traslado al hotel. Alojamiento. </w:t>
      </w:r>
    </w:p>
    <w:p w14:paraId="4F85F2F3" w14:textId="77777777" w:rsidR="008B596A" w:rsidRPr="00A73892" w:rsidRDefault="008B596A" w:rsidP="008B596A">
      <w:pPr>
        <w:pStyle w:val="Sinespaciado"/>
        <w:jc w:val="both"/>
        <w:rPr>
          <w:color w:val="002060"/>
          <w:sz w:val="20"/>
          <w:szCs w:val="20"/>
          <w:lang w:val="es-ES"/>
        </w:rPr>
      </w:pPr>
    </w:p>
    <w:p w14:paraId="60C63E00"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05 XI’AN (Museo de Guerreros y Corceles) </w:t>
      </w:r>
    </w:p>
    <w:p w14:paraId="30456B28"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w:t>
      </w:r>
      <w:proofErr w:type="spellStart"/>
      <w:r w:rsidRPr="00A73892">
        <w:rPr>
          <w:color w:val="002060"/>
          <w:sz w:val="20"/>
          <w:szCs w:val="20"/>
          <w:lang w:val="es-ES"/>
        </w:rPr>
        <w:t>Jianfu</w:t>
      </w:r>
      <w:proofErr w:type="spellEnd"/>
      <w:r w:rsidRPr="00A73892">
        <w:rPr>
          <w:color w:val="002060"/>
          <w:sz w:val="20"/>
          <w:szCs w:val="20"/>
          <w:lang w:val="es-ES"/>
        </w:rPr>
        <w:t xml:space="preserve">, a aproximadamente un kilómetro al sur de la zona urbana de Xi´an, y finalizaremos con una visita al Barrio Musulmán (sin entrar en la Gran Mezquita). Alojamiento. </w:t>
      </w:r>
    </w:p>
    <w:p w14:paraId="722C993F" w14:textId="77777777" w:rsidR="008B596A" w:rsidRPr="00A73892" w:rsidRDefault="008B596A" w:rsidP="008B596A">
      <w:pPr>
        <w:pStyle w:val="Sinespaciado"/>
        <w:jc w:val="both"/>
        <w:rPr>
          <w:color w:val="002060"/>
          <w:sz w:val="20"/>
          <w:szCs w:val="20"/>
          <w:lang w:val="es-ES"/>
        </w:rPr>
      </w:pPr>
    </w:p>
    <w:p w14:paraId="33FFFD2C"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06 XI’AN – GUILIN </w:t>
      </w:r>
    </w:p>
    <w:p w14:paraId="7EA0616A"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Vuelo hacia Guilin. Almuerzo NO está incluido. Llegada y traslado al hotel. Alojamiento. </w:t>
      </w:r>
    </w:p>
    <w:p w14:paraId="69C616F1" w14:textId="77777777" w:rsidR="008B596A" w:rsidRPr="00A73892" w:rsidRDefault="008B596A" w:rsidP="008B596A">
      <w:pPr>
        <w:pStyle w:val="Sinespaciado"/>
        <w:jc w:val="both"/>
        <w:rPr>
          <w:color w:val="002060"/>
          <w:sz w:val="20"/>
          <w:szCs w:val="20"/>
          <w:lang w:val="es-ES"/>
        </w:rPr>
      </w:pPr>
    </w:p>
    <w:p w14:paraId="6F6B0A11"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07 GUILIN (Crucero por Rio Li) </w:t>
      </w:r>
    </w:p>
    <w:p w14:paraId="786E2B4E" w14:textId="214D1314" w:rsidR="008B596A" w:rsidRPr="00A73892" w:rsidRDefault="008B596A" w:rsidP="008B596A">
      <w:pPr>
        <w:pStyle w:val="Sinespaciado"/>
        <w:jc w:val="both"/>
        <w:rPr>
          <w:rFonts w:eastAsia="SimSun"/>
          <w:color w:val="002060"/>
          <w:sz w:val="20"/>
          <w:szCs w:val="20"/>
          <w:lang w:val="es-ES"/>
        </w:rPr>
      </w:pPr>
      <w:r w:rsidRPr="00A73892">
        <w:rPr>
          <w:color w:val="002060"/>
          <w:sz w:val="20"/>
          <w:szCs w:val="20"/>
          <w:lang w:val="es-ES"/>
        </w:rPr>
        <w:t>Desayuno Buffet. En este día realizaremos un crucero por el R</w:t>
      </w:r>
      <w:r w:rsidRPr="00A73892">
        <w:rPr>
          <w:rFonts w:eastAsia="SimSun"/>
          <w:color w:val="002060"/>
          <w:sz w:val="20"/>
          <w:szCs w:val="20"/>
          <w:lang w:val="es-ES"/>
        </w:rPr>
        <w:t xml:space="preserve">ío Li, que goza de una reputación mundial por “la soberana hermosura paisajística” conformada por colinas verticales surcadas por ríos de aguas diáfanas con grutas fantásticas. Almuerzo a bordo. Por la tarde terminaremos con una visita a la Gruta de Flautas de </w:t>
      </w:r>
      <w:r w:rsidR="00705420" w:rsidRPr="00A73892">
        <w:rPr>
          <w:rFonts w:eastAsia="SimSun"/>
          <w:color w:val="002060"/>
          <w:sz w:val="20"/>
          <w:szCs w:val="20"/>
          <w:lang w:val="es-ES"/>
        </w:rPr>
        <w:t>Caña.</w:t>
      </w:r>
      <w:r w:rsidRPr="00A73892">
        <w:rPr>
          <w:rFonts w:eastAsia="SimSun"/>
          <w:color w:val="002060"/>
          <w:sz w:val="20"/>
          <w:szCs w:val="20"/>
          <w:lang w:val="es-ES"/>
        </w:rPr>
        <w:t xml:space="preserve"> </w:t>
      </w:r>
    </w:p>
    <w:p w14:paraId="3580365D" w14:textId="77777777" w:rsidR="008B596A" w:rsidRPr="00A73892" w:rsidRDefault="008B596A" w:rsidP="008B596A">
      <w:pPr>
        <w:pStyle w:val="Sinespaciado"/>
        <w:jc w:val="both"/>
        <w:rPr>
          <w:rFonts w:eastAsia="SimSun"/>
          <w:color w:val="002060"/>
          <w:sz w:val="20"/>
          <w:szCs w:val="20"/>
          <w:lang w:val="es-ES"/>
        </w:rPr>
      </w:pPr>
    </w:p>
    <w:p w14:paraId="12B25E56" w14:textId="77777777" w:rsidR="008B596A" w:rsidRPr="00705420" w:rsidRDefault="008B596A" w:rsidP="008B596A">
      <w:pPr>
        <w:pStyle w:val="Sinespaciado"/>
        <w:jc w:val="both"/>
        <w:rPr>
          <w:b/>
          <w:bCs/>
          <w:color w:val="002060"/>
          <w:sz w:val="20"/>
          <w:szCs w:val="20"/>
        </w:rPr>
      </w:pPr>
      <w:r w:rsidRPr="00705420">
        <w:rPr>
          <w:rFonts w:eastAsia="SimSun"/>
          <w:b/>
          <w:bCs/>
          <w:color w:val="002060"/>
          <w:sz w:val="20"/>
          <w:szCs w:val="20"/>
          <w:lang w:val="es-ES"/>
        </w:rPr>
        <w:t xml:space="preserve">DIA </w:t>
      </w:r>
      <w:r w:rsidRPr="00705420">
        <w:rPr>
          <w:b/>
          <w:bCs/>
          <w:color w:val="002060"/>
          <w:sz w:val="20"/>
          <w:szCs w:val="20"/>
        </w:rPr>
        <w:t xml:space="preserve">08 GUILIN - HANGZHOU </w:t>
      </w:r>
    </w:p>
    <w:p w14:paraId="5FD9C6D5"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Tomamos el vuelo rumbo a Hangzhou. Almuerzo NO está incluido. Llegada y traslado al hotel. Alojamiento. </w:t>
      </w:r>
    </w:p>
    <w:p w14:paraId="40ADBF0F" w14:textId="77777777" w:rsidR="008B596A" w:rsidRPr="00A73892" w:rsidRDefault="008B596A" w:rsidP="008B596A">
      <w:pPr>
        <w:pStyle w:val="Sinespaciado"/>
        <w:jc w:val="both"/>
        <w:rPr>
          <w:color w:val="002060"/>
          <w:sz w:val="20"/>
          <w:szCs w:val="20"/>
          <w:lang w:val="es-ES"/>
        </w:rPr>
      </w:pPr>
    </w:p>
    <w:p w14:paraId="64876895" w14:textId="77777777" w:rsidR="008B596A" w:rsidRPr="00A73892" w:rsidRDefault="008B596A" w:rsidP="008B596A">
      <w:pPr>
        <w:pStyle w:val="Sinespaciado"/>
        <w:jc w:val="both"/>
        <w:rPr>
          <w:color w:val="002060"/>
          <w:sz w:val="20"/>
          <w:szCs w:val="20"/>
          <w:lang w:val="es-ES"/>
        </w:rPr>
      </w:pPr>
    </w:p>
    <w:p w14:paraId="39C3F691" w14:textId="77777777" w:rsidR="008B596A" w:rsidRPr="00A73892" w:rsidRDefault="008B596A" w:rsidP="008B596A">
      <w:pPr>
        <w:pStyle w:val="Sinespaciado"/>
        <w:jc w:val="both"/>
        <w:rPr>
          <w:color w:val="002060"/>
          <w:sz w:val="20"/>
          <w:szCs w:val="20"/>
          <w:lang w:val="es-ES"/>
        </w:rPr>
      </w:pPr>
    </w:p>
    <w:p w14:paraId="2DD6FBBB" w14:textId="77777777" w:rsidR="008B596A" w:rsidRPr="00A73892" w:rsidRDefault="008B596A" w:rsidP="008B596A">
      <w:pPr>
        <w:pStyle w:val="Sinespaciado"/>
        <w:jc w:val="both"/>
        <w:rPr>
          <w:color w:val="002060"/>
          <w:sz w:val="20"/>
          <w:szCs w:val="20"/>
          <w:lang w:val="es-ES"/>
        </w:rPr>
      </w:pPr>
    </w:p>
    <w:p w14:paraId="2B8413B8" w14:textId="77777777" w:rsidR="008B596A" w:rsidRPr="00A73892" w:rsidRDefault="008B596A" w:rsidP="008B596A">
      <w:pPr>
        <w:pStyle w:val="Sinespaciado"/>
        <w:jc w:val="both"/>
        <w:rPr>
          <w:color w:val="002060"/>
          <w:sz w:val="20"/>
          <w:szCs w:val="20"/>
          <w:lang w:val="es-ES"/>
        </w:rPr>
      </w:pPr>
    </w:p>
    <w:p w14:paraId="04F54B12" w14:textId="77777777" w:rsidR="008B596A" w:rsidRPr="00A73892" w:rsidRDefault="008B596A" w:rsidP="008B596A">
      <w:pPr>
        <w:pStyle w:val="Sinespaciado"/>
        <w:jc w:val="both"/>
        <w:rPr>
          <w:color w:val="002060"/>
          <w:sz w:val="20"/>
          <w:szCs w:val="20"/>
          <w:lang w:val="es-ES"/>
        </w:rPr>
      </w:pPr>
    </w:p>
    <w:p w14:paraId="514DA11E" w14:textId="77777777" w:rsidR="008B596A" w:rsidRPr="00A73892" w:rsidRDefault="008B596A" w:rsidP="008B596A">
      <w:pPr>
        <w:pStyle w:val="Sinespaciado"/>
        <w:jc w:val="both"/>
        <w:rPr>
          <w:color w:val="002060"/>
          <w:sz w:val="20"/>
          <w:szCs w:val="20"/>
          <w:lang w:val="es-ES"/>
        </w:rPr>
      </w:pPr>
    </w:p>
    <w:p w14:paraId="2A2AE2DA" w14:textId="77777777" w:rsidR="008B596A" w:rsidRPr="00705420" w:rsidRDefault="008B596A" w:rsidP="008B596A">
      <w:pPr>
        <w:pStyle w:val="Sinespaciado"/>
        <w:jc w:val="both"/>
        <w:rPr>
          <w:b/>
          <w:bCs/>
          <w:color w:val="002060"/>
          <w:sz w:val="20"/>
          <w:szCs w:val="20"/>
          <w:lang w:val="es-ES"/>
        </w:rPr>
      </w:pPr>
    </w:p>
    <w:p w14:paraId="4A4D8EB3"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09 HANGZHOU (Lago del Oeste + Visita Ciudad) </w:t>
      </w:r>
    </w:p>
    <w:p w14:paraId="1C684A23" w14:textId="7D94A289"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Se visita el Lago del </w:t>
      </w:r>
      <w:proofErr w:type="gramStart"/>
      <w:r w:rsidRPr="00A73892">
        <w:rPr>
          <w:color w:val="002060"/>
          <w:sz w:val="20"/>
          <w:szCs w:val="20"/>
          <w:lang w:val="es-ES"/>
        </w:rPr>
        <w:t>Oeste ,</w:t>
      </w:r>
      <w:proofErr w:type="gramEnd"/>
      <w:r w:rsidRPr="00A73892">
        <w:rPr>
          <w:color w:val="002060"/>
          <w:sz w:val="20"/>
          <w:szCs w:val="20"/>
          <w:lang w:val="es-ES"/>
        </w:rPr>
        <w:t xml:space="preserve"> el Templo del Alma Escondida y la Pagoda de las Seis </w:t>
      </w:r>
      <w:r w:rsidR="00705420" w:rsidRPr="00A73892">
        <w:rPr>
          <w:color w:val="002060"/>
          <w:sz w:val="20"/>
          <w:szCs w:val="20"/>
          <w:lang w:val="es-ES"/>
        </w:rPr>
        <w:t>Armonías,</w:t>
      </w:r>
      <w:r w:rsidRPr="00A73892">
        <w:rPr>
          <w:color w:val="002060"/>
          <w:sz w:val="20"/>
          <w:szCs w:val="20"/>
          <w:lang w:val="es-ES"/>
        </w:rPr>
        <w:t xml:space="preserve"> Almuerzo incluido. Alojamiento. </w:t>
      </w:r>
    </w:p>
    <w:p w14:paraId="67F0E3C6" w14:textId="77777777" w:rsidR="008B596A" w:rsidRPr="00A73892" w:rsidRDefault="008B596A" w:rsidP="008B596A">
      <w:pPr>
        <w:pStyle w:val="Sinespaciado"/>
        <w:jc w:val="both"/>
        <w:rPr>
          <w:color w:val="002060"/>
          <w:sz w:val="20"/>
          <w:szCs w:val="20"/>
          <w:lang w:val="es-ES"/>
        </w:rPr>
      </w:pPr>
    </w:p>
    <w:p w14:paraId="1F5F1293"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10 HANGZHOU-SUZHOU (Jardines de </w:t>
      </w:r>
      <w:proofErr w:type="spellStart"/>
      <w:r w:rsidRPr="00705420">
        <w:rPr>
          <w:b/>
          <w:bCs/>
          <w:color w:val="002060"/>
          <w:sz w:val="20"/>
          <w:szCs w:val="20"/>
        </w:rPr>
        <w:t>Suzhou</w:t>
      </w:r>
      <w:proofErr w:type="spellEnd"/>
      <w:r w:rsidRPr="00705420">
        <w:rPr>
          <w:b/>
          <w:bCs/>
          <w:color w:val="002060"/>
          <w:sz w:val="20"/>
          <w:szCs w:val="20"/>
        </w:rPr>
        <w:t xml:space="preserve">) </w:t>
      </w:r>
    </w:p>
    <w:p w14:paraId="1D585D9B" w14:textId="25BCC7ED"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Por la mañana, traslado a </w:t>
      </w:r>
      <w:proofErr w:type="spellStart"/>
      <w:r w:rsidRPr="00A73892">
        <w:rPr>
          <w:color w:val="002060"/>
          <w:sz w:val="20"/>
          <w:szCs w:val="20"/>
          <w:lang w:val="es-ES"/>
        </w:rPr>
        <w:t>Suzhou</w:t>
      </w:r>
      <w:proofErr w:type="spellEnd"/>
      <w:r w:rsidRPr="00A73892">
        <w:rPr>
          <w:color w:val="002060"/>
          <w:sz w:val="20"/>
          <w:szCs w:val="20"/>
          <w:lang w:val="es-ES"/>
        </w:rPr>
        <w:t xml:space="preserve"> en tren de alta velocidad, llegada y almuerzo incluido. Visita del Jardín del Pescador y Colina del </w:t>
      </w:r>
      <w:proofErr w:type="gramStart"/>
      <w:r w:rsidRPr="00A73892">
        <w:rPr>
          <w:color w:val="002060"/>
          <w:sz w:val="20"/>
          <w:szCs w:val="20"/>
          <w:lang w:val="es-ES"/>
        </w:rPr>
        <w:t>Tigre .</w:t>
      </w:r>
      <w:proofErr w:type="gramEnd"/>
      <w:r w:rsidRPr="00A73892">
        <w:rPr>
          <w:color w:val="002060"/>
          <w:sz w:val="20"/>
          <w:szCs w:val="20"/>
          <w:lang w:val="es-ES"/>
        </w:rPr>
        <w:t xml:space="preserve"> </w:t>
      </w:r>
      <w:r w:rsidR="00705420" w:rsidRPr="00A73892">
        <w:rPr>
          <w:color w:val="002060"/>
          <w:sz w:val="20"/>
          <w:szCs w:val="20"/>
          <w:lang w:val="es-ES"/>
        </w:rPr>
        <w:t>Alojamiento.</w:t>
      </w:r>
      <w:r w:rsidRPr="00A73892">
        <w:rPr>
          <w:color w:val="002060"/>
          <w:sz w:val="20"/>
          <w:szCs w:val="20"/>
          <w:lang w:val="es-ES"/>
        </w:rPr>
        <w:t xml:space="preserve"> </w:t>
      </w:r>
    </w:p>
    <w:p w14:paraId="620BD2BB" w14:textId="77777777" w:rsidR="008B596A" w:rsidRPr="00A73892" w:rsidRDefault="008B596A" w:rsidP="008B596A">
      <w:pPr>
        <w:pStyle w:val="Sinespaciado"/>
        <w:jc w:val="both"/>
        <w:rPr>
          <w:color w:val="002060"/>
          <w:sz w:val="20"/>
          <w:szCs w:val="20"/>
          <w:lang w:val="es-ES"/>
        </w:rPr>
      </w:pPr>
    </w:p>
    <w:p w14:paraId="7AA03E73"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11 SUZHOU-SHANGHAI (Visita Ciudad) </w:t>
      </w:r>
    </w:p>
    <w:p w14:paraId="7088BEE8"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Por la mañana, traslado a </w:t>
      </w:r>
      <w:proofErr w:type="spellStart"/>
      <w:r w:rsidRPr="00A73892">
        <w:rPr>
          <w:color w:val="002060"/>
          <w:sz w:val="20"/>
          <w:szCs w:val="20"/>
          <w:lang w:val="es-ES"/>
        </w:rPr>
        <w:t>Shanghai</w:t>
      </w:r>
      <w:proofErr w:type="spellEnd"/>
      <w:r w:rsidRPr="00A73892">
        <w:rPr>
          <w:color w:val="002060"/>
          <w:sz w:val="20"/>
          <w:szCs w:val="20"/>
          <w:lang w:val="es-ES"/>
        </w:rPr>
        <w:t xml:space="preserve"> en tren de alta velocidad, almuerzo incluido. Visitaremos el Jardín </w:t>
      </w:r>
      <w:proofErr w:type="spellStart"/>
      <w:r w:rsidRPr="00A73892">
        <w:rPr>
          <w:color w:val="002060"/>
          <w:sz w:val="20"/>
          <w:szCs w:val="20"/>
          <w:lang w:val="es-ES"/>
        </w:rPr>
        <w:t>Yuyuan</w:t>
      </w:r>
      <w:proofErr w:type="spellEnd"/>
      <w:r w:rsidRPr="00A73892">
        <w:rPr>
          <w:color w:val="002060"/>
          <w:sz w:val="20"/>
          <w:szCs w:val="20"/>
          <w:lang w:val="es-ES"/>
        </w:rPr>
        <w:t xml:space="preserve">, el barrio Antiguo, el Templo de Buda de Jade y el Malecón de la Ciudad. Traslado al hotel y Alojamiento. </w:t>
      </w:r>
    </w:p>
    <w:p w14:paraId="4910B14F" w14:textId="77777777" w:rsidR="008B596A" w:rsidRPr="00A73892" w:rsidRDefault="008B596A" w:rsidP="008B596A">
      <w:pPr>
        <w:pStyle w:val="Sinespaciado"/>
        <w:jc w:val="both"/>
        <w:rPr>
          <w:color w:val="002060"/>
          <w:sz w:val="20"/>
          <w:szCs w:val="20"/>
          <w:lang w:val="es-ES"/>
        </w:rPr>
      </w:pPr>
    </w:p>
    <w:p w14:paraId="206EF440"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12 SHANGHAI (Día libre) </w:t>
      </w:r>
    </w:p>
    <w:p w14:paraId="5B9CF8D7" w14:textId="77777777" w:rsidR="008B596A" w:rsidRPr="00A73892" w:rsidRDefault="008B596A" w:rsidP="008B596A">
      <w:pPr>
        <w:pStyle w:val="Sinespaciado"/>
        <w:jc w:val="both"/>
        <w:rPr>
          <w:color w:val="002060"/>
          <w:sz w:val="20"/>
          <w:szCs w:val="20"/>
          <w:lang w:val="es-ES"/>
        </w:rPr>
      </w:pPr>
      <w:r w:rsidRPr="00A73892">
        <w:rPr>
          <w:color w:val="002060"/>
          <w:sz w:val="20"/>
          <w:szCs w:val="20"/>
          <w:lang w:val="es-ES"/>
        </w:rPr>
        <w:t xml:space="preserve">Desayuno Buffet. Día libre. Almuerzo NO está incluido. Alojamiento </w:t>
      </w:r>
    </w:p>
    <w:p w14:paraId="300335C9" w14:textId="77777777" w:rsidR="008B596A" w:rsidRPr="00A73892" w:rsidRDefault="008B596A" w:rsidP="008B596A">
      <w:pPr>
        <w:pStyle w:val="Sinespaciado"/>
        <w:jc w:val="both"/>
        <w:rPr>
          <w:color w:val="002060"/>
          <w:sz w:val="20"/>
          <w:szCs w:val="20"/>
          <w:lang w:val="es-ES"/>
        </w:rPr>
      </w:pPr>
    </w:p>
    <w:p w14:paraId="06332628" w14:textId="77777777" w:rsidR="008B596A" w:rsidRPr="00705420" w:rsidRDefault="008B596A" w:rsidP="008B596A">
      <w:pPr>
        <w:pStyle w:val="Sinespaciado"/>
        <w:jc w:val="both"/>
        <w:rPr>
          <w:b/>
          <w:bCs/>
          <w:color w:val="002060"/>
          <w:sz w:val="20"/>
          <w:szCs w:val="20"/>
        </w:rPr>
      </w:pPr>
      <w:r w:rsidRPr="00705420">
        <w:rPr>
          <w:b/>
          <w:bCs/>
          <w:color w:val="002060"/>
          <w:sz w:val="20"/>
          <w:szCs w:val="20"/>
          <w:lang w:val="es-ES"/>
        </w:rPr>
        <w:t xml:space="preserve">DIA </w:t>
      </w:r>
      <w:r w:rsidRPr="00705420">
        <w:rPr>
          <w:b/>
          <w:bCs/>
          <w:color w:val="002060"/>
          <w:sz w:val="20"/>
          <w:szCs w:val="20"/>
        </w:rPr>
        <w:t xml:space="preserve">13 SHANGHAI </w:t>
      </w:r>
    </w:p>
    <w:p w14:paraId="734B809B" w14:textId="77777777" w:rsidR="008B596A" w:rsidRPr="00A73892" w:rsidRDefault="008B596A" w:rsidP="008B596A">
      <w:pPr>
        <w:pStyle w:val="Sinespaciado"/>
        <w:jc w:val="both"/>
        <w:rPr>
          <w:color w:val="002060"/>
          <w:sz w:val="20"/>
          <w:szCs w:val="20"/>
        </w:rPr>
      </w:pPr>
      <w:r w:rsidRPr="00A73892">
        <w:rPr>
          <w:color w:val="002060"/>
          <w:sz w:val="20"/>
          <w:szCs w:val="20"/>
          <w:lang w:val="es-ES"/>
        </w:rPr>
        <w:t xml:space="preserve">Desayuno Buffet. A la hora citada traslado al aeropuerto y fin de nuestros servicios. </w:t>
      </w:r>
    </w:p>
    <w:p w14:paraId="32919D5D" w14:textId="77777777" w:rsidR="008B596A" w:rsidRPr="00A73892" w:rsidRDefault="008B596A" w:rsidP="008B596A">
      <w:pPr>
        <w:pStyle w:val="Sinespaciado"/>
        <w:rPr>
          <w:rFonts w:eastAsia="MS PGothic"/>
          <w:color w:val="002060"/>
          <w:sz w:val="24"/>
          <w:u w:val="single"/>
        </w:rPr>
      </w:pPr>
    </w:p>
    <w:p w14:paraId="2794F6FF" w14:textId="69AD0AE1" w:rsidR="008B596A" w:rsidRDefault="008B596A" w:rsidP="004E1C12">
      <w:pPr>
        <w:pStyle w:val="Sinespaciado"/>
        <w:rPr>
          <w:b/>
          <w:bCs/>
          <w:color w:val="002060"/>
          <w:sz w:val="20"/>
          <w:szCs w:val="20"/>
          <w:u w:val="single"/>
        </w:rPr>
      </w:pPr>
      <w:r w:rsidRPr="00705420">
        <w:rPr>
          <w:rFonts w:eastAsia="MS PGothic"/>
          <w:b/>
          <w:bCs/>
          <w:color w:val="002060"/>
          <w:szCs w:val="20"/>
          <w:u w:val="single"/>
        </w:rPr>
        <w:t>PRECIOS POR PERSONA EN US DÓLARES:</w:t>
      </w:r>
      <w:r w:rsidRPr="00705420">
        <w:rPr>
          <w:b/>
          <w:bCs/>
          <w:color w:val="002060"/>
          <w:sz w:val="20"/>
          <w:szCs w:val="20"/>
          <w:u w:val="single"/>
        </w:rPr>
        <w:t xml:space="preserve"> </w:t>
      </w:r>
    </w:p>
    <w:p w14:paraId="17A3DA78" w14:textId="77777777" w:rsidR="004E1C12" w:rsidRDefault="004E1C12" w:rsidP="004E1C12">
      <w:pPr>
        <w:pStyle w:val="Sinespaciado"/>
        <w:rPr>
          <w:b/>
          <w:bCs/>
          <w:color w:val="002060"/>
          <w:sz w:val="20"/>
          <w:szCs w:val="20"/>
          <w:u w:val="single"/>
        </w:rPr>
      </w:pPr>
    </w:p>
    <w:tbl>
      <w:tblPr>
        <w:tblW w:w="7601" w:type="dxa"/>
        <w:tblInd w:w="1346" w:type="dxa"/>
        <w:tblCellMar>
          <w:left w:w="70" w:type="dxa"/>
          <w:right w:w="70" w:type="dxa"/>
        </w:tblCellMar>
        <w:tblLook w:val="04A0" w:firstRow="1" w:lastRow="0" w:firstColumn="1" w:lastColumn="0" w:noHBand="0" w:noVBand="1"/>
      </w:tblPr>
      <w:tblGrid>
        <w:gridCol w:w="4314"/>
        <w:gridCol w:w="833"/>
        <w:gridCol w:w="809"/>
        <w:gridCol w:w="836"/>
        <w:gridCol w:w="809"/>
      </w:tblGrid>
      <w:tr w:rsidR="00545CAC" w:rsidRPr="00545CAC" w14:paraId="5D971DD8" w14:textId="77777777" w:rsidTr="00545CAC">
        <w:trPr>
          <w:trHeight w:val="255"/>
        </w:trPr>
        <w:tc>
          <w:tcPr>
            <w:tcW w:w="7601" w:type="dxa"/>
            <w:gridSpan w:val="5"/>
            <w:tcBorders>
              <w:top w:val="nil"/>
              <w:left w:val="nil"/>
              <w:bottom w:val="nil"/>
              <w:right w:val="nil"/>
            </w:tcBorders>
            <w:shd w:val="clear" w:color="000000" w:fill="375623"/>
            <w:noWrap/>
            <w:vAlign w:val="center"/>
            <w:hideMark/>
          </w:tcPr>
          <w:p w14:paraId="00BC946F" w14:textId="77777777" w:rsidR="00545CAC" w:rsidRPr="00545CAC" w:rsidRDefault="00545CAC" w:rsidP="00545CAC">
            <w:pPr>
              <w:spacing w:after="0" w:line="240" w:lineRule="auto"/>
              <w:jc w:val="center"/>
              <w:rPr>
                <w:rFonts w:ascii="Calibri" w:eastAsia="Times New Roman" w:hAnsi="Calibri" w:cs="Calibri"/>
                <w:b/>
                <w:bCs/>
                <w:color w:val="FFFFFF"/>
                <w:kern w:val="0"/>
                <w:sz w:val="23"/>
                <w:szCs w:val="23"/>
                <w:lang w:val="en-US" w:eastAsia="es-PE"/>
                <w14:ligatures w14:val="none"/>
              </w:rPr>
            </w:pPr>
            <w:r w:rsidRPr="00545CAC">
              <w:rPr>
                <w:rFonts w:ascii="Calibri" w:eastAsia="Times New Roman" w:hAnsi="Calibri" w:cs="Calibri"/>
                <w:b/>
                <w:bCs/>
                <w:color w:val="FFFFFF"/>
                <w:kern w:val="0"/>
                <w:sz w:val="23"/>
                <w:szCs w:val="23"/>
                <w:lang w:val="en-US" w:eastAsia="es-PE"/>
                <w14:ligatures w14:val="none"/>
              </w:rPr>
              <w:t>BEIJING - XI'AN - GUILIN - HANGZHOU - SUZHOU - SHANGAI</w:t>
            </w:r>
          </w:p>
        </w:tc>
      </w:tr>
      <w:tr w:rsidR="00545CAC" w:rsidRPr="00545CAC" w14:paraId="63518964" w14:textId="77777777" w:rsidTr="00545CAC">
        <w:trPr>
          <w:trHeight w:val="255"/>
        </w:trPr>
        <w:tc>
          <w:tcPr>
            <w:tcW w:w="7601" w:type="dxa"/>
            <w:gridSpan w:val="5"/>
            <w:tcBorders>
              <w:top w:val="nil"/>
              <w:left w:val="nil"/>
              <w:bottom w:val="nil"/>
              <w:right w:val="nil"/>
            </w:tcBorders>
            <w:shd w:val="clear" w:color="000000" w:fill="375623"/>
            <w:noWrap/>
            <w:vAlign w:val="center"/>
            <w:hideMark/>
          </w:tcPr>
          <w:p w14:paraId="0960D82A" w14:textId="77777777" w:rsidR="00545CAC" w:rsidRPr="00545CAC" w:rsidRDefault="00545CAC" w:rsidP="00545CAC">
            <w:pPr>
              <w:spacing w:after="0" w:line="240" w:lineRule="auto"/>
              <w:jc w:val="center"/>
              <w:rPr>
                <w:rFonts w:ascii="Calibri" w:eastAsia="Times New Roman" w:hAnsi="Calibri" w:cs="Calibri"/>
                <w:b/>
                <w:bCs/>
                <w:color w:val="FFFFFF"/>
                <w:kern w:val="0"/>
                <w:sz w:val="20"/>
                <w:szCs w:val="20"/>
                <w:lang w:eastAsia="es-PE"/>
                <w14:ligatures w14:val="none"/>
              </w:rPr>
            </w:pPr>
            <w:r w:rsidRPr="00545CAC">
              <w:rPr>
                <w:rFonts w:ascii="Calibri" w:eastAsia="Times New Roman" w:hAnsi="Calibri" w:cs="Calibri"/>
                <w:b/>
                <w:bCs/>
                <w:color w:val="FFFFFF"/>
                <w:kern w:val="0"/>
                <w:sz w:val="20"/>
                <w:szCs w:val="20"/>
                <w:lang w:eastAsia="es-PE"/>
                <w14:ligatures w14:val="none"/>
              </w:rPr>
              <w:t>Hab. Standard</w:t>
            </w:r>
          </w:p>
        </w:tc>
      </w:tr>
      <w:tr w:rsidR="00545CAC" w:rsidRPr="00545CAC" w14:paraId="448D5D23" w14:textId="77777777" w:rsidTr="00545CAC">
        <w:trPr>
          <w:trHeight w:val="300"/>
        </w:trPr>
        <w:tc>
          <w:tcPr>
            <w:tcW w:w="4314" w:type="dxa"/>
            <w:vMerge w:val="restart"/>
            <w:tcBorders>
              <w:top w:val="single" w:sz="4" w:space="0" w:color="DDEBF7"/>
              <w:left w:val="nil"/>
              <w:bottom w:val="nil"/>
              <w:right w:val="nil"/>
            </w:tcBorders>
            <w:shd w:val="clear" w:color="000000" w:fill="E2EFDA"/>
            <w:noWrap/>
            <w:vAlign w:val="center"/>
            <w:hideMark/>
          </w:tcPr>
          <w:p w14:paraId="4A109BC4" w14:textId="77777777" w:rsidR="00545CAC" w:rsidRPr="00545CAC" w:rsidRDefault="00545CAC" w:rsidP="00545CAC">
            <w:pPr>
              <w:spacing w:after="0" w:line="240" w:lineRule="auto"/>
              <w:jc w:val="center"/>
              <w:rPr>
                <w:rFonts w:ascii="Calibri" w:eastAsia="Times New Roman" w:hAnsi="Calibri" w:cs="Calibri"/>
                <w:b/>
                <w:bCs/>
                <w:color w:val="002060"/>
                <w:kern w:val="0"/>
                <w:sz w:val="18"/>
                <w:szCs w:val="18"/>
                <w:lang w:eastAsia="es-PE"/>
                <w14:ligatures w14:val="none"/>
              </w:rPr>
            </w:pPr>
            <w:r w:rsidRPr="00545CAC">
              <w:rPr>
                <w:rFonts w:ascii="Calibri" w:eastAsia="Times New Roman" w:hAnsi="Calibri" w:cs="Calibri"/>
                <w:b/>
                <w:bCs/>
                <w:color w:val="002060"/>
                <w:kern w:val="0"/>
                <w:sz w:val="18"/>
                <w:szCs w:val="18"/>
                <w:lang w:eastAsia="es-PE"/>
                <w14:ligatures w14:val="none"/>
              </w:rPr>
              <w:t> </w:t>
            </w:r>
          </w:p>
        </w:tc>
        <w:tc>
          <w:tcPr>
            <w:tcW w:w="1642" w:type="dxa"/>
            <w:gridSpan w:val="2"/>
            <w:tcBorders>
              <w:top w:val="single" w:sz="4" w:space="0" w:color="DDEBF7"/>
              <w:left w:val="nil"/>
              <w:bottom w:val="nil"/>
              <w:right w:val="nil"/>
            </w:tcBorders>
            <w:shd w:val="clear" w:color="000000" w:fill="E2EFDA"/>
            <w:noWrap/>
            <w:vAlign w:val="center"/>
            <w:hideMark/>
          </w:tcPr>
          <w:p w14:paraId="7A349141" w14:textId="77777777" w:rsidR="00545CAC" w:rsidRPr="00545CAC" w:rsidRDefault="00545CAC" w:rsidP="00545CAC">
            <w:pPr>
              <w:spacing w:after="0" w:line="240" w:lineRule="auto"/>
              <w:jc w:val="center"/>
              <w:rPr>
                <w:rFonts w:ascii="Calibri" w:eastAsia="Times New Roman" w:hAnsi="Calibri" w:cs="Calibri"/>
                <w:b/>
                <w:bCs/>
                <w:color w:val="002060"/>
                <w:kern w:val="0"/>
                <w:sz w:val="19"/>
                <w:szCs w:val="19"/>
                <w:lang w:eastAsia="es-PE"/>
                <w14:ligatures w14:val="none"/>
              </w:rPr>
            </w:pPr>
            <w:r w:rsidRPr="00545CAC">
              <w:rPr>
                <w:rFonts w:ascii="Calibri" w:eastAsia="Times New Roman" w:hAnsi="Calibri" w:cs="Calibri"/>
                <w:b/>
                <w:bCs/>
                <w:color w:val="002060"/>
                <w:kern w:val="0"/>
                <w:sz w:val="19"/>
                <w:szCs w:val="19"/>
                <w:lang w:eastAsia="es-PE"/>
                <w14:ligatures w14:val="none"/>
              </w:rPr>
              <w:t>SIMPLE</w:t>
            </w:r>
          </w:p>
        </w:tc>
        <w:tc>
          <w:tcPr>
            <w:tcW w:w="1645" w:type="dxa"/>
            <w:gridSpan w:val="2"/>
            <w:tcBorders>
              <w:top w:val="single" w:sz="4" w:space="0" w:color="DDEBF7"/>
              <w:left w:val="nil"/>
              <w:bottom w:val="nil"/>
              <w:right w:val="nil"/>
            </w:tcBorders>
            <w:shd w:val="clear" w:color="000000" w:fill="E2EFDA"/>
            <w:noWrap/>
            <w:vAlign w:val="center"/>
            <w:hideMark/>
          </w:tcPr>
          <w:p w14:paraId="4DB56FC3" w14:textId="77777777" w:rsidR="00545CAC" w:rsidRPr="00545CAC" w:rsidRDefault="00545CAC" w:rsidP="00545CAC">
            <w:pPr>
              <w:spacing w:after="0" w:line="240" w:lineRule="auto"/>
              <w:jc w:val="center"/>
              <w:rPr>
                <w:rFonts w:ascii="Calibri" w:eastAsia="Times New Roman" w:hAnsi="Calibri" w:cs="Calibri"/>
                <w:b/>
                <w:bCs/>
                <w:color w:val="002060"/>
                <w:kern w:val="0"/>
                <w:sz w:val="19"/>
                <w:szCs w:val="19"/>
                <w:lang w:eastAsia="es-PE"/>
                <w14:ligatures w14:val="none"/>
              </w:rPr>
            </w:pPr>
            <w:r w:rsidRPr="00545CAC">
              <w:rPr>
                <w:rFonts w:ascii="Calibri" w:eastAsia="Times New Roman" w:hAnsi="Calibri" w:cs="Calibri"/>
                <w:b/>
                <w:bCs/>
                <w:color w:val="002060"/>
                <w:kern w:val="0"/>
                <w:sz w:val="19"/>
                <w:szCs w:val="19"/>
                <w:lang w:eastAsia="es-PE"/>
                <w14:ligatures w14:val="none"/>
              </w:rPr>
              <w:t>DOBLE</w:t>
            </w:r>
          </w:p>
        </w:tc>
      </w:tr>
      <w:tr w:rsidR="00545CAC" w:rsidRPr="00545CAC" w14:paraId="6FB414D4" w14:textId="77777777" w:rsidTr="00545CAC">
        <w:trPr>
          <w:trHeight w:val="300"/>
        </w:trPr>
        <w:tc>
          <w:tcPr>
            <w:tcW w:w="4314" w:type="dxa"/>
            <w:vMerge/>
            <w:tcBorders>
              <w:top w:val="single" w:sz="4" w:space="0" w:color="DDEBF7"/>
              <w:left w:val="nil"/>
              <w:bottom w:val="nil"/>
              <w:right w:val="nil"/>
            </w:tcBorders>
            <w:vAlign w:val="center"/>
            <w:hideMark/>
          </w:tcPr>
          <w:p w14:paraId="7E3AE49F" w14:textId="77777777" w:rsidR="00545CAC" w:rsidRPr="00545CAC" w:rsidRDefault="00545CAC" w:rsidP="00545CAC">
            <w:pPr>
              <w:spacing w:after="0" w:line="240" w:lineRule="auto"/>
              <w:rPr>
                <w:rFonts w:ascii="Calibri" w:eastAsia="Times New Roman" w:hAnsi="Calibri" w:cs="Calibri"/>
                <w:b/>
                <w:bCs/>
                <w:color w:val="002060"/>
                <w:kern w:val="0"/>
                <w:sz w:val="18"/>
                <w:szCs w:val="18"/>
                <w:lang w:eastAsia="es-PE"/>
                <w14:ligatures w14:val="none"/>
              </w:rPr>
            </w:pPr>
          </w:p>
        </w:tc>
        <w:tc>
          <w:tcPr>
            <w:tcW w:w="833" w:type="dxa"/>
            <w:tcBorders>
              <w:top w:val="nil"/>
              <w:left w:val="nil"/>
              <w:bottom w:val="nil"/>
              <w:right w:val="nil"/>
            </w:tcBorders>
            <w:shd w:val="clear" w:color="000000" w:fill="E2EFDA"/>
            <w:noWrap/>
            <w:vAlign w:val="center"/>
            <w:hideMark/>
          </w:tcPr>
          <w:p w14:paraId="3461B0F5" w14:textId="77777777" w:rsidR="00545CAC" w:rsidRPr="00545CAC" w:rsidRDefault="00545CAC" w:rsidP="00545CAC">
            <w:pPr>
              <w:spacing w:after="0" w:line="240" w:lineRule="auto"/>
              <w:jc w:val="center"/>
              <w:rPr>
                <w:rFonts w:ascii="Calibri" w:eastAsia="Times New Roman" w:hAnsi="Calibri" w:cs="Calibri"/>
                <w:b/>
                <w:bCs/>
                <w:color w:val="002060"/>
                <w:kern w:val="0"/>
                <w:sz w:val="18"/>
                <w:szCs w:val="18"/>
                <w:lang w:eastAsia="es-PE"/>
                <w14:ligatures w14:val="none"/>
              </w:rPr>
            </w:pPr>
            <w:r w:rsidRPr="00545CAC">
              <w:rPr>
                <w:rFonts w:ascii="Calibri" w:eastAsia="Times New Roman" w:hAnsi="Calibri" w:cs="Calibri"/>
                <w:b/>
                <w:bCs/>
                <w:color w:val="002060"/>
                <w:kern w:val="0"/>
                <w:sz w:val="18"/>
                <w:szCs w:val="18"/>
                <w:lang w:eastAsia="es-PE"/>
                <w14:ligatures w14:val="none"/>
              </w:rPr>
              <w:t>USD</w:t>
            </w:r>
          </w:p>
        </w:tc>
        <w:tc>
          <w:tcPr>
            <w:tcW w:w="809" w:type="dxa"/>
            <w:tcBorders>
              <w:top w:val="nil"/>
              <w:left w:val="nil"/>
              <w:bottom w:val="nil"/>
              <w:right w:val="nil"/>
            </w:tcBorders>
            <w:shd w:val="clear" w:color="000000" w:fill="E2EFDA"/>
            <w:noWrap/>
            <w:vAlign w:val="center"/>
            <w:hideMark/>
          </w:tcPr>
          <w:p w14:paraId="22CE70F6" w14:textId="77777777" w:rsidR="00545CAC" w:rsidRPr="00545CAC" w:rsidRDefault="00545CAC" w:rsidP="00545CAC">
            <w:pPr>
              <w:spacing w:after="0" w:line="240" w:lineRule="auto"/>
              <w:jc w:val="center"/>
              <w:rPr>
                <w:rFonts w:ascii="Calibri" w:eastAsia="Times New Roman" w:hAnsi="Calibri" w:cs="Calibri"/>
                <w:b/>
                <w:bCs/>
                <w:color w:val="002060"/>
                <w:kern w:val="0"/>
                <w:sz w:val="16"/>
                <w:szCs w:val="16"/>
                <w:lang w:eastAsia="es-PE"/>
                <w14:ligatures w14:val="none"/>
              </w:rPr>
            </w:pPr>
            <w:r w:rsidRPr="00545CAC">
              <w:rPr>
                <w:rFonts w:ascii="Calibri" w:eastAsia="Times New Roman" w:hAnsi="Calibri" w:cs="Calibri"/>
                <w:b/>
                <w:bCs/>
                <w:color w:val="002060"/>
                <w:kern w:val="0"/>
                <w:sz w:val="16"/>
                <w:szCs w:val="16"/>
                <w:lang w:eastAsia="es-PE"/>
                <w14:ligatures w14:val="none"/>
              </w:rPr>
              <w:t>SOLES</w:t>
            </w:r>
          </w:p>
        </w:tc>
        <w:tc>
          <w:tcPr>
            <w:tcW w:w="836" w:type="dxa"/>
            <w:tcBorders>
              <w:top w:val="nil"/>
              <w:left w:val="nil"/>
              <w:bottom w:val="nil"/>
              <w:right w:val="nil"/>
            </w:tcBorders>
            <w:shd w:val="clear" w:color="000000" w:fill="E2EFDA"/>
            <w:noWrap/>
            <w:vAlign w:val="center"/>
            <w:hideMark/>
          </w:tcPr>
          <w:p w14:paraId="64D04B8E" w14:textId="77777777" w:rsidR="00545CAC" w:rsidRPr="00545CAC" w:rsidRDefault="00545CAC" w:rsidP="00545CAC">
            <w:pPr>
              <w:spacing w:after="0" w:line="240" w:lineRule="auto"/>
              <w:jc w:val="center"/>
              <w:rPr>
                <w:rFonts w:ascii="Calibri" w:eastAsia="Times New Roman" w:hAnsi="Calibri" w:cs="Calibri"/>
                <w:b/>
                <w:bCs/>
                <w:color w:val="002060"/>
                <w:kern w:val="0"/>
                <w:sz w:val="18"/>
                <w:szCs w:val="18"/>
                <w:lang w:eastAsia="es-PE"/>
                <w14:ligatures w14:val="none"/>
              </w:rPr>
            </w:pPr>
            <w:r w:rsidRPr="00545CAC">
              <w:rPr>
                <w:rFonts w:ascii="Calibri" w:eastAsia="Times New Roman" w:hAnsi="Calibri" w:cs="Calibri"/>
                <w:b/>
                <w:bCs/>
                <w:color w:val="002060"/>
                <w:kern w:val="0"/>
                <w:sz w:val="18"/>
                <w:szCs w:val="18"/>
                <w:lang w:eastAsia="es-PE"/>
                <w14:ligatures w14:val="none"/>
              </w:rPr>
              <w:t>USD</w:t>
            </w:r>
          </w:p>
        </w:tc>
        <w:tc>
          <w:tcPr>
            <w:tcW w:w="809" w:type="dxa"/>
            <w:tcBorders>
              <w:top w:val="nil"/>
              <w:left w:val="nil"/>
              <w:bottom w:val="nil"/>
              <w:right w:val="nil"/>
            </w:tcBorders>
            <w:shd w:val="clear" w:color="000000" w:fill="E2EFDA"/>
            <w:noWrap/>
            <w:vAlign w:val="center"/>
            <w:hideMark/>
          </w:tcPr>
          <w:p w14:paraId="25EF7DA6" w14:textId="77777777" w:rsidR="00545CAC" w:rsidRPr="00545CAC" w:rsidRDefault="00545CAC" w:rsidP="00545CAC">
            <w:pPr>
              <w:spacing w:after="0" w:line="240" w:lineRule="auto"/>
              <w:jc w:val="center"/>
              <w:rPr>
                <w:rFonts w:ascii="Calibri" w:eastAsia="Times New Roman" w:hAnsi="Calibri" w:cs="Calibri"/>
                <w:b/>
                <w:bCs/>
                <w:color w:val="002060"/>
                <w:kern w:val="0"/>
                <w:sz w:val="16"/>
                <w:szCs w:val="16"/>
                <w:lang w:eastAsia="es-PE"/>
                <w14:ligatures w14:val="none"/>
              </w:rPr>
            </w:pPr>
            <w:r w:rsidRPr="00545CAC">
              <w:rPr>
                <w:rFonts w:ascii="Calibri" w:eastAsia="Times New Roman" w:hAnsi="Calibri" w:cs="Calibri"/>
                <w:b/>
                <w:bCs/>
                <w:color w:val="002060"/>
                <w:kern w:val="0"/>
                <w:sz w:val="16"/>
                <w:szCs w:val="16"/>
                <w:lang w:eastAsia="es-PE"/>
                <w14:ligatures w14:val="none"/>
              </w:rPr>
              <w:t>SOLES</w:t>
            </w:r>
          </w:p>
        </w:tc>
      </w:tr>
      <w:tr w:rsidR="00545CAC" w:rsidRPr="00545CAC" w14:paraId="6159E098" w14:textId="77777777" w:rsidTr="00545CAC">
        <w:trPr>
          <w:trHeight w:val="288"/>
        </w:trPr>
        <w:tc>
          <w:tcPr>
            <w:tcW w:w="4314"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6A900CD0"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19 octubre al 09 noviembre 2026</w:t>
            </w:r>
          </w:p>
        </w:tc>
        <w:tc>
          <w:tcPr>
            <w:tcW w:w="833" w:type="dxa"/>
            <w:tcBorders>
              <w:top w:val="single" w:sz="4" w:space="0" w:color="C6E0B4"/>
              <w:left w:val="nil"/>
              <w:bottom w:val="single" w:sz="4" w:space="0" w:color="C6E0B4"/>
              <w:right w:val="single" w:sz="4" w:space="0" w:color="C6E0B4"/>
            </w:tcBorders>
            <w:shd w:val="clear" w:color="000000" w:fill="FFFFFF"/>
            <w:noWrap/>
            <w:vAlign w:val="center"/>
            <w:hideMark/>
          </w:tcPr>
          <w:p w14:paraId="334874E2"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$3,619</w:t>
            </w:r>
          </w:p>
        </w:tc>
        <w:tc>
          <w:tcPr>
            <w:tcW w:w="809" w:type="dxa"/>
            <w:tcBorders>
              <w:top w:val="single" w:sz="4" w:space="0" w:color="C6E0B4"/>
              <w:left w:val="nil"/>
              <w:bottom w:val="single" w:sz="4" w:space="0" w:color="C6E0B4"/>
              <w:right w:val="single" w:sz="4" w:space="0" w:color="C6E0B4"/>
            </w:tcBorders>
            <w:shd w:val="clear" w:color="000000" w:fill="FFFFFF"/>
            <w:noWrap/>
            <w:vAlign w:val="center"/>
            <w:hideMark/>
          </w:tcPr>
          <w:p w14:paraId="7DB8DC76"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13,028</w:t>
            </w:r>
          </w:p>
        </w:tc>
        <w:tc>
          <w:tcPr>
            <w:tcW w:w="836" w:type="dxa"/>
            <w:tcBorders>
              <w:top w:val="single" w:sz="4" w:space="0" w:color="C6E0B4"/>
              <w:left w:val="nil"/>
              <w:bottom w:val="single" w:sz="4" w:space="0" w:color="C6E0B4"/>
              <w:right w:val="single" w:sz="4" w:space="0" w:color="C6E0B4"/>
            </w:tcBorders>
            <w:shd w:val="clear" w:color="000000" w:fill="FFFFFF"/>
            <w:noWrap/>
            <w:vAlign w:val="center"/>
            <w:hideMark/>
          </w:tcPr>
          <w:p w14:paraId="37EE9D51"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$2,819</w:t>
            </w:r>
          </w:p>
        </w:tc>
        <w:tc>
          <w:tcPr>
            <w:tcW w:w="809" w:type="dxa"/>
            <w:tcBorders>
              <w:top w:val="single" w:sz="4" w:space="0" w:color="C6E0B4"/>
              <w:left w:val="nil"/>
              <w:bottom w:val="single" w:sz="4" w:space="0" w:color="C6E0B4"/>
              <w:right w:val="single" w:sz="4" w:space="0" w:color="C6E0B4"/>
            </w:tcBorders>
            <w:shd w:val="clear" w:color="000000" w:fill="FFFFFF"/>
            <w:noWrap/>
            <w:vAlign w:val="center"/>
            <w:hideMark/>
          </w:tcPr>
          <w:p w14:paraId="58160F68"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10,148</w:t>
            </w:r>
          </w:p>
        </w:tc>
      </w:tr>
      <w:tr w:rsidR="00545CAC" w:rsidRPr="00545CAC" w14:paraId="2B26159B"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500A22ED"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10 noviembre al 28 enero 2027</w:t>
            </w:r>
          </w:p>
        </w:tc>
        <w:tc>
          <w:tcPr>
            <w:tcW w:w="833" w:type="dxa"/>
            <w:tcBorders>
              <w:top w:val="nil"/>
              <w:left w:val="nil"/>
              <w:bottom w:val="single" w:sz="4" w:space="0" w:color="C6E0B4"/>
              <w:right w:val="single" w:sz="4" w:space="0" w:color="C6E0B4"/>
            </w:tcBorders>
            <w:shd w:val="clear" w:color="000000" w:fill="FFFFFF"/>
            <w:noWrap/>
            <w:vAlign w:val="center"/>
            <w:hideMark/>
          </w:tcPr>
          <w:p w14:paraId="2FEAB3AB"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$3,339</w:t>
            </w:r>
          </w:p>
        </w:tc>
        <w:tc>
          <w:tcPr>
            <w:tcW w:w="809" w:type="dxa"/>
            <w:tcBorders>
              <w:top w:val="nil"/>
              <w:left w:val="nil"/>
              <w:bottom w:val="single" w:sz="4" w:space="0" w:color="C6E0B4"/>
              <w:right w:val="single" w:sz="4" w:space="0" w:color="C6E0B4"/>
            </w:tcBorders>
            <w:shd w:val="clear" w:color="000000" w:fill="FFFFFF"/>
            <w:noWrap/>
            <w:vAlign w:val="center"/>
            <w:hideMark/>
          </w:tcPr>
          <w:p w14:paraId="59FB6B3B"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12,020</w:t>
            </w:r>
          </w:p>
        </w:tc>
        <w:tc>
          <w:tcPr>
            <w:tcW w:w="836" w:type="dxa"/>
            <w:tcBorders>
              <w:top w:val="nil"/>
              <w:left w:val="nil"/>
              <w:bottom w:val="single" w:sz="4" w:space="0" w:color="C6E0B4"/>
              <w:right w:val="single" w:sz="4" w:space="0" w:color="C6E0B4"/>
            </w:tcBorders>
            <w:shd w:val="clear" w:color="000000" w:fill="FFFFFF"/>
            <w:noWrap/>
            <w:vAlign w:val="center"/>
            <w:hideMark/>
          </w:tcPr>
          <w:p w14:paraId="1D4D948C" w14:textId="77777777" w:rsidR="00545CAC" w:rsidRPr="00545CAC" w:rsidRDefault="00545CAC" w:rsidP="00545CAC">
            <w:pPr>
              <w:spacing w:after="0" w:line="240" w:lineRule="auto"/>
              <w:jc w:val="center"/>
              <w:rPr>
                <w:rFonts w:ascii="Calibri" w:eastAsia="Times New Roman" w:hAnsi="Calibri" w:cs="Calibri"/>
                <w:b/>
                <w:bCs/>
                <w:color w:val="002060"/>
                <w:kern w:val="0"/>
                <w:sz w:val="20"/>
                <w:szCs w:val="20"/>
                <w:lang w:eastAsia="es-PE"/>
                <w14:ligatures w14:val="none"/>
              </w:rPr>
            </w:pPr>
            <w:r w:rsidRPr="00545CAC">
              <w:rPr>
                <w:rFonts w:ascii="Calibri" w:eastAsia="Times New Roman" w:hAnsi="Calibri" w:cs="Calibri"/>
                <w:b/>
                <w:bCs/>
                <w:color w:val="002060"/>
                <w:kern w:val="0"/>
                <w:sz w:val="20"/>
                <w:szCs w:val="20"/>
                <w:lang w:eastAsia="es-PE"/>
                <w14:ligatures w14:val="none"/>
              </w:rPr>
              <w:t>$2,699</w:t>
            </w:r>
          </w:p>
        </w:tc>
        <w:tc>
          <w:tcPr>
            <w:tcW w:w="809" w:type="dxa"/>
            <w:tcBorders>
              <w:top w:val="nil"/>
              <w:left w:val="nil"/>
              <w:bottom w:val="single" w:sz="4" w:space="0" w:color="C6E0B4"/>
              <w:right w:val="single" w:sz="4" w:space="0" w:color="C6E0B4"/>
            </w:tcBorders>
            <w:shd w:val="clear" w:color="000000" w:fill="FFFFFF"/>
            <w:noWrap/>
            <w:vAlign w:val="center"/>
            <w:hideMark/>
          </w:tcPr>
          <w:p w14:paraId="444877BB"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9,716</w:t>
            </w:r>
          </w:p>
        </w:tc>
      </w:tr>
      <w:tr w:rsidR="00545CAC" w:rsidRPr="00545CAC" w14:paraId="4AD924D0"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6F179886"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11 febrero al 22 marzo 2027</w:t>
            </w:r>
          </w:p>
        </w:tc>
        <w:tc>
          <w:tcPr>
            <w:tcW w:w="833" w:type="dxa"/>
            <w:tcBorders>
              <w:top w:val="nil"/>
              <w:left w:val="nil"/>
              <w:bottom w:val="single" w:sz="4" w:space="0" w:color="C6E0B4"/>
              <w:right w:val="single" w:sz="4" w:space="0" w:color="C6E0B4"/>
            </w:tcBorders>
            <w:shd w:val="clear" w:color="000000" w:fill="FFFFFF"/>
            <w:noWrap/>
            <w:vAlign w:val="center"/>
            <w:hideMark/>
          </w:tcPr>
          <w:p w14:paraId="774335E0"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$3,389</w:t>
            </w:r>
          </w:p>
        </w:tc>
        <w:tc>
          <w:tcPr>
            <w:tcW w:w="809" w:type="dxa"/>
            <w:tcBorders>
              <w:top w:val="nil"/>
              <w:left w:val="nil"/>
              <w:bottom w:val="single" w:sz="4" w:space="0" w:color="C6E0B4"/>
              <w:right w:val="single" w:sz="4" w:space="0" w:color="C6E0B4"/>
            </w:tcBorders>
            <w:shd w:val="clear" w:color="000000" w:fill="FFFFFF"/>
            <w:noWrap/>
            <w:vAlign w:val="center"/>
            <w:hideMark/>
          </w:tcPr>
          <w:p w14:paraId="6876D379"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12,200</w:t>
            </w:r>
          </w:p>
        </w:tc>
        <w:tc>
          <w:tcPr>
            <w:tcW w:w="836" w:type="dxa"/>
            <w:tcBorders>
              <w:top w:val="nil"/>
              <w:left w:val="nil"/>
              <w:bottom w:val="single" w:sz="4" w:space="0" w:color="C6E0B4"/>
              <w:right w:val="single" w:sz="4" w:space="0" w:color="C6E0B4"/>
            </w:tcBorders>
            <w:shd w:val="clear" w:color="000000" w:fill="FFFFFF"/>
            <w:noWrap/>
            <w:vAlign w:val="center"/>
            <w:hideMark/>
          </w:tcPr>
          <w:p w14:paraId="319BC7F6"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$2,709</w:t>
            </w:r>
          </w:p>
        </w:tc>
        <w:tc>
          <w:tcPr>
            <w:tcW w:w="809" w:type="dxa"/>
            <w:tcBorders>
              <w:top w:val="nil"/>
              <w:left w:val="nil"/>
              <w:bottom w:val="single" w:sz="4" w:space="0" w:color="C6E0B4"/>
              <w:right w:val="single" w:sz="4" w:space="0" w:color="C6E0B4"/>
            </w:tcBorders>
            <w:shd w:val="clear" w:color="000000" w:fill="FFFFFF"/>
            <w:noWrap/>
            <w:vAlign w:val="center"/>
            <w:hideMark/>
          </w:tcPr>
          <w:p w14:paraId="4052FDA3"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9,752</w:t>
            </w:r>
          </w:p>
        </w:tc>
      </w:tr>
      <w:tr w:rsidR="00545CAC" w:rsidRPr="00545CAC" w14:paraId="4FBE563A"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07662E29"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23 marzo al 24 mayo 2027</w:t>
            </w:r>
          </w:p>
        </w:tc>
        <w:tc>
          <w:tcPr>
            <w:tcW w:w="833" w:type="dxa"/>
            <w:tcBorders>
              <w:top w:val="nil"/>
              <w:left w:val="nil"/>
              <w:bottom w:val="single" w:sz="4" w:space="0" w:color="C6E0B4"/>
              <w:right w:val="single" w:sz="4" w:space="0" w:color="C6E0B4"/>
            </w:tcBorders>
            <w:shd w:val="clear" w:color="000000" w:fill="FFFFFF"/>
            <w:noWrap/>
            <w:vAlign w:val="center"/>
            <w:hideMark/>
          </w:tcPr>
          <w:p w14:paraId="76059243"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$3,599</w:t>
            </w:r>
          </w:p>
        </w:tc>
        <w:tc>
          <w:tcPr>
            <w:tcW w:w="809" w:type="dxa"/>
            <w:tcBorders>
              <w:top w:val="nil"/>
              <w:left w:val="nil"/>
              <w:bottom w:val="single" w:sz="4" w:space="0" w:color="C6E0B4"/>
              <w:right w:val="single" w:sz="4" w:space="0" w:color="C6E0B4"/>
            </w:tcBorders>
            <w:shd w:val="clear" w:color="000000" w:fill="FFFFFF"/>
            <w:noWrap/>
            <w:vAlign w:val="center"/>
            <w:hideMark/>
          </w:tcPr>
          <w:p w14:paraId="4EC91D75"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12,956</w:t>
            </w:r>
          </w:p>
        </w:tc>
        <w:tc>
          <w:tcPr>
            <w:tcW w:w="836" w:type="dxa"/>
            <w:tcBorders>
              <w:top w:val="nil"/>
              <w:left w:val="nil"/>
              <w:bottom w:val="single" w:sz="4" w:space="0" w:color="C6E0B4"/>
              <w:right w:val="single" w:sz="4" w:space="0" w:color="C6E0B4"/>
            </w:tcBorders>
            <w:shd w:val="clear" w:color="000000" w:fill="FFFFFF"/>
            <w:noWrap/>
            <w:vAlign w:val="center"/>
            <w:hideMark/>
          </w:tcPr>
          <w:p w14:paraId="147BFAEE"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$2,849</w:t>
            </w:r>
          </w:p>
        </w:tc>
        <w:tc>
          <w:tcPr>
            <w:tcW w:w="809" w:type="dxa"/>
            <w:tcBorders>
              <w:top w:val="nil"/>
              <w:left w:val="nil"/>
              <w:bottom w:val="single" w:sz="4" w:space="0" w:color="C6E0B4"/>
              <w:right w:val="single" w:sz="4" w:space="0" w:color="C6E0B4"/>
            </w:tcBorders>
            <w:shd w:val="clear" w:color="000000" w:fill="FFFFFF"/>
            <w:noWrap/>
            <w:vAlign w:val="center"/>
            <w:hideMark/>
          </w:tcPr>
          <w:p w14:paraId="735645BD"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10,256</w:t>
            </w:r>
          </w:p>
        </w:tc>
      </w:tr>
      <w:tr w:rsidR="00545CAC" w:rsidRPr="00545CAC" w14:paraId="5A4B6983"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53FEBE91"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25 mayo al 23 agosto 2027</w:t>
            </w:r>
          </w:p>
        </w:tc>
        <w:tc>
          <w:tcPr>
            <w:tcW w:w="833" w:type="dxa"/>
            <w:tcBorders>
              <w:top w:val="nil"/>
              <w:left w:val="nil"/>
              <w:bottom w:val="single" w:sz="4" w:space="0" w:color="C6E0B4"/>
              <w:right w:val="single" w:sz="4" w:space="0" w:color="C6E0B4"/>
            </w:tcBorders>
            <w:shd w:val="clear" w:color="000000" w:fill="FFFFFF"/>
            <w:noWrap/>
            <w:vAlign w:val="center"/>
            <w:hideMark/>
          </w:tcPr>
          <w:p w14:paraId="6EE1B629"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$3,549</w:t>
            </w:r>
          </w:p>
        </w:tc>
        <w:tc>
          <w:tcPr>
            <w:tcW w:w="809" w:type="dxa"/>
            <w:tcBorders>
              <w:top w:val="nil"/>
              <w:left w:val="nil"/>
              <w:bottom w:val="single" w:sz="4" w:space="0" w:color="C6E0B4"/>
              <w:right w:val="single" w:sz="4" w:space="0" w:color="C6E0B4"/>
            </w:tcBorders>
            <w:shd w:val="clear" w:color="000000" w:fill="FFFFFF"/>
            <w:noWrap/>
            <w:vAlign w:val="center"/>
            <w:hideMark/>
          </w:tcPr>
          <w:p w14:paraId="64163BE7"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12,776</w:t>
            </w:r>
          </w:p>
        </w:tc>
        <w:tc>
          <w:tcPr>
            <w:tcW w:w="836" w:type="dxa"/>
            <w:tcBorders>
              <w:top w:val="nil"/>
              <w:left w:val="nil"/>
              <w:bottom w:val="single" w:sz="4" w:space="0" w:color="C6E0B4"/>
              <w:right w:val="single" w:sz="4" w:space="0" w:color="C6E0B4"/>
            </w:tcBorders>
            <w:shd w:val="clear" w:color="000000" w:fill="FFFFFF"/>
            <w:noWrap/>
            <w:vAlign w:val="center"/>
            <w:hideMark/>
          </w:tcPr>
          <w:p w14:paraId="4404F43F"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$2,839</w:t>
            </w:r>
          </w:p>
        </w:tc>
        <w:tc>
          <w:tcPr>
            <w:tcW w:w="809" w:type="dxa"/>
            <w:tcBorders>
              <w:top w:val="nil"/>
              <w:left w:val="nil"/>
              <w:bottom w:val="single" w:sz="4" w:space="0" w:color="C6E0B4"/>
              <w:right w:val="single" w:sz="4" w:space="0" w:color="C6E0B4"/>
            </w:tcBorders>
            <w:shd w:val="clear" w:color="000000" w:fill="FFFFFF"/>
            <w:noWrap/>
            <w:vAlign w:val="center"/>
            <w:hideMark/>
          </w:tcPr>
          <w:p w14:paraId="0D1ADAE0"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10,220</w:t>
            </w:r>
          </w:p>
        </w:tc>
      </w:tr>
      <w:tr w:rsidR="00545CAC" w:rsidRPr="00545CAC" w14:paraId="309A07EA"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1A1BB1E4"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24 agosto al 08 noviembre 2027</w:t>
            </w:r>
          </w:p>
        </w:tc>
        <w:tc>
          <w:tcPr>
            <w:tcW w:w="833" w:type="dxa"/>
            <w:tcBorders>
              <w:top w:val="nil"/>
              <w:left w:val="nil"/>
              <w:bottom w:val="single" w:sz="4" w:space="0" w:color="C6E0B4"/>
              <w:right w:val="single" w:sz="4" w:space="0" w:color="C6E0B4"/>
            </w:tcBorders>
            <w:shd w:val="clear" w:color="000000" w:fill="FFFFFF"/>
            <w:noWrap/>
            <w:vAlign w:val="center"/>
            <w:hideMark/>
          </w:tcPr>
          <w:p w14:paraId="33842F80"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$3,729</w:t>
            </w:r>
          </w:p>
        </w:tc>
        <w:tc>
          <w:tcPr>
            <w:tcW w:w="809" w:type="dxa"/>
            <w:tcBorders>
              <w:top w:val="nil"/>
              <w:left w:val="nil"/>
              <w:bottom w:val="single" w:sz="4" w:space="0" w:color="C6E0B4"/>
              <w:right w:val="single" w:sz="4" w:space="0" w:color="C6E0B4"/>
            </w:tcBorders>
            <w:shd w:val="clear" w:color="000000" w:fill="FFFFFF"/>
            <w:noWrap/>
            <w:vAlign w:val="center"/>
            <w:hideMark/>
          </w:tcPr>
          <w:p w14:paraId="711F19C3"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13,424</w:t>
            </w:r>
          </w:p>
        </w:tc>
        <w:tc>
          <w:tcPr>
            <w:tcW w:w="836" w:type="dxa"/>
            <w:tcBorders>
              <w:top w:val="nil"/>
              <w:left w:val="nil"/>
              <w:bottom w:val="single" w:sz="4" w:space="0" w:color="C6E0B4"/>
              <w:right w:val="single" w:sz="4" w:space="0" w:color="C6E0B4"/>
            </w:tcBorders>
            <w:shd w:val="clear" w:color="000000" w:fill="FFFFFF"/>
            <w:noWrap/>
            <w:vAlign w:val="center"/>
            <w:hideMark/>
          </w:tcPr>
          <w:p w14:paraId="512C4CFE"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$2,919</w:t>
            </w:r>
          </w:p>
        </w:tc>
        <w:tc>
          <w:tcPr>
            <w:tcW w:w="809" w:type="dxa"/>
            <w:tcBorders>
              <w:top w:val="nil"/>
              <w:left w:val="nil"/>
              <w:bottom w:val="single" w:sz="4" w:space="0" w:color="C6E0B4"/>
              <w:right w:val="single" w:sz="4" w:space="0" w:color="C6E0B4"/>
            </w:tcBorders>
            <w:shd w:val="clear" w:color="000000" w:fill="FFFFFF"/>
            <w:noWrap/>
            <w:vAlign w:val="center"/>
            <w:hideMark/>
          </w:tcPr>
          <w:p w14:paraId="2B928F8E"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10,508</w:t>
            </w:r>
          </w:p>
        </w:tc>
      </w:tr>
      <w:tr w:rsidR="00545CAC" w:rsidRPr="00545CAC" w14:paraId="498F3D2C"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202E60DF"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09 noviembre al 17 enero 2028</w:t>
            </w:r>
          </w:p>
        </w:tc>
        <w:tc>
          <w:tcPr>
            <w:tcW w:w="833" w:type="dxa"/>
            <w:tcBorders>
              <w:top w:val="nil"/>
              <w:left w:val="nil"/>
              <w:bottom w:val="single" w:sz="4" w:space="0" w:color="C6E0B4"/>
              <w:right w:val="single" w:sz="4" w:space="0" w:color="C6E0B4"/>
            </w:tcBorders>
            <w:shd w:val="clear" w:color="000000" w:fill="FFFFFF"/>
            <w:noWrap/>
            <w:vAlign w:val="center"/>
            <w:hideMark/>
          </w:tcPr>
          <w:p w14:paraId="2E46FBB7"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$3,439</w:t>
            </w:r>
          </w:p>
        </w:tc>
        <w:tc>
          <w:tcPr>
            <w:tcW w:w="809" w:type="dxa"/>
            <w:tcBorders>
              <w:top w:val="nil"/>
              <w:left w:val="nil"/>
              <w:bottom w:val="single" w:sz="4" w:space="0" w:color="C6E0B4"/>
              <w:right w:val="single" w:sz="4" w:space="0" w:color="C6E0B4"/>
            </w:tcBorders>
            <w:shd w:val="clear" w:color="000000" w:fill="FFFFFF"/>
            <w:noWrap/>
            <w:vAlign w:val="center"/>
            <w:hideMark/>
          </w:tcPr>
          <w:p w14:paraId="743377DD"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12,380</w:t>
            </w:r>
          </w:p>
        </w:tc>
        <w:tc>
          <w:tcPr>
            <w:tcW w:w="836" w:type="dxa"/>
            <w:tcBorders>
              <w:top w:val="nil"/>
              <w:left w:val="nil"/>
              <w:bottom w:val="single" w:sz="4" w:space="0" w:color="C6E0B4"/>
              <w:right w:val="single" w:sz="4" w:space="0" w:color="C6E0B4"/>
            </w:tcBorders>
            <w:shd w:val="clear" w:color="000000" w:fill="FFFFFF"/>
            <w:noWrap/>
            <w:vAlign w:val="center"/>
            <w:hideMark/>
          </w:tcPr>
          <w:p w14:paraId="758A5810"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$2,799</w:t>
            </w:r>
          </w:p>
        </w:tc>
        <w:tc>
          <w:tcPr>
            <w:tcW w:w="809" w:type="dxa"/>
            <w:tcBorders>
              <w:top w:val="nil"/>
              <w:left w:val="nil"/>
              <w:bottom w:val="single" w:sz="4" w:space="0" w:color="C6E0B4"/>
              <w:right w:val="single" w:sz="4" w:space="0" w:color="C6E0B4"/>
            </w:tcBorders>
            <w:shd w:val="clear" w:color="000000" w:fill="FFFFFF"/>
            <w:noWrap/>
            <w:vAlign w:val="center"/>
            <w:hideMark/>
          </w:tcPr>
          <w:p w14:paraId="5761448A"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10,076</w:t>
            </w:r>
          </w:p>
        </w:tc>
      </w:tr>
      <w:tr w:rsidR="00545CAC" w:rsidRPr="00545CAC" w14:paraId="013615E8" w14:textId="77777777" w:rsidTr="00545CAC">
        <w:trPr>
          <w:trHeight w:val="288"/>
        </w:trPr>
        <w:tc>
          <w:tcPr>
            <w:tcW w:w="4314" w:type="dxa"/>
            <w:tcBorders>
              <w:top w:val="nil"/>
              <w:left w:val="single" w:sz="4" w:space="0" w:color="C6E0B4"/>
              <w:bottom w:val="single" w:sz="4" w:space="0" w:color="C6E0B4"/>
              <w:right w:val="single" w:sz="4" w:space="0" w:color="C6E0B4"/>
            </w:tcBorders>
            <w:shd w:val="clear" w:color="000000" w:fill="FFFFFF"/>
            <w:noWrap/>
            <w:vAlign w:val="center"/>
            <w:hideMark/>
          </w:tcPr>
          <w:p w14:paraId="172A8F10" w14:textId="77777777" w:rsidR="00545CAC" w:rsidRPr="00545CAC" w:rsidRDefault="00545CAC" w:rsidP="00545CAC">
            <w:pPr>
              <w:spacing w:after="0" w:line="240" w:lineRule="auto"/>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Del 31 enero al 20 marzo 2028</w:t>
            </w:r>
          </w:p>
        </w:tc>
        <w:tc>
          <w:tcPr>
            <w:tcW w:w="833" w:type="dxa"/>
            <w:tcBorders>
              <w:top w:val="nil"/>
              <w:left w:val="nil"/>
              <w:bottom w:val="single" w:sz="4" w:space="0" w:color="C6E0B4"/>
              <w:right w:val="single" w:sz="4" w:space="0" w:color="C6E0B4"/>
            </w:tcBorders>
            <w:shd w:val="clear" w:color="000000" w:fill="FFFFFF"/>
            <w:noWrap/>
            <w:vAlign w:val="center"/>
            <w:hideMark/>
          </w:tcPr>
          <w:p w14:paraId="56BF16A1"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$3,489</w:t>
            </w:r>
          </w:p>
        </w:tc>
        <w:tc>
          <w:tcPr>
            <w:tcW w:w="809" w:type="dxa"/>
            <w:tcBorders>
              <w:top w:val="nil"/>
              <w:left w:val="nil"/>
              <w:bottom w:val="single" w:sz="4" w:space="0" w:color="C6E0B4"/>
              <w:right w:val="single" w:sz="4" w:space="0" w:color="C6E0B4"/>
            </w:tcBorders>
            <w:shd w:val="clear" w:color="000000" w:fill="FFFFFF"/>
            <w:noWrap/>
            <w:vAlign w:val="center"/>
            <w:hideMark/>
          </w:tcPr>
          <w:p w14:paraId="7BD3F2B4"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12,560</w:t>
            </w:r>
          </w:p>
        </w:tc>
        <w:tc>
          <w:tcPr>
            <w:tcW w:w="836" w:type="dxa"/>
            <w:tcBorders>
              <w:top w:val="nil"/>
              <w:left w:val="nil"/>
              <w:bottom w:val="single" w:sz="4" w:space="0" w:color="C6E0B4"/>
              <w:right w:val="single" w:sz="4" w:space="0" w:color="C6E0B4"/>
            </w:tcBorders>
            <w:shd w:val="clear" w:color="000000" w:fill="FFFFFF"/>
            <w:noWrap/>
            <w:vAlign w:val="center"/>
            <w:hideMark/>
          </w:tcPr>
          <w:p w14:paraId="0D12E9E4" w14:textId="77777777" w:rsidR="00545CAC" w:rsidRPr="00545CAC" w:rsidRDefault="00545CAC" w:rsidP="00545CAC">
            <w:pPr>
              <w:spacing w:after="0" w:line="240" w:lineRule="auto"/>
              <w:jc w:val="center"/>
              <w:rPr>
                <w:rFonts w:ascii="Calibri" w:eastAsia="Times New Roman" w:hAnsi="Calibri" w:cs="Calibri"/>
                <w:color w:val="002060"/>
                <w:kern w:val="0"/>
                <w:sz w:val="20"/>
                <w:szCs w:val="20"/>
                <w:lang w:eastAsia="es-PE"/>
                <w14:ligatures w14:val="none"/>
              </w:rPr>
            </w:pPr>
            <w:r w:rsidRPr="00545CAC">
              <w:rPr>
                <w:rFonts w:ascii="Calibri" w:eastAsia="Times New Roman" w:hAnsi="Calibri" w:cs="Calibri"/>
                <w:color w:val="002060"/>
                <w:kern w:val="0"/>
                <w:sz w:val="20"/>
                <w:szCs w:val="20"/>
                <w:lang w:eastAsia="es-PE"/>
                <w14:ligatures w14:val="none"/>
              </w:rPr>
              <w:t>$2,819</w:t>
            </w:r>
          </w:p>
        </w:tc>
        <w:tc>
          <w:tcPr>
            <w:tcW w:w="809" w:type="dxa"/>
            <w:tcBorders>
              <w:top w:val="nil"/>
              <w:left w:val="nil"/>
              <w:bottom w:val="single" w:sz="4" w:space="0" w:color="C6E0B4"/>
              <w:right w:val="single" w:sz="4" w:space="0" w:color="C6E0B4"/>
            </w:tcBorders>
            <w:shd w:val="clear" w:color="000000" w:fill="FFFFFF"/>
            <w:noWrap/>
            <w:vAlign w:val="center"/>
            <w:hideMark/>
          </w:tcPr>
          <w:p w14:paraId="29A3851B" w14:textId="77777777" w:rsidR="00545CAC" w:rsidRPr="00545CAC" w:rsidRDefault="00545CAC" w:rsidP="00545CAC">
            <w:pPr>
              <w:spacing w:after="0" w:line="240" w:lineRule="auto"/>
              <w:jc w:val="center"/>
              <w:rPr>
                <w:rFonts w:ascii="Calibri" w:eastAsia="Times New Roman" w:hAnsi="Calibri" w:cs="Calibri"/>
                <w:color w:val="002060"/>
                <w:kern w:val="0"/>
                <w:sz w:val="14"/>
                <w:szCs w:val="14"/>
                <w:lang w:eastAsia="es-PE"/>
                <w14:ligatures w14:val="none"/>
              </w:rPr>
            </w:pPr>
            <w:r w:rsidRPr="00545CAC">
              <w:rPr>
                <w:rFonts w:ascii="Calibri" w:eastAsia="Times New Roman" w:hAnsi="Calibri" w:cs="Calibri"/>
                <w:color w:val="002060"/>
                <w:kern w:val="0"/>
                <w:sz w:val="14"/>
                <w:szCs w:val="14"/>
                <w:lang w:eastAsia="es-PE"/>
                <w14:ligatures w14:val="none"/>
              </w:rPr>
              <w:t>S/ 10,148</w:t>
            </w:r>
          </w:p>
        </w:tc>
      </w:tr>
    </w:tbl>
    <w:p w14:paraId="3373626F" w14:textId="77777777" w:rsidR="004E1C12" w:rsidRPr="00E43090" w:rsidRDefault="004E1C12" w:rsidP="004E1C12">
      <w:pPr>
        <w:pStyle w:val="Sinespaciado"/>
        <w:rPr>
          <w:b/>
          <w:bCs/>
          <w:color w:val="002060"/>
          <w:u w:val="single"/>
        </w:rPr>
      </w:pPr>
    </w:p>
    <w:p w14:paraId="18D44B90" w14:textId="77777777" w:rsidR="008B596A" w:rsidRPr="00E43090" w:rsidRDefault="008B596A" w:rsidP="008B596A">
      <w:pPr>
        <w:pStyle w:val="Sinespaciado"/>
        <w:rPr>
          <w:b/>
          <w:bCs/>
          <w:color w:val="002060"/>
          <w:u w:val="single"/>
        </w:rPr>
      </w:pPr>
      <w:r w:rsidRPr="00E43090">
        <w:rPr>
          <w:b/>
          <w:bCs/>
          <w:color w:val="002060"/>
          <w:u w:val="single"/>
        </w:rPr>
        <w:t>SALIDAS</w:t>
      </w:r>
    </w:p>
    <w:p w14:paraId="23638C43" w14:textId="77777777" w:rsidR="008B596A" w:rsidRPr="00E43090" w:rsidRDefault="008B596A" w:rsidP="008B596A">
      <w:pPr>
        <w:pStyle w:val="Sinespaciado"/>
        <w:jc w:val="both"/>
        <w:rPr>
          <w:b/>
          <w:bCs/>
          <w:color w:val="002060"/>
          <w:sz w:val="20"/>
          <w:szCs w:val="20"/>
          <w:lang w:val="es-ES"/>
        </w:rPr>
      </w:pPr>
      <w:r w:rsidRPr="00E43090">
        <w:rPr>
          <w:b/>
          <w:bCs/>
          <w:color w:val="002060"/>
          <w:sz w:val="20"/>
          <w:szCs w:val="20"/>
          <w:highlight w:val="yellow"/>
          <w:lang w:val="es-ES"/>
        </w:rPr>
        <w:t>LUNES, MARTES Y JUEVES DURANTE TODO EL AÑO</w:t>
      </w:r>
    </w:p>
    <w:p w14:paraId="15EC1D40" w14:textId="1E893A7B" w:rsidR="008B596A" w:rsidRPr="00F403AB" w:rsidRDefault="008B596A" w:rsidP="00E43090">
      <w:pPr>
        <w:autoSpaceDE w:val="0"/>
        <w:autoSpaceDN w:val="0"/>
        <w:adjustRightInd w:val="0"/>
        <w:spacing w:after="0" w:line="240" w:lineRule="auto"/>
        <w:ind w:left="-12"/>
        <w:jc w:val="both"/>
        <w:rPr>
          <w:rFonts w:ascii="Calibri" w:hAnsi="Calibri" w:cs="Calibri"/>
          <w:b/>
          <w:bCs/>
          <w:caps/>
          <w:color w:val="002060"/>
          <w:sz w:val="20"/>
          <w:szCs w:val="18"/>
          <w:highlight w:val="cyan"/>
          <w:lang w:val="es-ES"/>
        </w:rPr>
      </w:pPr>
      <w:r w:rsidRPr="00F403AB">
        <w:rPr>
          <w:rFonts w:ascii="Calibri" w:hAnsi="Calibri" w:cs="Calibri"/>
          <w:b/>
          <w:bCs/>
          <w:caps/>
          <w:color w:val="002060"/>
          <w:sz w:val="20"/>
          <w:szCs w:val="18"/>
          <w:highlight w:val="cyan"/>
          <w:lang w:val="es-ES"/>
        </w:rPr>
        <w:t>Mar23-Nov09,</w:t>
      </w:r>
      <w:proofErr w:type="gramStart"/>
      <w:r w:rsidRPr="00F403AB">
        <w:rPr>
          <w:rFonts w:ascii="Calibri" w:hAnsi="Calibri" w:cs="Calibri"/>
          <w:b/>
          <w:bCs/>
          <w:caps/>
          <w:color w:val="002060"/>
          <w:sz w:val="20"/>
          <w:szCs w:val="18"/>
          <w:highlight w:val="cyan"/>
          <w:lang w:val="es-ES"/>
        </w:rPr>
        <w:t>2026 ,</w:t>
      </w:r>
      <w:proofErr w:type="gramEnd"/>
      <w:r w:rsidRPr="00F403AB">
        <w:rPr>
          <w:rFonts w:ascii="Calibri" w:hAnsi="Calibri" w:cs="Calibri"/>
          <w:b/>
          <w:bCs/>
          <w:caps/>
          <w:color w:val="002060"/>
          <w:sz w:val="20"/>
          <w:szCs w:val="18"/>
          <w:highlight w:val="cyan"/>
          <w:lang w:val="es-ES"/>
        </w:rPr>
        <w:t xml:space="preserve"> Mar01-22,2027</w:t>
      </w:r>
      <w:r w:rsidR="00D54C49">
        <w:rPr>
          <w:rFonts w:ascii="Calibri" w:hAnsi="Calibri" w:cs="Calibri"/>
          <w:b/>
          <w:bCs/>
          <w:caps/>
          <w:color w:val="002060"/>
          <w:sz w:val="20"/>
          <w:szCs w:val="18"/>
          <w:highlight w:val="cyan"/>
          <w:lang w:val="es-ES"/>
        </w:rPr>
        <w:t xml:space="preserve">, </w:t>
      </w:r>
      <w:r w:rsidR="00D54C49" w:rsidRPr="00D54C49">
        <w:rPr>
          <w:rFonts w:ascii="Calibri" w:hAnsi="Calibri" w:cs="Calibri"/>
          <w:b/>
          <w:bCs/>
          <w:caps/>
          <w:color w:val="002060"/>
          <w:sz w:val="20"/>
          <w:szCs w:val="18"/>
          <w:highlight w:val="cyan"/>
        </w:rPr>
        <w:t>Mar23-Nov08,2027, Mar02-20,2028</w:t>
      </w:r>
    </w:p>
    <w:p w14:paraId="1E2AE15D" w14:textId="77777777" w:rsidR="008B596A" w:rsidRPr="00A73892" w:rsidRDefault="008B596A" w:rsidP="009656AD">
      <w:pPr>
        <w:pStyle w:val="Prrafodelista"/>
        <w:numPr>
          <w:ilvl w:val="0"/>
          <w:numId w:val="4"/>
        </w:numPr>
        <w:autoSpaceDE w:val="0"/>
        <w:autoSpaceDN w:val="0"/>
        <w:adjustRightInd w:val="0"/>
        <w:spacing w:after="0" w:line="240" w:lineRule="auto"/>
        <w:ind w:left="360"/>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3 </w:t>
      </w:r>
      <w:proofErr w:type="gramStart"/>
      <w:r w:rsidRPr="00A73892">
        <w:rPr>
          <w:rFonts w:ascii="Calibri" w:hAnsi="Calibri" w:cs="Calibri"/>
          <w:color w:val="002060"/>
          <w:sz w:val="20"/>
          <w:szCs w:val="18"/>
          <w:lang w:val="es-ES"/>
        </w:rPr>
        <w:t>Salidas</w:t>
      </w:r>
      <w:proofErr w:type="gramEnd"/>
      <w:r w:rsidRPr="00A73892">
        <w:rPr>
          <w:rFonts w:ascii="Calibri" w:hAnsi="Calibri" w:cs="Calibri"/>
          <w:color w:val="002060"/>
          <w:sz w:val="20"/>
          <w:szCs w:val="18"/>
          <w:lang w:val="es-ES"/>
        </w:rPr>
        <w:t xml:space="preserve"> semanales garantizadas desde 2 </w:t>
      </w:r>
      <w:proofErr w:type="spellStart"/>
      <w:r w:rsidRPr="00A73892">
        <w:rPr>
          <w:rFonts w:ascii="Calibri" w:hAnsi="Calibri" w:cs="Calibri"/>
          <w:color w:val="002060"/>
          <w:sz w:val="20"/>
          <w:szCs w:val="18"/>
          <w:lang w:val="es-ES"/>
        </w:rPr>
        <w:t>pax</w:t>
      </w:r>
      <w:proofErr w:type="spellEnd"/>
      <w:r w:rsidRPr="00A73892">
        <w:rPr>
          <w:rFonts w:ascii="Calibri" w:hAnsi="Calibri" w:cs="Calibri"/>
          <w:color w:val="002060"/>
          <w:sz w:val="20"/>
          <w:szCs w:val="18"/>
          <w:lang w:val="es-ES"/>
        </w:rPr>
        <w:t xml:space="preserve">, con confirmación inmediata. </w:t>
      </w:r>
    </w:p>
    <w:p w14:paraId="6E1480B4" w14:textId="463A11BB" w:rsidR="008B596A" w:rsidRPr="00D54C49" w:rsidRDefault="008B596A" w:rsidP="00E43090">
      <w:pPr>
        <w:autoSpaceDE w:val="0"/>
        <w:autoSpaceDN w:val="0"/>
        <w:adjustRightInd w:val="0"/>
        <w:spacing w:after="0" w:line="240" w:lineRule="auto"/>
        <w:jc w:val="both"/>
        <w:rPr>
          <w:rFonts w:ascii="Calibri" w:hAnsi="Calibri" w:cs="Calibri"/>
          <w:b/>
          <w:bCs/>
          <w:caps/>
          <w:color w:val="002060"/>
          <w:sz w:val="20"/>
          <w:szCs w:val="18"/>
          <w:highlight w:val="cyan"/>
          <w:lang w:val="en-US"/>
        </w:rPr>
      </w:pPr>
      <w:r w:rsidRPr="00D54C49">
        <w:rPr>
          <w:rFonts w:ascii="Calibri" w:hAnsi="Calibri" w:cs="Calibri"/>
          <w:b/>
          <w:bCs/>
          <w:caps/>
          <w:color w:val="002060"/>
          <w:sz w:val="20"/>
          <w:szCs w:val="18"/>
          <w:highlight w:val="cyan"/>
          <w:lang w:val="en-US"/>
        </w:rPr>
        <w:t>Nov10,2026-Ene28,2027, Feb11-25,2027</w:t>
      </w:r>
      <w:r w:rsidR="00D54C49" w:rsidRPr="00D54C49">
        <w:rPr>
          <w:rFonts w:ascii="Calibri" w:hAnsi="Calibri" w:cs="Calibri"/>
          <w:b/>
          <w:bCs/>
          <w:caps/>
          <w:color w:val="002060"/>
          <w:sz w:val="20"/>
          <w:szCs w:val="18"/>
          <w:highlight w:val="cyan"/>
          <w:lang w:val="en-US"/>
        </w:rPr>
        <w:t xml:space="preserve">, </w:t>
      </w:r>
      <w:r w:rsidR="00D54C49" w:rsidRPr="00D54C49">
        <w:rPr>
          <w:rFonts w:ascii="Calibri" w:hAnsi="Calibri" w:cs="Calibri"/>
          <w:b/>
          <w:bCs/>
          <w:caps/>
          <w:color w:val="002060"/>
          <w:sz w:val="20"/>
          <w:szCs w:val="18"/>
          <w:highlight w:val="cyan"/>
          <w:lang w:val="en-US"/>
        </w:rPr>
        <w:t xml:space="preserve">Nov09,2027-Ene17,2028, Ene31-Feb29,2028 </w:t>
      </w:r>
      <w:r w:rsidRPr="00D54C49">
        <w:rPr>
          <w:rFonts w:ascii="Calibri" w:hAnsi="Calibri" w:cs="Calibri"/>
          <w:b/>
          <w:bCs/>
          <w:caps/>
          <w:color w:val="002060"/>
          <w:sz w:val="20"/>
          <w:szCs w:val="18"/>
          <w:highlight w:val="cyan"/>
          <w:lang w:val="en-US"/>
        </w:rPr>
        <w:t xml:space="preserve"> </w:t>
      </w:r>
    </w:p>
    <w:p w14:paraId="239A6404" w14:textId="77777777" w:rsidR="008B596A" w:rsidRPr="00A73892" w:rsidRDefault="008B596A" w:rsidP="009656AD">
      <w:pPr>
        <w:pStyle w:val="Prrafodelista"/>
        <w:numPr>
          <w:ilvl w:val="0"/>
          <w:numId w:val="5"/>
        </w:numPr>
        <w:autoSpaceDE w:val="0"/>
        <w:autoSpaceDN w:val="0"/>
        <w:adjustRightInd w:val="0"/>
        <w:spacing w:after="0" w:line="240" w:lineRule="auto"/>
        <w:ind w:left="360"/>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Salidas de Lunes, garantizadas desde 2 </w:t>
      </w:r>
      <w:proofErr w:type="spellStart"/>
      <w:r w:rsidRPr="00A73892">
        <w:rPr>
          <w:rFonts w:ascii="Calibri" w:hAnsi="Calibri" w:cs="Calibri"/>
          <w:color w:val="002060"/>
          <w:sz w:val="20"/>
          <w:szCs w:val="18"/>
          <w:lang w:val="es-ES"/>
        </w:rPr>
        <w:t>pax</w:t>
      </w:r>
      <w:proofErr w:type="spellEnd"/>
      <w:r w:rsidRPr="00A73892">
        <w:rPr>
          <w:rFonts w:ascii="Calibri" w:hAnsi="Calibri" w:cs="Calibri"/>
          <w:color w:val="002060"/>
          <w:sz w:val="20"/>
          <w:szCs w:val="18"/>
          <w:lang w:val="es-ES"/>
        </w:rPr>
        <w:t xml:space="preserve"> con confirmación inmediata; </w:t>
      </w:r>
    </w:p>
    <w:p w14:paraId="74FBB335" w14:textId="77777777" w:rsidR="008B596A" w:rsidRPr="00A73892" w:rsidRDefault="008B596A" w:rsidP="009656AD">
      <w:pPr>
        <w:pStyle w:val="Prrafodelista"/>
        <w:numPr>
          <w:ilvl w:val="0"/>
          <w:numId w:val="5"/>
        </w:numPr>
        <w:autoSpaceDE w:val="0"/>
        <w:autoSpaceDN w:val="0"/>
        <w:adjustRightInd w:val="0"/>
        <w:spacing w:after="0" w:line="240" w:lineRule="auto"/>
        <w:ind w:left="360"/>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Salidas Martes y Jueves, garantizadas desde 4 </w:t>
      </w:r>
      <w:proofErr w:type="spellStart"/>
      <w:r w:rsidRPr="00A73892">
        <w:rPr>
          <w:rFonts w:ascii="Calibri" w:hAnsi="Calibri" w:cs="Calibri"/>
          <w:color w:val="002060"/>
          <w:sz w:val="20"/>
          <w:szCs w:val="18"/>
          <w:lang w:val="es-ES"/>
        </w:rPr>
        <w:t>pax</w:t>
      </w:r>
      <w:proofErr w:type="spellEnd"/>
      <w:r w:rsidRPr="00A73892">
        <w:rPr>
          <w:rFonts w:ascii="Calibri" w:hAnsi="Calibri" w:cs="Calibri"/>
          <w:color w:val="002060"/>
          <w:sz w:val="20"/>
          <w:szCs w:val="18"/>
          <w:lang w:val="es-ES"/>
        </w:rPr>
        <w:t xml:space="preserve"> con confirmación inmediata. </w:t>
      </w:r>
    </w:p>
    <w:p w14:paraId="7716FC93" w14:textId="77777777" w:rsidR="008B596A" w:rsidRPr="00A73892" w:rsidRDefault="008B596A" w:rsidP="009656AD">
      <w:pPr>
        <w:pStyle w:val="Prrafodelista"/>
        <w:numPr>
          <w:ilvl w:val="0"/>
          <w:numId w:val="5"/>
        </w:numPr>
        <w:autoSpaceDE w:val="0"/>
        <w:autoSpaceDN w:val="0"/>
        <w:adjustRightInd w:val="0"/>
        <w:spacing w:after="0" w:line="240" w:lineRule="auto"/>
        <w:ind w:left="360"/>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En caso de ser una reserva de menos que 4 </w:t>
      </w:r>
      <w:proofErr w:type="spellStart"/>
      <w:r w:rsidRPr="00A73892">
        <w:rPr>
          <w:rFonts w:ascii="Calibri" w:hAnsi="Calibri" w:cs="Calibri"/>
          <w:color w:val="002060"/>
          <w:sz w:val="20"/>
          <w:szCs w:val="18"/>
          <w:lang w:val="es-ES"/>
        </w:rPr>
        <w:t>pax</w:t>
      </w:r>
      <w:proofErr w:type="spellEnd"/>
      <w:r w:rsidRPr="00A73892">
        <w:rPr>
          <w:rFonts w:ascii="Calibri" w:hAnsi="Calibri" w:cs="Calibri"/>
          <w:color w:val="002060"/>
          <w:sz w:val="20"/>
          <w:szCs w:val="18"/>
          <w:lang w:val="es-ES"/>
        </w:rPr>
        <w:t xml:space="preserve">, favor de consultarnos en su momento para ver si podemos juntarlos con otros </w:t>
      </w:r>
      <w:proofErr w:type="spellStart"/>
      <w:r w:rsidRPr="00A73892">
        <w:rPr>
          <w:rFonts w:ascii="Calibri" w:hAnsi="Calibri" w:cs="Calibri"/>
          <w:color w:val="002060"/>
          <w:sz w:val="20"/>
          <w:szCs w:val="18"/>
          <w:lang w:val="es-ES"/>
        </w:rPr>
        <w:t>pax</w:t>
      </w:r>
      <w:proofErr w:type="spellEnd"/>
      <w:r w:rsidRPr="00A73892">
        <w:rPr>
          <w:rFonts w:ascii="Calibri" w:hAnsi="Calibri" w:cs="Calibri"/>
          <w:color w:val="002060"/>
          <w:sz w:val="20"/>
          <w:szCs w:val="18"/>
          <w:lang w:val="es-ES"/>
        </w:rPr>
        <w:t xml:space="preserve"> ya apuntados en la misma salida. </w:t>
      </w:r>
    </w:p>
    <w:p w14:paraId="47E48B36" w14:textId="14FFA289" w:rsidR="008B596A" w:rsidRPr="00A73892" w:rsidRDefault="008B596A" w:rsidP="009656AD">
      <w:pPr>
        <w:pStyle w:val="Sinespaciado"/>
        <w:numPr>
          <w:ilvl w:val="0"/>
          <w:numId w:val="5"/>
        </w:numPr>
        <w:autoSpaceDE w:val="0"/>
        <w:autoSpaceDN w:val="0"/>
        <w:adjustRightInd w:val="0"/>
        <w:ind w:left="360"/>
        <w:jc w:val="both"/>
        <w:rPr>
          <w:color w:val="002060"/>
          <w:sz w:val="20"/>
          <w:szCs w:val="18"/>
        </w:rPr>
      </w:pPr>
      <w:r w:rsidRPr="00A73892">
        <w:rPr>
          <w:color w:val="002060"/>
          <w:sz w:val="20"/>
          <w:szCs w:val="20"/>
          <w:lang w:val="es-ES"/>
        </w:rPr>
        <w:t xml:space="preserve">No hay salida durante </w:t>
      </w:r>
      <w:r w:rsidRPr="00A73892">
        <w:rPr>
          <w:color w:val="002060"/>
          <w:sz w:val="20"/>
          <w:szCs w:val="18"/>
          <w:lang w:val="es-ES"/>
        </w:rPr>
        <w:t>Ene29-Feb10,2027 debido al Año Nuevo Chino 2027.</w:t>
      </w:r>
      <w:r w:rsidR="00423850">
        <w:rPr>
          <w:color w:val="002060"/>
          <w:sz w:val="20"/>
          <w:szCs w:val="18"/>
          <w:lang w:val="es-ES"/>
        </w:rPr>
        <w:t xml:space="preserve"> </w:t>
      </w:r>
      <w:r w:rsidR="00423850" w:rsidRPr="00423850">
        <w:rPr>
          <w:color w:val="002060"/>
          <w:sz w:val="20"/>
          <w:szCs w:val="18"/>
        </w:rPr>
        <w:t>No hay salida durante Ene18-30,2028 debido al Año Nuevo Chino 2028</w:t>
      </w:r>
    </w:p>
    <w:p w14:paraId="25BD818B" w14:textId="77777777" w:rsidR="008B596A" w:rsidRPr="00A73892" w:rsidRDefault="008B596A" w:rsidP="008B596A">
      <w:pPr>
        <w:autoSpaceDE w:val="0"/>
        <w:autoSpaceDN w:val="0"/>
        <w:adjustRightInd w:val="0"/>
        <w:spacing w:after="0" w:line="240" w:lineRule="auto"/>
        <w:jc w:val="both"/>
        <w:rPr>
          <w:rFonts w:ascii="Calibri" w:hAnsi="Calibri" w:cs="Calibri"/>
          <w:color w:val="002060"/>
          <w:szCs w:val="20"/>
          <w:u w:val="single"/>
        </w:rPr>
      </w:pPr>
    </w:p>
    <w:p w14:paraId="721F6CB0" w14:textId="77777777" w:rsidR="008B596A" w:rsidRPr="00A73892" w:rsidRDefault="008B596A" w:rsidP="008B596A">
      <w:pPr>
        <w:autoSpaceDE w:val="0"/>
        <w:autoSpaceDN w:val="0"/>
        <w:adjustRightInd w:val="0"/>
        <w:spacing w:after="0" w:line="240" w:lineRule="auto"/>
        <w:jc w:val="both"/>
        <w:rPr>
          <w:rFonts w:ascii="Calibri" w:hAnsi="Calibri" w:cs="Calibri"/>
          <w:color w:val="002060"/>
          <w:szCs w:val="20"/>
          <w:u w:val="single"/>
        </w:rPr>
      </w:pPr>
    </w:p>
    <w:p w14:paraId="3A9988CF" w14:textId="77777777" w:rsidR="008B596A" w:rsidRDefault="008B596A" w:rsidP="008B596A">
      <w:pPr>
        <w:autoSpaceDE w:val="0"/>
        <w:autoSpaceDN w:val="0"/>
        <w:adjustRightInd w:val="0"/>
        <w:spacing w:after="0" w:line="240" w:lineRule="auto"/>
        <w:rPr>
          <w:rFonts w:ascii="Calibri" w:hAnsi="Calibri" w:cs="Calibri"/>
          <w:color w:val="002060"/>
          <w:szCs w:val="20"/>
          <w:u w:val="single"/>
        </w:rPr>
      </w:pPr>
    </w:p>
    <w:p w14:paraId="32EA016C" w14:textId="77777777" w:rsidR="00B526F7" w:rsidRDefault="00B526F7" w:rsidP="008B596A">
      <w:pPr>
        <w:autoSpaceDE w:val="0"/>
        <w:autoSpaceDN w:val="0"/>
        <w:adjustRightInd w:val="0"/>
        <w:spacing w:after="0" w:line="240" w:lineRule="auto"/>
        <w:rPr>
          <w:rFonts w:ascii="Calibri" w:hAnsi="Calibri" w:cs="Calibri"/>
          <w:color w:val="002060"/>
          <w:szCs w:val="20"/>
          <w:u w:val="single"/>
        </w:rPr>
      </w:pPr>
    </w:p>
    <w:p w14:paraId="3CB217DF" w14:textId="77777777" w:rsidR="00B526F7" w:rsidRPr="00A73892" w:rsidRDefault="00B526F7" w:rsidP="008B596A">
      <w:pPr>
        <w:autoSpaceDE w:val="0"/>
        <w:autoSpaceDN w:val="0"/>
        <w:adjustRightInd w:val="0"/>
        <w:spacing w:after="0" w:line="240" w:lineRule="auto"/>
        <w:rPr>
          <w:rFonts w:ascii="Calibri" w:hAnsi="Calibri" w:cs="Calibri"/>
          <w:color w:val="002060"/>
          <w:szCs w:val="20"/>
          <w:u w:val="single"/>
        </w:rPr>
      </w:pPr>
    </w:p>
    <w:p w14:paraId="2F224431" w14:textId="77777777" w:rsidR="008B596A" w:rsidRDefault="008B596A" w:rsidP="008B596A">
      <w:pPr>
        <w:autoSpaceDE w:val="0"/>
        <w:autoSpaceDN w:val="0"/>
        <w:adjustRightInd w:val="0"/>
        <w:spacing w:after="0" w:line="240" w:lineRule="auto"/>
        <w:rPr>
          <w:rFonts w:ascii="Calibri" w:hAnsi="Calibri" w:cs="Calibri"/>
          <w:color w:val="002060"/>
          <w:szCs w:val="20"/>
          <w:u w:val="single"/>
        </w:rPr>
      </w:pPr>
    </w:p>
    <w:p w14:paraId="63D6714A" w14:textId="77777777" w:rsidR="00F403AB" w:rsidRDefault="00F403AB" w:rsidP="008B596A">
      <w:pPr>
        <w:autoSpaceDE w:val="0"/>
        <w:autoSpaceDN w:val="0"/>
        <w:adjustRightInd w:val="0"/>
        <w:spacing w:after="0" w:line="240" w:lineRule="auto"/>
        <w:rPr>
          <w:rFonts w:ascii="Calibri" w:hAnsi="Calibri" w:cs="Calibri"/>
          <w:color w:val="002060"/>
          <w:szCs w:val="20"/>
          <w:u w:val="single"/>
        </w:rPr>
      </w:pPr>
    </w:p>
    <w:p w14:paraId="0451F35E" w14:textId="77777777" w:rsidR="00F403AB" w:rsidRDefault="00F403AB" w:rsidP="008B596A">
      <w:pPr>
        <w:autoSpaceDE w:val="0"/>
        <w:autoSpaceDN w:val="0"/>
        <w:adjustRightInd w:val="0"/>
        <w:spacing w:after="0" w:line="240" w:lineRule="auto"/>
        <w:rPr>
          <w:rFonts w:ascii="Calibri" w:hAnsi="Calibri" w:cs="Calibri"/>
          <w:color w:val="002060"/>
          <w:szCs w:val="20"/>
          <w:u w:val="single"/>
        </w:rPr>
      </w:pPr>
    </w:p>
    <w:p w14:paraId="1CEAF907" w14:textId="77777777" w:rsidR="00F403AB" w:rsidRPr="00A73892" w:rsidRDefault="00F403AB" w:rsidP="008B596A">
      <w:pPr>
        <w:autoSpaceDE w:val="0"/>
        <w:autoSpaceDN w:val="0"/>
        <w:adjustRightInd w:val="0"/>
        <w:spacing w:after="0" w:line="240" w:lineRule="auto"/>
        <w:rPr>
          <w:rFonts w:ascii="Calibri" w:hAnsi="Calibri" w:cs="Calibri"/>
          <w:color w:val="002060"/>
          <w:szCs w:val="20"/>
          <w:u w:val="single"/>
        </w:rPr>
      </w:pPr>
    </w:p>
    <w:p w14:paraId="509EE138" w14:textId="77777777" w:rsidR="008B596A" w:rsidRPr="00F403AB" w:rsidRDefault="008B596A" w:rsidP="008B596A">
      <w:pPr>
        <w:autoSpaceDE w:val="0"/>
        <w:autoSpaceDN w:val="0"/>
        <w:adjustRightInd w:val="0"/>
        <w:spacing w:after="0" w:line="240" w:lineRule="auto"/>
        <w:rPr>
          <w:rFonts w:ascii="Calibri" w:hAnsi="Calibri" w:cs="Calibri"/>
          <w:b/>
          <w:bCs/>
          <w:color w:val="002060"/>
          <w:szCs w:val="20"/>
          <w:u w:val="single"/>
        </w:rPr>
      </w:pPr>
      <w:r w:rsidRPr="00F403AB">
        <w:rPr>
          <w:rFonts w:ascii="Calibri" w:hAnsi="Calibri" w:cs="Calibri"/>
          <w:b/>
          <w:bCs/>
          <w:color w:val="002060"/>
          <w:szCs w:val="20"/>
          <w:u w:val="single"/>
        </w:rPr>
        <w:t>SERVICIOS INCLUIDOS</w:t>
      </w:r>
    </w:p>
    <w:p w14:paraId="7A32FDE1"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Traslados APT/HTL/APT. </w:t>
      </w:r>
    </w:p>
    <w:p w14:paraId="11428718"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Hoteles con desayuno buffet. </w:t>
      </w:r>
    </w:p>
    <w:p w14:paraId="40455BFD"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Media pensión con almuerzos de comida china o buffet mixto en restaurantes locales según lo mencionado en el programa </w:t>
      </w:r>
    </w:p>
    <w:p w14:paraId="3FE6E28F"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Una cena especial de “Pato Laqueado” en Beijing </w:t>
      </w:r>
    </w:p>
    <w:p w14:paraId="178E6623"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Billetes de vuelos domésticos con tasa de aeropuerto incluida </w:t>
      </w:r>
    </w:p>
    <w:p w14:paraId="4CF10C8E" w14:textId="77777777"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Billetes de tren en Clase Turista </w:t>
      </w:r>
    </w:p>
    <w:p w14:paraId="5923204E" w14:textId="564A8E33"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Visitas con guías locales de habla hispana en Beijing, Xian, </w:t>
      </w:r>
      <w:proofErr w:type="spellStart"/>
      <w:r w:rsidRPr="00A73892">
        <w:rPr>
          <w:rFonts w:ascii="Calibri" w:hAnsi="Calibri" w:cs="Calibri"/>
          <w:color w:val="002060"/>
          <w:sz w:val="20"/>
          <w:szCs w:val="18"/>
          <w:lang w:val="es-ES"/>
        </w:rPr>
        <w:t>Shanghai</w:t>
      </w:r>
      <w:proofErr w:type="spellEnd"/>
      <w:r w:rsidRPr="00A73892">
        <w:rPr>
          <w:rFonts w:ascii="Calibri" w:hAnsi="Calibri" w:cs="Calibri"/>
          <w:color w:val="002060"/>
          <w:sz w:val="20"/>
          <w:szCs w:val="18"/>
          <w:lang w:val="es-ES"/>
        </w:rPr>
        <w:t xml:space="preserve">, </w:t>
      </w:r>
      <w:proofErr w:type="spellStart"/>
      <w:r w:rsidRPr="00A73892">
        <w:rPr>
          <w:rFonts w:ascii="Calibri" w:hAnsi="Calibri" w:cs="Calibri"/>
          <w:color w:val="002060"/>
          <w:sz w:val="20"/>
          <w:szCs w:val="18"/>
          <w:lang w:val="es-ES"/>
        </w:rPr>
        <w:t>Suzhou</w:t>
      </w:r>
      <w:proofErr w:type="spellEnd"/>
      <w:r w:rsidRPr="00A73892">
        <w:rPr>
          <w:rFonts w:ascii="Calibri" w:hAnsi="Calibri" w:cs="Calibri"/>
          <w:color w:val="002060"/>
          <w:sz w:val="20"/>
          <w:szCs w:val="18"/>
          <w:lang w:val="es-ES"/>
        </w:rPr>
        <w:t xml:space="preserve">, Hangzhou, Guangzhou, Guilin y Luoyang, el resto en inglés (Nota: En </w:t>
      </w:r>
      <w:proofErr w:type="spellStart"/>
      <w:r w:rsidRPr="00A73892">
        <w:rPr>
          <w:rFonts w:ascii="Calibri" w:hAnsi="Calibri" w:cs="Calibri"/>
          <w:color w:val="002060"/>
          <w:sz w:val="20"/>
          <w:szCs w:val="18"/>
          <w:lang w:val="es-ES"/>
        </w:rPr>
        <w:t>Hongkong</w:t>
      </w:r>
      <w:proofErr w:type="spellEnd"/>
      <w:r w:rsidRPr="00A73892">
        <w:rPr>
          <w:rFonts w:ascii="Calibri" w:hAnsi="Calibri" w:cs="Calibri"/>
          <w:color w:val="002060"/>
          <w:sz w:val="20"/>
          <w:szCs w:val="18"/>
          <w:lang w:val="es-ES"/>
        </w:rPr>
        <w:t xml:space="preserve"> intentamos arreglar guía local en </w:t>
      </w:r>
      <w:r w:rsidR="00F403AB" w:rsidRPr="00A73892">
        <w:rPr>
          <w:rFonts w:ascii="Calibri" w:hAnsi="Calibri" w:cs="Calibri"/>
          <w:color w:val="002060"/>
          <w:sz w:val="20"/>
          <w:szCs w:val="18"/>
          <w:lang w:val="es-ES"/>
        </w:rPr>
        <w:t>español,</w:t>
      </w:r>
      <w:r w:rsidRPr="00A73892">
        <w:rPr>
          <w:rFonts w:ascii="Calibri" w:hAnsi="Calibri" w:cs="Calibri"/>
          <w:color w:val="002060"/>
          <w:sz w:val="20"/>
          <w:szCs w:val="18"/>
          <w:lang w:val="es-ES"/>
        </w:rPr>
        <w:t xml:space="preserve"> pero en caso de que no lo haya para la fecha solicitada, será guía de habla inglesa, sin que ello suponga ningún reembolso).</w:t>
      </w:r>
    </w:p>
    <w:p w14:paraId="339B3604" w14:textId="388C383D" w:rsidR="008B596A" w:rsidRPr="00A73892" w:rsidRDefault="008B596A" w:rsidP="009656AD">
      <w:pPr>
        <w:pStyle w:val="Prrafodelista"/>
        <w:numPr>
          <w:ilvl w:val="0"/>
          <w:numId w:val="9"/>
        </w:numPr>
        <w:autoSpaceDE w:val="0"/>
        <w:autoSpaceDN w:val="0"/>
        <w:adjustRightInd w:val="0"/>
        <w:spacing w:after="0" w:line="240" w:lineRule="auto"/>
        <w:jc w:val="both"/>
        <w:rPr>
          <w:rFonts w:ascii="Calibri" w:hAnsi="Calibri" w:cs="Calibri"/>
          <w:color w:val="002060"/>
          <w:sz w:val="20"/>
          <w:szCs w:val="18"/>
          <w:lang w:val="es-ES"/>
        </w:rPr>
      </w:pPr>
      <w:r w:rsidRPr="00A73892">
        <w:rPr>
          <w:rFonts w:ascii="Calibri" w:hAnsi="Calibri" w:cs="Calibri"/>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w:t>
      </w:r>
      <w:r w:rsidR="00F403AB" w:rsidRPr="00A73892">
        <w:rPr>
          <w:rFonts w:ascii="Calibri" w:hAnsi="Calibri" w:cs="Calibri"/>
          <w:color w:val="002060"/>
          <w:sz w:val="20"/>
          <w:szCs w:val="18"/>
          <w:lang w:val="es-ES"/>
        </w:rPr>
        <w:t>español:</w:t>
      </w:r>
      <w:r w:rsidRPr="00A73892">
        <w:rPr>
          <w:rFonts w:ascii="Calibri" w:hAnsi="Calibri" w:cs="Calibri"/>
          <w:color w:val="002060"/>
          <w:sz w:val="20"/>
          <w:szCs w:val="18"/>
          <w:lang w:val="es-ES"/>
        </w:rPr>
        <w:t xml:space="preserve"> </w:t>
      </w:r>
    </w:p>
    <w:p w14:paraId="6473FD96" w14:textId="77777777" w:rsidR="008B596A" w:rsidRPr="00F403AB" w:rsidRDefault="008B596A" w:rsidP="00F403AB">
      <w:pPr>
        <w:autoSpaceDE w:val="0"/>
        <w:autoSpaceDN w:val="0"/>
        <w:adjustRightInd w:val="0"/>
        <w:spacing w:after="0" w:line="240" w:lineRule="auto"/>
        <w:ind w:left="360"/>
        <w:jc w:val="both"/>
        <w:rPr>
          <w:rFonts w:ascii="Calibri" w:hAnsi="Calibri" w:cs="Calibri"/>
          <w:color w:val="002060"/>
          <w:sz w:val="20"/>
          <w:szCs w:val="18"/>
          <w:lang w:val="es-ES"/>
        </w:rPr>
      </w:pPr>
      <w:r w:rsidRPr="00F403AB">
        <w:rPr>
          <w:rFonts w:ascii="Calibri" w:hAnsi="Calibri" w:cs="Calibri"/>
          <w:color w:val="002060"/>
          <w:sz w:val="20"/>
          <w:szCs w:val="18"/>
          <w:lang w:val="es-ES"/>
        </w:rPr>
        <w:t xml:space="preserve">Beijing - Taller de Perlas, Fábrica de </w:t>
      </w:r>
      <w:proofErr w:type="spellStart"/>
      <w:r w:rsidRPr="00F403AB">
        <w:rPr>
          <w:rFonts w:ascii="Calibri" w:hAnsi="Calibri" w:cs="Calibri"/>
          <w:color w:val="002060"/>
          <w:sz w:val="20"/>
          <w:szCs w:val="18"/>
          <w:lang w:val="es-ES"/>
        </w:rPr>
        <w:t>Cloisonné</w:t>
      </w:r>
      <w:proofErr w:type="spellEnd"/>
      <w:r w:rsidRPr="00F403AB">
        <w:rPr>
          <w:rFonts w:ascii="Calibri" w:hAnsi="Calibri" w:cs="Calibri"/>
          <w:color w:val="002060"/>
          <w:sz w:val="20"/>
          <w:szCs w:val="18"/>
          <w:lang w:val="es-ES"/>
        </w:rPr>
        <w:t xml:space="preserve"> y Centro de Fomento de la Medicina Tradicional China </w:t>
      </w:r>
    </w:p>
    <w:p w14:paraId="50D43DEE" w14:textId="77777777" w:rsidR="008B596A" w:rsidRPr="00F403AB" w:rsidRDefault="008B596A" w:rsidP="00F403AB">
      <w:pPr>
        <w:autoSpaceDE w:val="0"/>
        <w:autoSpaceDN w:val="0"/>
        <w:adjustRightInd w:val="0"/>
        <w:spacing w:after="0" w:line="240" w:lineRule="auto"/>
        <w:ind w:left="360"/>
        <w:jc w:val="both"/>
        <w:rPr>
          <w:rFonts w:ascii="Calibri" w:hAnsi="Calibri" w:cs="Calibri"/>
          <w:color w:val="002060"/>
          <w:sz w:val="20"/>
          <w:szCs w:val="18"/>
          <w:lang w:val="es-ES"/>
        </w:rPr>
      </w:pPr>
      <w:r w:rsidRPr="00F403AB">
        <w:rPr>
          <w:rFonts w:ascii="Calibri" w:hAnsi="Calibri" w:cs="Calibri"/>
          <w:color w:val="002060"/>
          <w:sz w:val="20"/>
          <w:szCs w:val="18"/>
          <w:lang w:val="es-ES"/>
        </w:rPr>
        <w:t xml:space="preserve">Xian - Fábrica de Jade o de Terracotas (una de las dos) </w:t>
      </w:r>
    </w:p>
    <w:p w14:paraId="7958B683" w14:textId="77777777" w:rsidR="008B596A" w:rsidRPr="00F403AB" w:rsidRDefault="008B596A" w:rsidP="00F403AB">
      <w:pPr>
        <w:autoSpaceDE w:val="0"/>
        <w:autoSpaceDN w:val="0"/>
        <w:adjustRightInd w:val="0"/>
        <w:spacing w:after="0" w:line="240" w:lineRule="auto"/>
        <w:ind w:left="360"/>
        <w:jc w:val="both"/>
        <w:rPr>
          <w:rFonts w:ascii="Calibri" w:hAnsi="Calibri" w:cs="Calibri"/>
          <w:color w:val="002060"/>
          <w:sz w:val="20"/>
          <w:szCs w:val="18"/>
          <w:lang w:val="es-ES"/>
        </w:rPr>
      </w:pPr>
      <w:proofErr w:type="spellStart"/>
      <w:r w:rsidRPr="00F403AB">
        <w:rPr>
          <w:rFonts w:ascii="Calibri" w:hAnsi="Calibri" w:cs="Calibri"/>
          <w:color w:val="002060"/>
          <w:sz w:val="20"/>
          <w:szCs w:val="18"/>
          <w:lang w:val="es-ES"/>
        </w:rPr>
        <w:t>Shanghai</w:t>
      </w:r>
      <w:proofErr w:type="spellEnd"/>
      <w:r w:rsidRPr="00F403AB">
        <w:rPr>
          <w:rFonts w:ascii="Calibri" w:hAnsi="Calibri" w:cs="Calibri"/>
          <w:color w:val="002060"/>
          <w:sz w:val="20"/>
          <w:szCs w:val="18"/>
          <w:lang w:val="es-ES"/>
        </w:rPr>
        <w:t xml:space="preserve"> o </w:t>
      </w:r>
      <w:proofErr w:type="spellStart"/>
      <w:r w:rsidRPr="00F403AB">
        <w:rPr>
          <w:rFonts w:ascii="Calibri" w:hAnsi="Calibri" w:cs="Calibri"/>
          <w:color w:val="002060"/>
          <w:sz w:val="20"/>
          <w:szCs w:val="18"/>
          <w:lang w:val="es-ES"/>
        </w:rPr>
        <w:t>Suzhou</w:t>
      </w:r>
      <w:proofErr w:type="spellEnd"/>
      <w:r w:rsidRPr="00F403AB">
        <w:rPr>
          <w:rFonts w:ascii="Calibri" w:hAnsi="Calibri" w:cs="Calibri"/>
          <w:color w:val="002060"/>
          <w:sz w:val="20"/>
          <w:szCs w:val="18"/>
          <w:lang w:val="es-ES"/>
        </w:rPr>
        <w:t xml:space="preserve"> - Fábrica de Seda (en una de las dos ciudades) </w:t>
      </w:r>
    </w:p>
    <w:p w14:paraId="5B5EC4BC" w14:textId="77777777" w:rsidR="008B596A" w:rsidRDefault="008B596A" w:rsidP="00F403AB">
      <w:pPr>
        <w:autoSpaceDE w:val="0"/>
        <w:autoSpaceDN w:val="0"/>
        <w:adjustRightInd w:val="0"/>
        <w:spacing w:after="0" w:line="240" w:lineRule="auto"/>
        <w:ind w:left="360"/>
        <w:jc w:val="both"/>
        <w:rPr>
          <w:rFonts w:ascii="Calibri" w:hAnsi="Calibri" w:cs="Calibri"/>
          <w:color w:val="002060"/>
          <w:sz w:val="20"/>
          <w:szCs w:val="18"/>
          <w:lang w:val="es-ES"/>
        </w:rPr>
      </w:pPr>
      <w:r w:rsidRPr="00F403AB">
        <w:rPr>
          <w:rFonts w:ascii="Calibri" w:hAnsi="Calibri" w:cs="Calibri"/>
          <w:color w:val="002060"/>
          <w:sz w:val="20"/>
          <w:szCs w:val="18"/>
          <w:lang w:val="es-ES"/>
        </w:rPr>
        <w:t>Hangzhou- Casa de Té (para algunos circuitos que no incluyan Hangzhou, habría la posibilidad de arreglar dicha parada en Beijing)</w:t>
      </w:r>
    </w:p>
    <w:p w14:paraId="3E248BC5" w14:textId="77777777" w:rsidR="00511A76" w:rsidRPr="00511A76" w:rsidRDefault="00511A76" w:rsidP="00511A76">
      <w:pPr>
        <w:pStyle w:val="Prrafodelista"/>
        <w:numPr>
          <w:ilvl w:val="0"/>
          <w:numId w:val="9"/>
        </w:numPr>
        <w:rPr>
          <w:rFonts w:ascii="Calibri" w:eastAsia="Microsoft JhengHei" w:hAnsi="Calibri" w:cs="Calibri"/>
          <w:b/>
          <w:bCs/>
          <w:color w:val="002060"/>
          <w:sz w:val="20"/>
          <w:szCs w:val="20"/>
        </w:rPr>
      </w:pPr>
      <w:r w:rsidRPr="00511A76">
        <w:rPr>
          <w:rFonts w:ascii="Calibri" w:eastAsia="Microsoft JhengHei" w:hAnsi="Calibri" w:cs="Calibri"/>
          <w:color w:val="002060"/>
          <w:sz w:val="20"/>
          <w:szCs w:val="20"/>
        </w:rPr>
        <w:t xml:space="preserve">01 </w:t>
      </w:r>
      <w:proofErr w:type="spellStart"/>
      <w:r w:rsidRPr="00511A76">
        <w:rPr>
          <w:rFonts w:ascii="Calibri" w:eastAsia="Microsoft JhengHei" w:hAnsi="Calibri" w:cs="Calibri"/>
          <w:color w:val="002060"/>
          <w:sz w:val="20"/>
          <w:szCs w:val="20"/>
        </w:rPr>
        <w:t>SimCard</w:t>
      </w:r>
      <w:proofErr w:type="spellEnd"/>
      <w:r w:rsidRPr="00511A76">
        <w:rPr>
          <w:rFonts w:ascii="Calibri" w:eastAsia="Microsoft JhengHei" w:hAnsi="Calibri" w:cs="Calibri"/>
          <w:color w:val="002060"/>
          <w:sz w:val="20"/>
          <w:szCs w:val="20"/>
        </w:rPr>
        <w:t xml:space="preserve"> Conecty de 08GB </w:t>
      </w:r>
      <w:r w:rsidRPr="00511A76">
        <w:rPr>
          <w:rFonts w:ascii="Calibri" w:eastAsia="Microsoft JhengHei" w:hAnsi="Calibri" w:cs="Calibri"/>
          <w:b/>
          <w:bCs/>
          <w:color w:val="002060"/>
          <w:sz w:val="20"/>
          <w:szCs w:val="20"/>
        </w:rPr>
        <w:t>(cortesía)</w:t>
      </w:r>
    </w:p>
    <w:p w14:paraId="5DAE57F5" w14:textId="77777777" w:rsidR="008B596A" w:rsidRPr="00A73892" w:rsidRDefault="008B596A" w:rsidP="008B596A">
      <w:pPr>
        <w:autoSpaceDE w:val="0"/>
        <w:autoSpaceDN w:val="0"/>
        <w:adjustRightInd w:val="0"/>
        <w:spacing w:after="0" w:line="240" w:lineRule="auto"/>
        <w:rPr>
          <w:rFonts w:ascii="Calibri" w:hAnsi="Calibri" w:cs="Calibri"/>
          <w:color w:val="002060"/>
          <w:u w:val="single"/>
          <w:lang w:val="es-ES"/>
        </w:rPr>
      </w:pPr>
    </w:p>
    <w:p w14:paraId="04712EEB" w14:textId="77777777" w:rsidR="008B596A" w:rsidRPr="00F403AB" w:rsidRDefault="008B596A" w:rsidP="008B596A">
      <w:pPr>
        <w:autoSpaceDE w:val="0"/>
        <w:autoSpaceDN w:val="0"/>
        <w:adjustRightInd w:val="0"/>
        <w:spacing w:after="0" w:line="240" w:lineRule="auto"/>
        <w:rPr>
          <w:rFonts w:ascii="Calibri" w:hAnsi="Calibri" w:cs="Calibri"/>
          <w:b/>
          <w:bCs/>
          <w:color w:val="002060"/>
          <w:u w:val="single"/>
        </w:rPr>
      </w:pPr>
      <w:r w:rsidRPr="00F403AB">
        <w:rPr>
          <w:rFonts w:ascii="Calibri" w:hAnsi="Calibri" w:cs="Calibri"/>
          <w:b/>
          <w:bCs/>
          <w:color w:val="002060"/>
          <w:u w:val="single"/>
        </w:rPr>
        <w:t>SERVICIOS NO INCLUIDOS</w:t>
      </w:r>
    </w:p>
    <w:p w14:paraId="0521A9D8" w14:textId="77777777" w:rsidR="008B596A" w:rsidRPr="00A73892" w:rsidRDefault="008B596A" w:rsidP="009656AD">
      <w:pPr>
        <w:pStyle w:val="Sinespaciado"/>
        <w:numPr>
          <w:ilvl w:val="0"/>
          <w:numId w:val="10"/>
        </w:numPr>
        <w:rPr>
          <w:color w:val="002060"/>
          <w:sz w:val="20"/>
          <w:szCs w:val="20"/>
        </w:rPr>
      </w:pPr>
      <w:r w:rsidRPr="00A73892">
        <w:rPr>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777D66FB" w14:textId="77777777" w:rsidR="008B596A" w:rsidRPr="00A73892" w:rsidRDefault="008B596A" w:rsidP="00F403AB">
      <w:pPr>
        <w:pStyle w:val="Sinespaciado"/>
        <w:ind w:left="360"/>
        <w:rPr>
          <w:color w:val="002060"/>
          <w:sz w:val="20"/>
          <w:szCs w:val="20"/>
        </w:rPr>
      </w:pPr>
      <w:r w:rsidRPr="00A73892">
        <w:rPr>
          <w:color w:val="002060"/>
          <w:sz w:val="20"/>
          <w:szCs w:val="20"/>
        </w:rPr>
        <w:t xml:space="preserve">Para guía y chofer - 7 USD por persona y por día </w:t>
      </w:r>
    </w:p>
    <w:p w14:paraId="20E4AF22" w14:textId="77777777" w:rsidR="008B596A" w:rsidRPr="00A73892" w:rsidRDefault="008B596A" w:rsidP="00F403AB">
      <w:pPr>
        <w:pStyle w:val="Sinespaciado"/>
        <w:ind w:left="360"/>
        <w:rPr>
          <w:color w:val="002060"/>
          <w:sz w:val="20"/>
          <w:szCs w:val="20"/>
        </w:rPr>
      </w:pPr>
      <w:r w:rsidRPr="00A73892">
        <w:rPr>
          <w:color w:val="002060"/>
          <w:sz w:val="20"/>
          <w:szCs w:val="20"/>
        </w:rPr>
        <w:t>Para maletero del hotel - 2 USD por maleta para subir o bajar</w:t>
      </w:r>
    </w:p>
    <w:p w14:paraId="001F8040" w14:textId="77777777" w:rsidR="008B596A" w:rsidRPr="00A73892" w:rsidRDefault="008B596A" w:rsidP="009656AD">
      <w:pPr>
        <w:pStyle w:val="Sinespaciado"/>
        <w:numPr>
          <w:ilvl w:val="0"/>
          <w:numId w:val="10"/>
        </w:numPr>
        <w:rPr>
          <w:color w:val="002060"/>
          <w:szCs w:val="20"/>
          <w:u w:val="single"/>
        </w:rPr>
      </w:pPr>
      <w:r w:rsidRPr="00A73892">
        <w:rPr>
          <w:color w:val="002060"/>
          <w:sz w:val="20"/>
          <w:szCs w:val="20"/>
        </w:rPr>
        <w:t>Lo que no está mencionado</w:t>
      </w:r>
    </w:p>
    <w:p w14:paraId="575D3B9E" w14:textId="77777777" w:rsidR="006277D3" w:rsidRPr="00A73892" w:rsidRDefault="006277D3" w:rsidP="008B596A">
      <w:pPr>
        <w:pStyle w:val="Sinespaciado"/>
        <w:rPr>
          <w:color w:val="000000"/>
          <w:sz w:val="23"/>
          <w:szCs w:val="23"/>
          <w:lang w:val="es-ES"/>
        </w:rPr>
      </w:pPr>
    </w:p>
    <w:p w14:paraId="1A510091" w14:textId="77777777" w:rsidR="008B596A" w:rsidRPr="00AE675B" w:rsidRDefault="008B596A" w:rsidP="008B596A">
      <w:pPr>
        <w:pStyle w:val="Sinespaciado"/>
        <w:rPr>
          <w:b/>
          <w:bCs/>
          <w:color w:val="002060"/>
          <w:u w:val="single"/>
        </w:rPr>
      </w:pPr>
      <w:r w:rsidRPr="00AE675B">
        <w:rPr>
          <w:b/>
          <w:bCs/>
          <w:color w:val="002060"/>
          <w:u w:val="single"/>
        </w:rPr>
        <w:t>NOTAS IMPORTANTES</w:t>
      </w:r>
    </w:p>
    <w:p w14:paraId="308F7E90" w14:textId="40C22663" w:rsidR="008B596A" w:rsidRPr="00A73892" w:rsidRDefault="008B596A" w:rsidP="009656AD">
      <w:pPr>
        <w:pStyle w:val="Sinespaciado"/>
        <w:numPr>
          <w:ilvl w:val="0"/>
          <w:numId w:val="1"/>
        </w:numPr>
        <w:ind w:left="360"/>
        <w:jc w:val="both"/>
        <w:rPr>
          <w:color w:val="002060"/>
          <w:sz w:val="20"/>
          <w:szCs w:val="20"/>
        </w:rPr>
      </w:pPr>
      <w:r w:rsidRPr="00A73892">
        <w:rPr>
          <w:color w:val="002060"/>
          <w:sz w:val="20"/>
          <w:szCs w:val="20"/>
        </w:rPr>
        <w:t xml:space="preserve">Los precios arriba mencionados son válidos para las salidas de </w:t>
      </w:r>
      <w:r w:rsidR="00AE675B">
        <w:rPr>
          <w:color w:val="002060"/>
          <w:sz w:val="20"/>
          <w:szCs w:val="20"/>
        </w:rPr>
        <w:t>l</w:t>
      </w:r>
      <w:r w:rsidRPr="00A73892">
        <w:rPr>
          <w:color w:val="002060"/>
          <w:sz w:val="20"/>
          <w:szCs w:val="20"/>
        </w:rPr>
        <w:t xml:space="preserve">unes, </w:t>
      </w:r>
      <w:r w:rsidR="00AE675B">
        <w:rPr>
          <w:color w:val="002060"/>
          <w:sz w:val="20"/>
          <w:szCs w:val="20"/>
        </w:rPr>
        <w:t>m</w:t>
      </w:r>
      <w:r w:rsidRPr="00A73892">
        <w:rPr>
          <w:color w:val="002060"/>
          <w:sz w:val="20"/>
          <w:szCs w:val="20"/>
        </w:rPr>
        <w:t xml:space="preserve">artes y </w:t>
      </w:r>
      <w:r w:rsidR="00AE675B">
        <w:rPr>
          <w:color w:val="002060"/>
          <w:sz w:val="20"/>
          <w:szCs w:val="20"/>
        </w:rPr>
        <w:t>j</w:t>
      </w:r>
      <w:r w:rsidRPr="00A73892">
        <w:rPr>
          <w:color w:val="002060"/>
          <w:sz w:val="20"/>
          <w:szCs w:val="20"/>
        </w:rPr>
        <w:t>ueves</w:t>
      </w:r>
    </w:p>
    <w:p w14:paraId="0BF72385" w14:textId="77777777" w:rsidR="008B596A" w:rsidRPr="00A73892" w:rsidRDefault="008B596A" w:rsidP="009656AD">
      <w:pPr>
        <w:pStyle w:val="Sinespaciado"/>
        <w:numPr>
          <w:ilvl w:val="0"/>
          <w:numId w:val="1"/>
        </w:numPr>
        <w:ind w:left="360"/>
        <w:jc w:val="both"/>
        <w:rPr>
          <w:color w:val="002060"/>
          <w:sz w:val="20"/>
          <w:szCs w:val="20"/>
        </w:rPr>
      </w:pPr>
      <w:r w:rsidRPr="00A73892">
        <w:rPr>
          <w:color w:val="002060"/>
          <w:sz w:val="20"/>
          <w:szCs w:val="20"/>
        </w:rPr>
        <w:t>Suplemento de la asistencia al espectáculo de acrobacia en Beijing para Día2 USD 69.00 por persona</w:t>
      </w:r>
    </w:p>
    <w:p w14:paraId="231A6A8D" w14:textId="77777777" w:rsidR="008B596A" w:rsidRPr="00A73892" w:rsidRDefault="008B596A" w:rsidP="009656AD">
      <w:pPr>
        <w:pStyle w:val="Sinespaciado"/>
        <w:numPr>
          <w:ilvl w:val="0"/>
          <w:numId w:val="1"/>
        </w:numPr>
        <w:ind w:left="360"/>
        <w:jc w:val="both"/>
        <w:rPr>
          <w:color w:val="002060"/>
          <w:sz w:val="20"/>
          <w:szCs w:val="20"/>
        </w:rPr>
      </w:pPr>
      <w:r w:rsidRPr="00A73892">
        <w:rPr>
          <w:color w:val="002060"/>
          <w:sz w:val="20"/>
          <w:szCs w:val="20"/>
        </w:rPr>
        <w:t xml:space="preserve">Opción </w:t>
      </w:r>
      <w:proofErr w:type="spellStart"/>
      <w:r w:rsidRPr="00A73892">
        <w:rPr>
          <w:color w:val="002060"/>
          <w:sz w:val="20"/>
          <w:szCs w:val="20"/>
        </w:rPr>
        <w:t>Bjs</w:t>
      </w:r>
      <w:proofErr w:type="spellEnd"/>
      <w:r w:rsidRPr="00A73892">
        <w:rPr>
          <w:color w:val="002060"/>
          <w:sz w:val="20"/>
          <w:szCs w:val="20"/>
        </w:rPr>
        <w:t>-Xia en avión en la Clase Turista para elDía4</w:t>
      </w:r>
    </w:p>
    <w:p w14:paraId="477676C4" w14:textId="310ED562" w:rsidR="008B596A" w:rsidRPr="00A73892" w:rsidRDefault="008B596A" w:rsidP="00AE675B">
      <w:pPr>
        <w:pStyle w:val="Sinespaciado"/>
        <w:ind w:left="360"/>
        <w:jc w:val="both"/>
        <w:rPr>
          <w:color w:val="002060"/>
          <w:sz w:val="20"/>
          <w:szCs w:val="20"/>
          <w:lang w:val="es-ES"/>
        </w:rPr>
      </w:pPr>
      <w:r w:rsidRPr="00A73892">
        <w:rPr>
          <w:color w:val="002060"/>
          <w:sz w:val="20"/>
          <w:szCs w:val="20"/>
          <w:lang w:val="es-ES"/>
        </w:rPr>
        <w:t xml:space="preserve">Suplemento de cambiar en Día 4 el tren rápido </w:t>
      </w:r>
      <w:proofErr w:type="spellStart"/>
      <w:r w:rsidRPr="00A73892">
        <w:rPr>
          <w:color w:val="002060"/>
          <w:sz w:val="20"/>
          <w:szCs w:val="20"/>
          <w:lang w:val="es-ES"/>
        </w:rPr>
        <w:t>Bjs</w:t>
      </w:r>
      <w:proofErr w:type="spellEnd"/>
      <w:r w:rsidRPr="00A73892">
        <w:rPr>
          <w:color w:val="002060"/>
          <w:sz w:val="20"/>
          <w:szCs w:val="20"/>
          <w:lang w:val="es-ES"/>
        </w:rPr>
        <w:t>-Xia por el vuelo del mismo trayecto con tasas USD 350 por persona. Esta opción del Día</w:t>
      </w:r>
      <w:r w:rsidR="00AE675B">
        <w:rPr>
          <w:color w:val="002060"/>
          <w:sz w:val="20"/>
          <w:szCs w:val="20"/>
          <w:lang w:val="es-ES"/>
        </w:rPr>
        <w:t xml:space="preserve"> </w:t>
      </w:r>
      <w:r w:rsidRPr="00A73892">
        <w:rPr>
          <w:color w:val="002060"/>
          <w:sz w:val="20"/>
          <w:szCs w:val="20"/>
          <w:lang w:val="es-ES"/>
        </w:rPr>
        <w:t xml:space="preserve">4 se aplica para las salidas de </w:t>
      </w:r>
      <w:r w:rsidR="00AE675B">
        <w:rPr>
          <w:color w:val="002060"/>
          <w:sz w:val="20"/>
          <w:szCs w:val="20"/>
        </w:rPr>
        <w:t>l</w:t>
      </w:r>
      <w:r w:rsidR="00AE675B" w:rsidRPr="00A73892">
        <w:rPr>
          <w:color w:val="002060"/>
          <w:sz w:val="20"/>
          <w:szCs w:val="20"/>
        </w:rPr>
        <w:t xml:space="preserve">unes, </w:t>
      </w:r>
      <w:r w:rsidR="00AE675B">
        <w:rPr>
          <w:color w:val="002060"/>
          <w:sz w:val="20"/>
          <w:szCs w:val="20"/>
        </w:rPr>
        <w:t>m</w:t>
      </w:r>
      <w:r w:rsidR="00AE675B" w:rsidRPr="00A73892">
        <w:rPr>
          <w:color w:val="002060"/>
          <w:sz w:val="20"/>
          <w:szCs w:val="20"/>
        </w:rPr>
        <w:t xml:space="preserve">artes y </w:t>
      </w:r>
      <w:r w:rsidR="00AE675B">
        <w:rPr>
          <w:color w:val="002060"/>
          <w:sz w:val="20"/>
          <w:szCs w:val="20"/>
        </w:rPr>
        <w:t>j</w:t>
      </w:r>
      <w:r w:rsidR="00AE675B" w:rsidRPr="00A73892">
        <w:rPr>
          <w:color w:val="002060"/>
          <w:sz w:val="20"/>
          <w:szCs w:val="20"/>
        </w:rPr>
        <w:t>ueves</w:t>
      </w:r>
      <w:r w:rsidR="00AE675B" w:rsidRPr="00A73892">
        <w:rPr>
          <w:color w:val="002060"/>
          <w:sz w:val="20"/>
          <w:szCs w:val="20"/>
          <w:lang w:val="es-ES"/>
        </w:rPr>
        <w:t xml:space="preserve"> </w:t>
      </w:r>
      <w:r w:rsidRPr="00A73892">
        <w:rPr>
          <w:color w:val="002060"/>
          <w:sz w:val="20"/>
          <w:szCs w:val="20"/>
          <w:lang w:val="es-ES"/>
        </w:rPr>
        <w:t xml:space="preserve">con el suplemento arriba mencionado en base al paquete total incluyendo las tasas </w:t>
      </w:r>
    </w:p>
    <w:p w14:paraId="26B72B59" w14:textId="77777777" w:rsidR="008B596A" w:rsidRPr="00A73892" w:rsidRDefault="008B596A" w:rsidP="008B596A">
      <w:pPr>
        <w:autoSpaceDE w:val="0"/>
        <w:autoSpaceDN w:val="0"/>
        <w:adjustRightInd w:val="0"/>
        <w:spacing w:after="0" w:line="240" w:lineRule="auto"/>
        <w:rPr>
          <w:rFonts w:ascii="Calibri" w:hAnsi="Calibri" w:cs="Calibri"/>
          <w:color w:val="002060"/>
          <w:u w:val="single"/>
        </w:rPr>
      </w:pPr>
    </w:p>
    <w:p w14:paraId="5C06CF9F" w14:textId="77777777" w:rsidR="008B596A" w:rsidRPr="00AE675B" w:rsidRDefault="008B596A" w:rsidP="008B596A">
      <w:pPr>
        <w:autoSpaceDE w:val="0"/>
        <w:autoSpaceDN w:val="0"/>
        <w:adjustRightInd w:val="0"/>
        <w:spacing w:after="0" w:line="240" w:lineRule="auto"/>
        <w:rPr>
          <w:rFonts w:ascii="Calibri" w:hAnsi="Calibri" w:cs="Calibri"/>
          <w:b/>
          <w:bCs/>
          <w:color w:val="002060"/>
          <w:u w:val="single"/>
        </w:rPr>
      </w:pPr>
      <w:r w:rsidRPr="00AE675B">
        <w:rPr>
          <w:rFonts w:ascii="Calibri" w:hAnsi="Calibri" w:cs="Calibri"/>
          <w:b/>
          <w:bCs/>
          <w:color w:val="002060"/>
          <w:u w:val="single"/>
        </w:rPr>
        <w:t>INFORMACION</w:t>
      </w:r>
    </w:p>
    <w:p w14:paraId="0C57DBE2" w14:textId="6BB435BB" w:rsidR="008B596A" w:rsidRPr="00A73892" w:rsidRDefault="008B596A" w:rsidP="009656AD">
      <w:pPr>
        <w:pStyle w:val="Sinespaciado"/>
        <w:numPr>
          <w:ilvl w:val="0"/>
          <w:numId w:val="11"/>
        </w:numPr>
        <w:jc w:val="both"/>
        <w:rPr>
          <w:color w:val="002060"/>
          <w:sz w:val="20"/>
          <w:szCs w:val="20"/>
        </w:rPr>
      </w:pPr>
      <w:r w:rsidRPr="00A73892">
        <w:rPr>
          <w:color w:val="002060"/>
          <w:sz w:val="20"/>
          <w:szCs w:val="20"/>
        </w:rPr>
        <w:t xml:space="preserve">Las salidas están garantizadas desde 2 </w:t>
      </w:r>
      <w:proofErr w:type="spellStart"/>
      <w:r w:rsidRPr="00A73892">
        <w:rPr>
          <w:color w:val="002060"/>
          <w:sz w:val="20"/>
          <w:szCs w:val="20"/>
        </w:rPr>
        <w:t>pax</w:t>
      </w:r>
      <w:proofErr w:type="spellEnd"/>
      <w:r w:rsidRPr="00A73892">
        <w:rPr>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219B2DC4" w14:textId="77777777" w:rsidR="008B596A" w:rsidRPr="00A73892" w:rsidRDefault="008B596A" w:rsidP="009656AD">
      <w:pPr>
        <w:pStyle w:val="Sinespaciado"/>
        <w:numPr>
          <w:ilvl w:val="0"/>
          <w:numId w:val="11"/>
        </w:numPr>
        <w:jc w:val="both"/>
        <w:rPr>
          <w:color w:val="002060"/>
          <w:sz w:val="20"/>
          <w:szCs w:val="18"/>
          <w:u w:val="single"/>
        </w:rPr>
      </w:pPr>
      <w:proofErr w:type="gramStart"/>
      <w:r w:rsidRPr="00A73892">
        <w:rPr>
          <w:color w:val="002060"/>
          <w:sz w:val="20"/>
          <w:szCs w:val="20"/>
        </w:rPr>
        <w:t>OJO!!</w:t>
      </w:r>
      <w:proofErr w:type="gramEnd"/>
      <w:r w:rsidRPr="00A73892">
        <w:rPr>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593788AD" w14:textId="77777777" w:rsidR="008B596A" w:rsidRPr="00A73892" w:rsidRDefault="008B596A" w:rsidP="008B596A">
      <w:pPr>
        <w:autoSpaceDE w:val="0"/>
        <w:autoSpaceDN w:val="0"/>
        <w:adjustRightInd w:val="0"/>
        <w:spacing w:after="0" w:line="240" w:lineRule="auto"/>
        <w:rPr>
          <w:rFonts w:ascii="Calibri" w:hAnsi="Calibri" w:cs="Calibri"/>
          <w:color w:val="002060"/>
          <w:szCs w:val="20"/>
          <w:u w:val="single"/>
        </w:rPr>
      </w:pPr>
    </w:p>
    <w:p w14:paraId="428331D5" w14:textId="77777777" w:rsidR="008B596A" w:rsidRPr="00A73892" w:rsidRDefault="008B596A" w:rsidP="008B596A">
      <w:pPr>
        <w:autoSpaceDE w:val="0"/>
        <w:autoSpaceDN w:val="0"/>
        <w:adjustRightInd w:val="0"/>
        <w:spacing w:after="0" w:line="240" w:lineRule="auto"/>
        <w:rPr>
          <w:rFonts w:ascii="Calibri" w:hAnsi="Calibri" w:cs="Calibri"/>
          <w:color w:val="002060"/>
          <w:u w:val="single"/>
        </w:rPr>
      </w:pPr>
    </w:p>
    <w:p w14:paraId="3E1BA22E" w14:textId="77777777" w:rsidR="008B596A" w:rsidRPr="00A73892" w:rsidRDefault="008B596A" w:rsidP="008B596A">
      <w:pPr>
        <w:autoSpaceDE w:val="0"/>
        <w:autoSpaceDN w:val="0"/>
        <w:adjustRightInd w:val="0"/>
        <w:spacing w:after="0" w:line="240" w:lineRule="auto"/>
        <w:rPr>
          <w:rFonts w:ascii="Calibri" w:hAnsi="Calibri" w:cs="Calibri"/>
          <w:color w:val="002060"/>
          <w:u w:val="single"/>
        </w:rPr>
      </w:pPr>
    </w:p>
    <w:p w14:paraId="45298478" w14:textId="77777777" w:rsidR="008B596A" w:rsidRPr="00A73892" w:rsidRDefault="008B596A" w:rsidP="008B596A">
      <w:pPr>
        <w:autoSpaceDE w:val="0"/>
        <w:autoSpaceDN w:val="0"/>
        <w:adjustRightInd w:val="0"/>
        <w:spacing w:after="0" w:line="240" w:lineRule="auto"/>
        <w:rPr>
          <w:rFonts w:ascii="Calibri" w:hAnsi="Calibri" w:cs="Calibri"/>
          <w:color w:val="002060"/>
          <w:u w:val="single"/>
        </w:rPr>
      </w:pPr>
    </w:p>
    <w:p w14:paraId="35370A27" w14:textId="77777777" w:rsidR="00AE675B" w:rsidRDefault="00AE675B" w:rsidP="008B596A">
      <w:pPr>
        <w:autoSpaceDE w:val="0"/>
        <w:autoSpaceDN w:val="0"/>
        <w:adjustRightInd w:val="0"/>
        <w:spacing w:after="0" w:line="240" w:lineRule="auto"/>
        <w:rPr>
          <w:rFonts w:ascii="Calibri" w:hAnsi="Calibri" w:cs="Calibri"/>
          <w:color w:val="002060"/>
          <w:u w:val="single"/>
        </w:rPr>
      </w:pPr>
    </w:p>
    <w:p w14:paraId="14F14407" w14:textId="77777777" w:rsidR="00AE675B" w:rsidRDefault="00AE675B" w:rsidP="008B596A">
      <w:pPr>
        <w:autoSpaceDE w:val="0"/>
        <w:autoSpaceDN w:val="0"/>
        <w:adjustRightInd w:val="0"/>
        <w:spacing w:after="0" w:line="240" w:lineRule="auto"/>
        <w:rPr>
          <w:rFonts w:ascii="Calibri" w:hAnsi="Calibri" w:cs="Calibri"/>
          <w:color w:val="002060"/>
          <w:u w:val="single"/>
        </w:rPr>
      </w:pPr>
    </w:p>
    <w:p w14:paraId="7FD548BC" w14:textId="77777777" w:rsidR="008C0342" w:rsidRDefault="008C0342" w:rsidP="008B596A">
      <w:pPr>
        <w:autoSpaceDE w:val="0"/>
        <w:autoSpaceDN w:val="0"/>
        <w:adjustRightInd w:val="0"/>
        <w:spacing w:after="0" w:line="240" w:lineRule="auto"/>
        <w:rPr>
          <w:rFonts w:ascii="Calibri" w:hAnsi="Calibri" w:cs="Calibri"/>
          <w:color w:val="002060"/>
          <w:u w:val="single"/>
        </w:rPr>
      </w:pPr>
    </w:p>
    <w:p w14:paraId="20D3347D" w14:textId="77777777" w:rsidR="008C0342" w:rsidRDefault="008C0342" w:rsidP="008B596A">
      <w:pPr>
        <w:autoSpaceDE w:val="0"/>
        <w:autoSpaceDN w:val="0"/>
        <w:adjustRightInd w:val="0"/>
        <w:spacing w:after="0" w:line="240" w:lineRule="auto"/>
        <w:rPr>
          <w:rFonts w:ascii="Calibri" w:hAnsi="Calibri" w:cs="Calibri"/>
          <w:color w:val="002060"/>
          <w:u w:val="single"/>
        </w:rPr>
      </w:pPr>
    </w:p>
    <w:p w14:paraId="23A08C8A" w14:textId="77777777" w:rsidR="008C0342" w:rsidRDefault="008C0342" w:rsidP="008B596A">
      <w:pPr>
        <w:autoSpaceDE w:val="0"/>
        <w:autoSpaceDN w:val="0"/>
        <w:adjustRightInd w:val="0"/>
        <w:spacing w:after="0" w:line="240" w:lineRule="auto"/>
        <w:rPr>
          <w:rFonts w:ascii="Calibri" w:hAnsi="Calibri" w:cs="Calibri"/>
          <w:color w:val="002060"/>
          <w:u w:val="single"/>
        </w:rPr>
      </w:pPr>
    </w:p>
    <w:p w14:paraId="5FCF32F0" w14:textId="77777777" w:rsidR="008C0342" w:rsidRDefault="008C0342" w:rsidP="008B596A">
      <w:pPr>
        <w:autoSpaceDE w:val="0"/>
        <w:autoSpaceDN w:val="0"/>
        <w:adjustRightInd w:val="0"/>
        <w:spacing w:after="0" w:line="240" w:lineRule="auto"/>
        <w:rPr>
          <w:rFonts w:ascii="Calibri" w:hAnsi="Calibri" w:cs="Calibri"/>
          <w:color w:val="002060"/>
          <w:u w:val="single"/>
        </w:rPr>
      </w:pPr>
    </w:p>
    <w:p w14:paraId="3A70ACD4" w14:textId="77777777" w:rsidR="008C0342" w:rsidRDefault="008C0342" w:rsidP="008B596A">
      <w:pPr>
        <w:autoSpaceDE w:val="0"/>
        <w:autoSpaceDN w:val="0"/>
        <w:adjustRightInd w:val="0"/>
        <w:spacing w:after="0" w:line="240" w:lineRule="auto"/>
        <w:rPr>
          <w:rFonts w:ascii="Calibri" w:hAnsi="Calibri" w:cs="Calibri"/>
          <w:color w:val="002060"/>
          <w:u w:val="single"/>
        </w:rPr>
      </w:pPr>
    </w:p>
    <w:p w14:paraId="7F54DA42" w14:textId="1B8D4087" w:rsidR="008B596A" w:rsidRPr="00AE675B" w:rsidRDefault="008B596A" w:rsidP="008B596A">
      <w:pPr>
        <w:autoSpaceDE w:val="0"/>
        <w:autoSpaceDN w:val="0"/>
        <w:adjustRightInd w:val="0"/>
        <w:spacing w:after="0" w:line="240" w:lineRule="auto"/>
        <w:rPr>
          <w:rFonts w:ascii="Calibri" w:hAnsi="Calibri" w:cs="Calibri"/>
          <w:b/>
          <w:bCs/>
          <w:color w:val="002060"/>
          <w:u w:val="single"/>
        </w:rPr>
      </w:pPr>
      <w:r w:rsidRPr="00AE675B">
        <w:rPr>
          <w:rFonts w:ascii="Calibri" w:hAnsi="Calibri" w:cs="Calibri"/>
          <w:b/>
          <w:bCs/>
          <w:color w:val="002060"/>
          <w:u w:val="single"/>
        </w:rPr>
        <w:t>HOTELES</w:t>
      </w:r>
    </w:p>
    <w:p w14:paraId="754608B0" w14:textId="77777777" w:rsidR="008B596A" w:rsidRPr="00A73892" w:rsidRDefault="008B596A" w:rsidP="008B596A">
      <w:pPr>
        <w:pStyle w:val="Sinespaciado"/>
        <w:rPr>
          <w:color w:val="002060"/>
          <w:szCs w:val="20"/>
          <w:u w:val="single"/>
          <w:lang w:val="en-US"/>
        </w:rPr>
      </w:pPr>
    </w:p>
    <w:tbl>
      <w:tblPr>
        <w:tblW w:w="10660" w:type="dxa"/>
        <w:tblCellMar>
          <w:left w:w="70" w:type="dxa"/>
          <w:right w:w="70" w:type="dxa"/>
        </w:tblCellMar>
        <w:tblLook w:val="04A0" w:firstRow="1" w:lastRow="0" w:firstColumn="1" w:lastColumn="0" w:noHBand="0" w:noVBand="1"/>
      </w:tblPr>
      <w:tblGrid>
        <w:gridCol w:w="4360"/>
        <w:gridCol w:w="6300"/>
      </w:tblGrid>
      <w:tr w:rsidR="008B596A" w:rsidRPr="00A73892" w14:paraId="110E589F" w14:textId="77777777" w:rsidTr="00FC7AEB">
        <w:trPr>
          <w:trHeight w:val="290"/>
        </w:trPr>
        <w:tc>
          <w:tcPr>
            <w:tcW w:w="10660" w:type="dxa"/>
            <w:gridSpan w:val="2"/>
            <w:tcBorders>
              <w:top w:val="nil"/>
              <w:left w:val="nil"/>
              <w:bottom w:val="nil"/>
              <w:right w:val="nil"/>
            </w:tcBorders>
            <w:shd w:val="clear" w:color="000000" w:fill="375623"/>
            <w:vAlign w:val="center"/>
            <w:hideMark/>
          </w:tcPr>
          <w:p w14:paraId="1AC84BBD" w14:textId="77777777" w:rsidR="008B596A" w:rsidRPr="00A73892" w:rsidRDefault="008B596A" w:rsidP="00FC7AEB">
            <w:pPr>
              <w:spacing w:after="0" w:line="240" w:lineRule="auto"/>
              <w:jc w:val="center"/>
              <w:rPr>
                <w:rFonts w:ascii="Calibri" w:eastAsia="Times New Roman" w:hAnsi="Calibri" w:cs="Calibri"/>
                <w:color w:val="FFFFFF"/>
                <w:sz w:val="20"/>
                <w:szCs w:val="20"/>
                <w:lang w:val="es-ES" w:eastAsia="es-ES"/>
              </w:rPr>
            </w:pPr>
            <w:r w:rsidRPr="00A73892">
              <w:rPr>
                <w:rFonts w:ascii="Calibri" w:eastAsia="Times New Roman" w:hAnsi="Calibri" w:cs="Calibri"/>
                <w:color w:val="FFFFFF"/>
                <w:sz w:val="20"/>
                <w:szCs w:val="20"/>
                <w:lang w:val="es-ES" w:eastAsia="es-ES"/>
              </w:rPr>
              <w:t>HOTEL PREVISTO O SIMILARES</w:t>
            </w:r>
          </w:p>
        </w:tc>
      </w:tr>
      <w:tr w:rsidR="008B596A" w:rsidRPr="00A73892" w14:paraId="4AD26214" w14:textId="77777777" w:rsidTr="00FC7AEB">
        <w:trPr>
          <w:trHeight w:val="290"/>
        </w:trPr>
        <w:tc>
          <w:tcPr>
            <w:tcW w:w="4360" w:type="dxa"/>
            <w:tcBorders>
              <w:top w:val="nil"/>
              <w:left w:val="nil"/>
              <w:bottom w:val="nil"/>
              <w:right w:val="nil"/>
            </w:tcBorders>
            <w:shd w:val="clear" w:color="000000" w:fill="375623"/>
            <w:vAlign w:val="center"/>
            <w:hideMark/>
          </w:tcPr>
          <w:p w14:paraId="6E6A7FC2" w14:textId="77777777" w:rsidR="008B596A" w:rsidRPr="00A73892" w:rsidRDefault="008B596A" w:rsidP="00FC7AEB">
            <w:pPr>
              <w:spacing w:after="0" w:line="240" w:lineRule="auto"/>
              <w:jc w:val="center"/>
              <w:rPr>
                <w:rFonts w:ascii="Calibri" w:eastAsia="Times New Roman" w:hAnsi="Calibri" w:cs="Calibri"/>
                <w:color w:val="FFFFFF"/>
                <w:sz w:val="20"/>
                <w:szCs w:val="20"/>
                <w:lang w:val="es-ES" w:eastAsia="es-ES"/>
              </w:rPr>
            </w:pPr>
            <w:r w:rsidRPr="00A73892">
              <w:rPr>
                <w:rFonts w:ascii="Calibri" w:eastAsia="Times New Roman" w:hAnsi="Calibri" w:cs="Calibri"/>
                <w:color w:val="FFFFFF"/>
                <w:sz w:val="20"/>
                <w:szCs w:val="20"/>
                <w:lang w:val="es-ES" w:eastAsia="es-ES"/>
              </w:rPr>
              <w:t>CIUDAD</w:t>
            </w:r>
          </w:p>
        </w:tc>
        <w:tc>
          <w:tcPr>
            <w:tcW w:w="6300" w:type="dxa"/>
            <w:tcBorders>
              <w:top w:val="nil"/>
              <w:left w:val="nil"/>
              <w:bottom w:val="nil"/>
              <w:right w:val="nil"/>
            </w:tcBorders>
            <w:shd w:val="clear" w:color="000000" w:fill="375623"/>
            <w:vAlign w:val="center"/>
            <w:hideMark/>
          </w:tcPr>
          <w:p w14:paraId="06B437EE" w14:textId="77777777" w:rsidR="008B596A" w:rsidRPr="00A73892" w:rsidRDefault="008B596A" w:rsidP="00FC7AEB">
            <w:pPr>
              <w:spacing w:after="0" w:line="240" w:lineRule="auto"/>
              <w:jc w:val="center"/>
              <w:rPr>
                <w:rFonts w:ascii="Calibri" w:eastAsia="Times New Roman" w:hAnsi="Calibri" w:cs="Calibri"/>
                <w:color w:val="FFFFFF"/>
                <w:sz w:val="20"/>
                <w:szCs w:val="20"/>
                <w:lang w:val="es-ES" w:eastAsia="es-ES"/>
              </w:rPr>
            </w:pPr>
            <w:r w:rsidRPr="00A73892">
              <w:rPr>
                <w:rFonts w:ascii="Calibri" w:eastAsia="Times New Roman" w:hAnsi="Calibri" w:cs="Calibri"/>
                <w:color w:val="FFFFFF"/>
                <w:sz w:val="20"/>
                <w:szCs w:val="20"/>
                <w:lang w:val="es-ES" w:eastAsia="es-ES"/>
              </w:rPr>
              <w:t>HOTELES</w:t>
            </w:r>
          </w:p>
        </w:tc>
      </w:tr>
      <w:tr w:rsidR="008B596A" w:rsidRPr="00577A00" w14:paraId="41F2B106" w14:textId="77777777" w:rsidTr="00FC7AEB">
        <w:trPr>
          <w:trHeight w:val="290"/>
        </w:trPr>
        <w:tc>
          <w:tcPr>
            <w:tcW w:w="4360" w:type="dxa"/>
            <w:vMerge w:val="restart"/>
            <w:tcBorders>
              <w:top w:val="single" w:sz="4" w:space="0" w:color="C6E0B4"/>
              <w:left w:val="single" w:sz="4" w:space="0" w:color="C6E0B4"/>
              <w:bottom w:val="single" w:sz="4" w:space="0" w:color="C6E0B4"/>
              <w:right w:val="single" w:sz="4" w:space="0" w:color="C6E0B4"/>
            </w:tcBorders>
            <w:vAlign w:val="center"/>
            <w:hideMark/>
          </w:tcPr>
          <w:p w14:paraId="04097116"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Beijing</w:t>
            </w:r>
          </w:p>
        </w:tc>
        <w:tc>
          <w:tcPr>
            <w:tcW w:w="6300" w:type="dxa"/>
            <w:tcBorders>
              <w:top w:val="single" w:sz="4" w:space="0" w:color="C6E0B4"/>
              <w:left w:val="nil"/>
              <w:bottom w:val="single" w:sz="4" w:space="0" w:color="C6E0B4"/>
              <w:right w:val="single" w:sz="4" w:space="0" w:color="C6E0B4"/>
            </w:tcBorders>
            <w:vAlign w:val="center"/>
            <w:hideMark/>
          </w:tcPr>
          <w:p w14:paraId="794407F8"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r w:rsidRPr="008C0342">
              <w:rPr>
                <w:rFonts w:ascii="Calibri" w:eastAsia="Times New Roman" w:hAnsi="Calibri" w:cs="Calibri"/>
                <w:color w:val="002060"/>
                <w:sz w:val="20"/>
                <w:szCs w:val="20"/>
                <w:lang w:val="en-US" w:eastAsia="es-ES"/>
              </w:rPr>
              <w:t>V - Continent Beijing Parkview Wuzhou 5*</w:t>
            </w:r>
          </w:p>
        </w:tc>
      </w:tr>
      <w:tr w:rsidR="008B596A" w:rsidRPr="00A73892" w14:paraId="5BC11E4F" w14:textId="77777777" w:rsidTr="00FC7AEB">
        <w:trPr>
          <w:trHeight w:val="290"/>
        </w:trPr>
        <w:tc>
          <w:tcPr>
            <w:tcW w:w="4360" w:type="dxa"/>
            <w:vMerge/>
            <w:tcBorders>
              <w:top w:val="single" w:sz="4" w:space="0" w:color="C6E0B4"/>
              <w:left w:val="single" w:sz="4" w:space="0" w:color="C6E0B4"/>
              <w:bottom w:val="single" w:sz="4" w:space="0" w:color="C6E0B4"/>
              <w:right w:val="single" w:sz="4" w:space="0" w:color="C6E0B4"/>
            </w:tcBorders>
            <w:vAlign w:val="center"/>
            <w:hideMark/>
          </w:tcPr>
          <w:p w14:paraId="167E1DCE"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p>
        </w:tc>
        <w:tc>
          <w:tcPr>
            <w:tcW w:w="6300" w:type="dxa"/>
            <w:tcBorders>
              <w:top w:val="nil"/>
              <w:left w:val="nil"/>
              <w:bottom w:val="single" w:sz="4" w:space="0" w:color="C6E0B4"/>
              <w:right w:val="single" w:sz="4" w:space="0" w:color="C6E0B4"/>
            </w:tcBorders>
            <w:vAlign w:val="center"/>
            <w:hideMark/>
          </w:tcPr>
          <w:p w14:paraId="7F4A2D84"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Celebrity International Grand Hotel 5*</w:t>
            </w:r>
          </w:p>
        </w:tc>
      </w:tr>
      <w:tr w:rsidR="008B596A" w:rsidRPr="00577A00" w14:paraId="27C4A392" w14:textId="77777777" w:rsidTr="00FC7AEB">
        <w:trPr>
          <w:trHeight w:val="290"/>
        </w:trPr>
        <w:tc>
          <w:tcPr>
            <w:tcW w:w="4360" w:type="dxa"/>
            <w:vMerge/>
            <w:tcBorders>
              <w:top w:val="single" w:sz="4" w:space="0" w:color="C6E0B4"/>
              <w:left w:val="single" w:sz="4" w:space="0" w:color="C6E0B4"/>
              <w:bottom w:val="single" w:sz="4" w:space="0" w:color="C6E0B4"/>
              <w:right w:val="single" w:sz="4" w:space="0" w:color="C6E0B4"/>
            </w:tcBorders>
            <w:vAlign w:val="center"/>
            <w:hideMark/>
          </w:tcPr>
          <w:p w14:paraId="1AB49232"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
        </w:tc>
        <w:tc>
          <w:tcPr>
            <w:tcW w:w="6300" w:type="dxa"/>
            <w:tcBorders>
              <w:top w:val="nil"/>
              <w:left w:val="nil"/>
              <w:bottom w:val="single" w:sz="4" w:space="0" w:color="C6E0B4"/>
              <w:right w:val="single" w:sz="4" w:space="0" w:color="C6E0B4"/>
            </w:tcBorders>
            <w:vAlign w:val="center"/>
            <w:hideMark/>
          </w:tcPr>
          <w:p w14:paraId="1C59454F"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proofErr w:type="spellStart"/>
            <w:r w:rsidRPr="008C0342">
              <w:rPr>
                <w:rFonts w:ascii="Calibri" w:eastAsia="Times New Roman" w:hAnsi="Calibri" w:cs="Calibri"/>
                <w:color w:val="002060"/>
                <w:sz w:val="20"/>
                <w:szCs w:val="20"/>
                <w:lang w:val="en-US" w:eastAsia="es-ES"/>
              </w:rPr>
              <w:t>Jinling</w:t>
            </w:r>
            <w:proofErr w:type="spellEnd"/>
            <w:r w:rsidRPr="008C0342">
              <w:rPr>
                <w:rFonts w:ascii="Calibri" w:eastAsia="Times New Roman" w:hAnsi="Calibri" w:cs="Calibri"/>
                <w:color w:val="002060"/>
                <w:sz w:val="20"/>
                <w:szCs w:val="20"/>
                <w:lang w:val="en-US" w:eastAsia="es-ES"/>
              </w:rPr>
              <w:t xml:space="preserve"> Hotel Beijing </w:t>
            </w:r>
            <w:proofErr w:type="spellStart"/>
            <w:r w:rsidRPr="008C0342">
              <w:rPr>
                <w:rFonts w:ascii="Calibri" w:eastAsia="Times New Roman" w:hAnsi="Calibri" w:cs="Calibri"/>
                <w:color w:val="002060"/>
                <w:sz w:val="20"/>
                <w:szCs w:val="20"/>
                <w:lang w:val="en-US" w:eastAsia="es-ES"/>
              </w:rPr>
              <w:t>equivalente</w:t>
            </w:r>
            <w:proofErr w:type="spellEnd"/>
            <w:r w:rsidRPr="008C0342">
              <w:rPr>
                <w:rFonts w:ascii="Calibri" w:eastAsia="Times New Roman" w:hAnsi="Calibri" w:cs="Calibri"/>
                <w:color w:val="002060"/>
                <w:sz w:val="20"/>
                <w:szCs w:val="20"/>
                <w:lang w:val="en-US" w:eastAsia="es-ES"/>
              </w:rPr>
              <w:t xml:space="preserve"> a 5*</w:t>
            </w:r>
          </w:p>
        </w:tc>
      </w:tr>
      <w:tr w:rsidR="008B596A" w:rsidRPr="00A73892" w14:paraId="29B98231" w14:textId="77777777" w:rsidTr="00FC7AEB">
        <w:trPr>
          <w:trHeight w:val="290"/>
        </w:trPr>
        <w:tc>
          <w:tcPr>
            <w:tcW w:w="4360" w:type="dxa"/>
            <w:vMerge w:val="restart"/>
            <w:tcBorders>
              <w:top w:val="nil"/>
              <w:left w:val="single" w:sz="4" w:space="0" w:color="C6E0B4"/>
              <w:bottom w:val="single" w:sz="4" w:space="0" w:color="C6E0B4"/>
              <w:right w:val="single" w:sz="4" w:space="0" w:color="C6E0B4"/>
            </w:tcBorders>
            <w:vAlign w:val="center"/>
            <w:hideMark/>
          </w:tcPr>
          <w:p w14:paraId="3DC3D089"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Xi’an</w:t>
            </w:r>
          </w:p>
        </w:tc>
        <w:tc>
          <w:tcPr>
            <w:tcW w:w="6300" w:type="dxa"/>
            <w:tcBorders>
              <w:top w:val="nil"/>
              <w:left w:val="nil"/>
              <w:bottom w:val="single" w:sz="4" w:space="0" w:color="C6E0B4"/>
              <w:right w:val="single" w:sz="4" w:space="0" w:color="C6E0B4"/>
            </w:tcBorders>
            <w:vAlign w:val="center"/>
            <w:hideMark/>
          </w:tcPr>
          <w:p w14:paraId="1C23EFF6"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Grand Noble -equivalente a 5*</w:t>
            </w:r>
          </w:p>
        </w:tc>
      </w:tr>
      <w:tr w:rsidR="008B596A" w:rsidRPr="00577A00" w14:paraId="1F8FD0F1" w14:textId="77777777" w:rsidTr="00FC7AEB">
        <w:trPr>
          <w:trHeight w:val="290"/>
        </w:trPr>
        <w:tc>
          <w:tcPr>
            <w:tcW w:w="4360" w:type="dxa"/>
            <w:vMerge/>
            <w:tcBorders>
              <w:top w:val="nil"/>
              <w:left w:val="single" w:sz="4" w:space="0" w:color="C6E0B4"/>
              <w:bottom w:val="single" w:sz="4" w:space="0" w:color="C6E0B4"/>
              <w:right w:val="single" w:sz="4" w:space="0" w:color="C6E0B4"/>
            </w:tcBorders>
            <w:vAlign w:val="center"/>
            <w:hideMark/>
          </w:tcPr>
          <w:p w14:paraId="4CC452C3"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
        </w:tc>
        <w:tc>
          <w:tcPr>
            <w:tcW w:w="6300" w:type="dxa"/>
            <w:tcBorders>
              <w:top w:val="nil"/>
              <w:left w:val="nil"/>
              <w:bottom w:val="single" w:sz="4" w:space="0" w:color="C6E0B4"/>
              <w:right w:val="single" w:sz="4" w:space="0" w:color="C6E0B4"/>
            </w:tcBorders>
            <w:vAlign w:val="center"/>
            <w:hideMark/>
          </w:tcPr>
          <w:p w14:paraId="22A7EF30"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r w:rsidRPr="008C0342">
              <w:rPr>
                <w:rFonts w:ascii="Calibri" w:eastAsia="Times New Roman" w:hAnsi="Calibri" w:cs="Calibri"/>
                <w:color w:val="002060"/>
                <w:sz w:val="20"/>
                <w:szCs w:val="20"/>
                <w:lang w:val="en-US" w:eastAsia="es-ES"/>
              </w:rPr>
              <w:t xml:space="preserve">Golden Flower Hotel </w:t>
            </w:r>
            <w:proofErr w:type="spellStart"/>
            <w:r w:rsidRPr="008C0342">
              <w:rPr>
                <w:rFonts w:ascii="Calibri" w:eastAsia="Times New Roman" w:hAnsi="Calibri" w:cs="Calibri"/>
                <w:color w:val="002060"/>
                <w:sz w:val="20"/>
                <w:szCs w:val="20"/>
                <w:lang w:val="en-US" w:eastAsia="es-ES"/>
              </w:rPr>
              <w:t>equivalente</w:t>
            </w:r>
            <w:proofErr w:type="spellEnd"/>
            <w:r w:rsidRPr="008C0342">
              <w:rPr>
                <w:rFonts w:ascii="Calibri" w:eastAsia="Times New Roman" w:hAnsi="Calibri" w:cs="Calibri"/>
                <w:color w:val="002060"/>
                <w:sz w:val="20"/>
                <w:szCs w:val="20"/>
                <w:lang w:val="en-US" w:eastAsia="es-ES"/>
              </w:rPr>
              <w:t xml:space="preserve"> a 5*</w:t>
            </w:r>
          </w:p>
        </w:tc>
      </w:tr>
      <w:tr w:rsidR="008B596A" w:rsidRPr="00A73892" w14:paraId="171946F9" w14:textId="77777777" w:rsidTr="00FC7AEB">
        <w:trPr>
          <w:trHeight w:val="290"/>
        </w:trPr>
        <w:tc>
          <w:tcPr>
            <w:tcW w:w="4360" w:type="dxa"/>
            <w:vMerge w:val="restart"/>
            <w:tcBorders>
              <w:top w:val="nil"/>
              <w:left w:val="single" w:sz="4" w:space="0" w:color="C6E0B4"/>
              <w:bottom w:val="single" w:sz="4" w:space="0" w:color="C6E0B4"/>
              <w:right w:val="single" w:sz="4" w:space="0" w:color="C6E0B4"/>
            </w:tcBorders>
            <w:vAlign w:val="center"/>
            <w:hideMark/>
          </w:tcPr>
          <w:p w14:paraId="6B4F727C"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Guilin</w:t>
            </w:r>
          </w:p>
        </w:tc>
        <w:tc>
          <w:tcPr>
            <w:tcW w:w="6300" w:type="dxa"/>
            <w:tcBorders>
              <w:top w:val="nil"/>
              <w:left w:val="nil"/>
              <w:bottom w:val="single" w:sz="4" w:space="0" w:color="C6E0B4"/>
              <w:right w:val="single" w:sz="4" w:space="0" w:color="C6E0B4"/>
            </w:tcBorders>
            <w:noWrap/>
            <w:vAlign w:val="bottom"/>
            <w:hideMark/>
          </w:tcPr>
          <w:p w14:paraId="61E7DD15"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roofErr w:type="spellStart"/>
            <w:r w:rsidRPr="008C0342">
              <w:rPr>
                <w:rFonts w:ascii="Calibri" w:eastAsia="Times New Roman" w:hAnsi="Calibri" w:cs="Calibri"/>
                <w:color w:val="002060"/>
                <w:sz w:val="20"/>
                <w:szCs w:val="20"/>
                <w:lang w:val="es-ES" w:eastAsia="es-ES"/>
              </w:rPr>
              <w:t>Lijiang</w:t>
            </w:r>
            <w:proofErr w:type="spellEnd"/>
            <w:r w:rsidRPr="008C0342">
              <w:rPr>
                <w:rFonts w:ascii="Calibri" w:eastAsia="Times New Roman" w:hAnsi="Calibri" w:cs="Calibri"/>
                <w:color w:val="002060"/>
                <w:sz w:val="20"/>
                <w:szCs w:val="20"/>
                <w:lang w:val="es-ES" w:eastAsia="es-ES"/>
              </w:rPr>
              <w:t xml:space="preserve"> Waterfall 5*</w:t>
            </w:r>
          </w:p>
        </w:tc>
      </w:tr>
      <w:tr w:rsidR="008B596A" w:rsidRPr="00A73892" w14:paraId="233B21E4" w14:textId="77777777" w:rsidTr="00FC7AEB">
        <w:trPr>
          <w:trHeight w:val="290"/>
        </w:trPr>
        <w:tc>
          <w:tcPr>
            <w:tcW w:w="4360" w:type="dxa"/>
            <w:vMerge/>
            <w:tcBorders>
              <w:top w:val="nil"/>
              <w:left w:val="single" w:sz="4" w:space="0" w:color="C6E0B4"/>
              <w:bottom w:val="single" w:sz="4" w:space="0" w:color="C6E0B4"/>
              <w:right w:val="single" w:sz="4" w:space="0" w:color="C6E0B4"/>
            </w:tcBorders>
            <w:vAlign w:val="center"/>
            <w:hideMark/>
          </w:tcPr>
          <w:p w14:paraId="3FC477DA"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
        </w:tc>
        <w:tc>
          <w:tcPr>
            <w:tcW w:w="6300" w:type="dxa"/>
            <w:tcBorders>
              <w:top w:val="nil"/>
              <w:left w:val="nil"/>
              <w:bottom w:val="single" w:sz="4" w:space="0" w:color="C6E0B4"/>
              <w:right w:val="single" w:sz="4" w:space="0" w:color="C6E0B4"/>
            </w:tcBorders>
            <w:noWrap/>
            <w:vAlign w:val="bottom"/>
            <w:hideMark/>
          </w:tcPr>
          <w:p w14:paraId="6F36C547"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Sheraton 5*</w:t>
            </w:r>
          </w:p>
        </w:tc>
      </w:tr>
      <w:tr w:rsidR="008B596A" w:rsidRPr="00A73892" w14:paraId="20E598E1" w14:textId="77777777" w:rsidTr="00FC7AEB">
        <w:trPr>
          <w:trHeight w:val="290"/>
        </w:trPr>
        <w:tc>
          <w:tcPr>
            <w:tcW w:w="4360" w:type="dxa"/>
            <w:vMerge w:val="restart"/>
            <w:tcBorders>
              <w:top w:val="nil"/>
              <w:left w:val="single" w:sz="4" w:space="0" w:color="C6E0B4"/>
              <w:bottom w:val="single" w:sz="4" w:space="0" w:color="C6E0B4"/>
              <w:right w:val="single" w:sz="4" w:space="0" w:color="C6E0B4"/>
            </w:tcBorders>
            <w:noWrap/>
            <w:vAlign w:val="center"/>
            <w:hideMark/>
          </w:tcPr>
          <w:p w14:paraId="2E8FED4A"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Hangzhou</w:t>
            </w:r>
          </w:p>
        </w:tc>
        <w:tc>
          <w:tcPr>
            <w:tcW w:w="6300" w:type="dxa"/>
            <w:tcBorders>
              <w:top w:val="nil"/>
              <w:left w:val="nil"/>
              <w:bottom w:val="single" w:sz="4" w:space="0" w:color="C6E0B4"/>
              <w:right w:val="single" w:sz="4" w:space="0" w:color="C6E0B4"/>
            </w:tcBorders>
            <w:noWrap/>
            <w:vAlign w:val="bottom"/>
            <w:hideMark/>
          </w:tcPr>
          <w:p w14:paraId="628EF1F8"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 xml:space="preserve">Grand </w:t>
            </w:r>
            <w:proofErr w:type="spellStart"/>
            <w:r w:rsidRPr="008C0342">
              <w:rPr>
                <w:rFonts w:ascii="Calibri" w:eastAsia="Times New Roman" w:hAnsi="Calibri" w:cs="Calibri"/>
                <w:color w:val="002060"/>
                <w:sz w:val="20"/>
                <w:szCs w:val="20"/>
                <w:lang w:val="es-ES" w:eastAsia="es-ES"/>
              </w:rPr>
              <w:t>Metropark</w:t>
            </w:r>
            <w:proofErr w:type="spellEnd"/>
            <w:r w:rsidRPr="008C0342">
              <w:rPr>
                <w:rFonts w:ascii="Calibri" w:eastAsia="Times New Roman" w:hAnsi="Calibri" w:cs="Calibri"/>
                <w:color w:val="002060"/>
                <w:sz w:val="20"/>
                <w:szCs w:val="20"/>
                <w:lang w:val="es-ES" w:eastAsia="es-ES"/>
              </w:rPr>
              <w:t xml:space="preserve"> 5*</w:t>
            </w:r>
          </w:p>
        </w:tc>
      </w:tr>
      <w:tr w:rsidR="008B596A" w:rsidRPr="00577A00" w14:paraId="5A79FDC3" w14:textId="77777777" w:rsidTr="00FC7AEB">
        <w:trPr>
          <w:trHeight w:val="290"/>
        </w:trPr>
        <w:tc>
          <w:tcPr>
            <w:tcW w:w="4360" w:type="dxa"/>
            <w:vMerge/>
            <w:tcBorders>
              <w:top w:val="nil"/>
              <w:left w:val="single" w:sz="4" w:space="0" w:color="C6E0B4"/>
              <w:bottom w:val="single" w:sz="4" w:space="0" w:color="C6E0B4"/>
              <w:right w:val="single" w:sz="4" w:space="0" w:color="C6E0B4"/>
            </w:tcBorders>
            <w:vAlign w:val="center"/>
            <w:hideMark/>
          </w:tcPr>
          <w:p w14:paraId="2326A4CA"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
        </w:tc>
        <w:tc>
          <w:tcPr>
            <w:tcW w:w="6300" w:type="dxa"/>
            <w:tcBorders>
              <w:top w:val="nil"/>
              <w:left w:val="nil"/>
              <w:bottom w:val="single" w:sz="4" w:space="0" w:color="C6E0B4"/>
              <w:right w:val="single" w:sz="4" w:space="0" w:color="C6E0B4"/>
            </w:tcBorders>
            <w:noWrap/>
            <w:vAlign w:val="bottom"/>
            <w:hideMark/>
          </w:tcPr>
          <w:p w14:paraId="1C8CA3F0"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proofErr w:type="spellStart"/>
            <w:r w:rsidRPr="008C0342">
              <w:rPr>
                <w:rFonts w:ascii="Calibri" w:eastAsia="Times New Roman" w:hAnsi="Calibri" w:cs="Calibri"/>
                <w:color w:val="002060"/>
                <w:sz w:val="20"/>
                <w:szCs w:val="20"/>
                <w:lang w:val="en-US" w:eastAsia="es-ES"/>
              </w:rPr>
              <w:t>Landison</w:t>
            </w:r>
            <w:proofErr w:type="spellEnd"/>
            <w:r w:rsidRPr="008C0342">
              <w:rPr>
                <w:rFonts w:ascii="Calibri" w:eastAsia="Times New Roman" w:hAnsi="Calibri" w:cs="Calibri"/>
                <w:color w:val="002060"/>
                <w:sz w:val="20"/>
                <w:szCs w:val="20"/>
                <w:lang w:val="en-US" w:eastAsia="es-ES"/>
              </w:rPr>
              <w:t xml:space="preserve"> Plaza International Hotel Zhejiang 5*</w:t>
            </w:r>
          </w:p>
        </w:tc>
      </w:tr>
      <w:tr w:rsidR="008B596A" w:rsidRPr="00A73892" w14:paraId="1EC2EFF6" w14:textId="77777777" w:rsidTr="00FC7AEB">
        <w:trPr>
          <w:trHeight w:val="290"/>
        </w:trPr>
        <w:tc>
          <w:tcPr>
            <w:tcW w:w="4360" w:type="dxa"/>
            <w:tcBorders>
              <w:top w:val="nil"/>
              <w:left w:val="single" w:sz="4" w:space="0" w:color="C6E0B4"/>
              <w:bottom w:val="single" w:sz="4" w:space="0" w:color="C6E0B4"/>
              <w:right w:val="single" w:sz="4" w:space="0" w:color="C6E0B4"/>
            </w:tcBorders>
            <w:noWrap/>
            <w:vAlign w:val="bottom"/>
            <w:hideMark/>
          </w:tcPr>
          <w:p w14:paraId="1508F7EF"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roofErr w:type="spellStart"/>
            <w:r w:rsidRPr="008C0342">
              <w:rPr>
                <w:rFonts w:ascii="Calibri" w:eastAsia="Times New Roman" w:hAnsi="Calibri" w:cs="Calibri"/>
                <w:color w:val="002060"/>
                <w:sz w:val="20"/>
                <w:szCs w:val="20"/>
                <w:lang w:val="es-ES" w:eastAsia="es-ES"/>
              </w:rPr>
              <w:t>Suzhou</w:t>
            </w:r>
            <w:proofErr w:type="spellEnd"/>
          </w:p>
        </w:tc>
        <w:tc>
          <w:tcPr>
            <w:tcW w:w="6300" w:type="dxa"/>
            <w:tcBorders>
              <w:top w:val="nil"/>
              <w:left w:val="nil"/>
              <w:bottom w:val="single" w:sz="4" w:space="0" w:color="C6E0B4"/>
              <w:right w:val="single" w:sz="4" w:space="0" w:color="C6E0B4"/>
            </w:tcBorders>
            <w:noWrap/>
            <w:vAlign w:val="bottom"/>
            <w:hideMark/>
          </w:tcPr>
          <w:p w14:paraId="141C5A5A"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Nan Lin -equivalente a 5*</w:t>
            </w:r>
          </w:p>
        </w:tc>
      </w:tr>
      <w:tr w:rsidR="008B596A" w:rsidRPr="00A73892" w14:paraId="09CBABC6" w14:textId="77777777" w:rsidTr="00FC7AEB">
        <w:trPr>
          <w:trHeight w:val="290"/>
        </w:trPr>
        <w:tc>
          <w:tcPr>
            <w:tcW w:w="4360" w:type="dxa"/>
            <w:vMerge w:val="restart"/>
            <w:tcBorders>
              <w:top w:val="nil"/>
              <w:left w:val="single" w:sz="4" w:space="0" w:color="C6E0B4"/>
              <w:bottom w:val="single" w:sz="4" w:space="0" w:color="C6E0B4"/>
              <w:right w:val="single" w:sz="4" w:space="0" w:color="C6E0B4"/>
            </w:tcBorders>
            <w:noWrap/>
            <w:vAlign w:val="center"/>
            <w:hideMark/>
          </w:tcPr>
          <w:p w14:paraId="377C6BDC"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roofErr w:type="spellStart"/>
            <w:r w:rsidRPr="008C0342">
              <w:rPr>
                <w:rFonts w:ascii="Calibri" w:eastAsia="Times New Roman" w:hAnsi="Calibri" w:cs="Calibri"/>
                <w:color w:val="002060"/>
                <w:sz w:val="20"/>
                <w:szCs w:val="20"/>
                <w:lang w:val="es-ES" w:eastAsia="es-ES"/>
              </w:rPr>
              <w:t>Shanghai</w:t>
            </w:r>
            <w:proofErr w:type="spellEnd"/>
          </w:p>
        </w:tc>
        <w:tc>
          <w:tcPr>
            <w:tcW w:w="6300" w:type="dxa"/>
            <w:tcBorders>
              <w:top w:val="nil"/>
              <w:left w:val="nil"/>
              <w:bottom w:val="single" w:sz="4" w:space="0" w:color="C6E0B4"/>
              <w:right w:val="single" w:sz="4" w:space="0" w:color="C6E0B4"/>
            </w:tcBorders>
            <w:noWrap/>
            <w:vAlign w:val="bottom"/>
            <w:hideMark/>
          </w:tcPr>
          <w:p w14:paraId="3B42B94E"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r w:rsidRPr="008C0342">
              <w:rPr>
                <w:rFonts w:ascii="Calibri" w:eastAsia="Times New Roman" w:hAnsi="Calibri" w:cs="Calibri"/>
                <w:color w:val="002060"/>
                <w:sz w:val="20"/>
                <w:szCs w:val="20"/>
                <w:lang w:val="es-ES" w:eastAsia="es-ES"/>
              </w:rPr>
              <w:t>Grand Mercure Century Park 5*</w:t>
            </w:r>
          </w:p>
        </w:tc>
      </w:tr>
      <w:tr w:rsidR="008B596A" w:rsidRPr="00577A00" w14:paraId="0C64FAF7" w14:textId="77777777" w:rsidTr="00FC7AEB">
        <w:trPr>
          <w:trHeight w:val="290"/>
        </w:trPr>
        <w:tc>
          <w:tcPr>
            <w:tcW w:w="4360" w:type="dxa"/>
            <w:vMerge/>
            <w:tcBorders>
              <w:top w:val="nil"/>
              <w:left w:val="single" w:sz="4" w:space="0" w:color="C6E0B4"/>
              <w:bottom w:val="single" w:sz="4" w:space="0" w:color="C6E0B4"/>
              <w:right w:val="single" w:sz="4" w:space="0" w:color="C6E0B4"/>
            </w:tcBorders>
            <w:vAlign w:val="center"/>
            <w:hideMark/>
          </w:tcPr>
          <w:p w14:paraId="65897483" w14:textId="77777777" w:rsidR="008B596A" w:rsidRPr="008C0342" w:rsidRDefault="008B596A" w:rsidP="008C0342">
            <w:pPr>
              <w:spacing w:after="0" w:line="240" w:lineRule="auto"/>
              <w:rPr>
                <w:rFonts w:ascii="Calibri" w:eastAsia="Times New Roman" w:hAnsi="Calibri" w:cs="Calibri"/>
                <w:color w:val="002060"/>
                <w:sz w:val="20"/>
                <w:szCs w:val="20"/>
                <w:lang w:val="es-ES" w:eastAsia="es-ES"/>
              </w:rPr>
            </w:pPr>
          </w:p>
        </w:tc>
        <w:tc>
          <w:tcPr>
            <w:tcW w:w="6300" w:type="dxa"/>
            <w:tcBorders>
              <w:top w:val="nil"/>
              <w:left w:val="nil"/>
              <w:bottom w:val="single" w:sz="4" w:space="0" w:color="C6E0B4"/>
              <w:right w:val="single" w:sz="4" w:space="0" w:color="C6E0B4"/>
            </w:tcBorders>
            <w:noWrap/>
            <w:vAlign w:val="bottom"/>
            <w:hideMark/>
          </w:tcPr>
          <w:p w14:paraId="6547BE86" w14:textId="77777777" w:rsidR="008B596A" w:rsidRPr="008C0342" w:rsidRDefault="008B596A" w:rsidP="008C0342">
            <w:pPr>
              <w:spacing w:after="0" w:line="240" w:lineRule="auto"/>
              <w:rPr>
                <w:rFonts w:ascii="Calibri" w:eastAsia="Times New Roman" w:hAnsi="Calibri" w:cs="Calibri"/>
                <w:color w:val="002060"/>
                <w:sz w:val="20"/>
                <w:szCs w:val="20"/>
                <w:lang w:val="en-US" w:eastAsia="es-ES"/>
              </w:rPr>
            </w:pPr>
            <w:r w:rsidRPr="008C0342">
              <w:rPr>
                <w:rFonts w:ascii="Calibri" w:eastAsia="Times New Roman" w:hAnsi="Calibri" w:cs="Calibri"/>
                <w:color w:val="002060"/>
                <w:sz w:val="20"/>
                <w:szCs w:val="20"/>
                <w:lang w:val="en-US" w:eastAsia="es-ES"/>
              </w:rPr>
              <w:t>Hongqiao Jin Jiang Hotel 5* - Sheraton Shanghai Hongqiao anterior</w:t>
            </w:r>
          </w:p>
        </w:tc>
      </w:tr>
    </w:tbl>
    <w:p w14:paraId="6EED288E" w14:textId="77777777" w:rsidR="00A913DF" w:rsidRPr="00A73892" w:rsidRDefault="00A913DF" w:rsidP="00A913DF">
      <w:pPr>
        <w:pStyle w:val="Sinespaciado"/>
        <w:rPr>
          <w:color w:val="002060"/>
          <w:szCs w:val="20"/>
          <w:u w:val="single"/>
          <w:lang w:val="en-US"/>
        </w:rPr>
      </w:pPr>
    </w:p>
    <w:p w14:paraId="6C08A609" w14:textId="77777777" w:rsidR="00705420" w:rsidRPr="00A40EF0" w:rsidRDefault="00705420" w:rsidP="00705420">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22D690C5" w14:textId="77777777" w:rsidR="00705420" w:rsidRPr="001132C6" w:rsidRDefault="00705420" w:rsidP="009656AD">
      <w:pPr>
        <w:pStyle w:val="Sinespaciado"/>
        <w:numPr>
          <w:ilvl w:val="0"/>
          <w:numId w:val="7"/>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1C7CA5D1" w14:textId="77777777" w:rsidR="00705420" w:rsidRPr="001132C6" w:rsidRDefault="00705420" w:rsidP="00705420">
      <w:pPr>
        <w:pStyle w:val="Sinespaciado"/>
        <w:rPr>
          <w:color w:val="002060"/>
          <w:sz w:val="20"/>
          <w:szCs w:val="20"/>
          <w:lang w:val="en-US"/>
        </w:rPr>
      </w:pPr>
    </w:p>
    <w:p w14:paraId="5D8586F1" w14:textId="77777777" w:rsidR="00A913DF" w:rsidRPr="00F76FA1" w:rsidRDefault="00A913DF" w:rsidP="00343F63">
      <w:pPr>
        <w:tabs>
          <w:tab w:val="left" w:pos="4770"/>
        </w:tabs>
        <w:autoSpaceDE w:val="0"/>
        <w:autoSpaceDN w:val="0"/>
        <w:spacing w:after="0" w:line="240" w:lineRule="auto"/>
        <w:rPr>
          <w:rFonts w:ascii="Calibri" w:hAnsi="Calibri" w:cs="Calibri"/>
          <w:color w:val="002060"/>
          <w:szCs w:val="20"/>
          <w:u w:val="single"/>
          <w:lang w:val="en-US"/>
        </w:rPr>
      </w:pPr>
    </w:p>
    <w:p w14:paraId="1F0331A0" w14:textId="77777777" w:rsidR="00B43D13" w:rsidRPr="003C5E9E" w:rsidRDefault="00B43D13" w:rsidP="00B43D13">
      <w:pPr>
        <w:pStyle w:val="Sinespaciado"/>
        <w:ind w:left="360"/>
        <w:jc w:val="center"/>
        <w:rPr>
          <w:color w:val="002060"/>
          <w:sz w:val="24"/>
          <w:szCs w:val="24"/>
        </w:rPr>
      </w:pPr>
      <w:r w:rsidRPr="003C5E9E">
        <w:rPr>
          <w:color w:val="002060"/>
          <w:sz w:val="24"/>
          <w:szCs w:val="24"/>
        </w:rPr>
        <w:t>INFORMACIÓN EXCLUSIVA PARA AGENCIA DE VIAJES</w:t>
      </w:r>
    </w:p>
    <w:p w14:paraId="589380BE" w14:textId="77777777" w:rsidR="00B43D13" w:rsidRDefault="00B43D13" w:rsidP="00B43D13">
      <w:pPr>
        <w:pStyle w:val="Sinespaciado"/>
        <w:ind w:left="360"/>
        <w:rPr>
          <w:b/>
          <w:bCs/>
          <w:color w:val="002060"/>
          <w:u w:val="single"/>
        </w:rPr>
      </w:pPr>
    </w:p>
    <w:p w14:paraId="2DBEED04" w14:textId="77777777" w:rsidR="00B43D13" w:rsidRPr="00A40EF0" w:rsidRDefault="00B43D13" w:rsidP="00B43D13">
      <w:pPr>
        <w:pStyle w:val="Sinespaciado"/>
        <w:rPr>
          <w:b/>
          <w:bCs/>
          <w:color w:val="002060"/>
          <w:u w:val="single"/>
        </w:rPr>
      </w:pPr>
      <w:r w:rsidRPr="00A40EF0">
        <w:rPr>
          <w:b/>
          <w:bCs/>
          <w:color w:val="002060"/>
          <w:u w:val="single"/>
        </w:rPr>
        <w:t xml:space="preserve">CONDICIONES COMERCIALES: </w:t>
      </w:r>
    </w:p>
    <w:p w14:paraId="10976CD3" w14:textId="77777777" w:rsidR="00B43D13" w:rsidRPr="008B211B" w:rsidRDefault="00B43D13" w:rsidP="009656AD">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1C36A13D" w14:textId="77777777" w:rsidR="00B43D13" w:rsidRPr="008B211B" w:rsidRDefault="00B43D13" w:rsidP="009656AD">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6D458AE" w14:textId="77777777" w:rsidR="00B43D13" w:rsidRPr="008B211B" w:rsidRDefault="00B43D13" w:rsidP="00B43D13">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4B5AFBE7" w14:textId="77777777" w:rsidR="00B43D13" w:rsidRPr="008B211B" w:rsidRDefault="00B43D13" w:rsidP="00B43D13">
      <w:pPr>
        <w:pStyle w:val="Sinespaciado"/>
        <w:rPr>
          <w:b/>
          <w:bCs/>
          <w:color w:val="002060"/>
          <w:sz w:val="20"/>
          <w:szCs w:val="20"/>
          <w:u w:val="single"/>
        </w:rPr>
      </w:pPr>
    </w:p>
    <w:p w14:paraId="7C7EADF2" w14:textId="77777777" w:rsidR="00B43D13" w:rsidRPr="00A40EF0" w:rsidRDefault="00B43D13" w:rsidP="00B43D13">
      <w:pPr>
        <w:pStyle w:val="Sinespaciado"/>
        <w:rPr>
          <w:b/>
          <w:bCs/>
          <w:color w:val="002060"/>
        </w:rPr>
      </w:pPr>
      <w:r w:rsidRPr="00A40EF0">
        <w:rPr>
          <w:b/>
          <w:bCs/>
          <w:color w:val="002060"/>
          <w:u w:val="single"/>
        </w:rPr>
        <w:t>CONDICIONES GENERALES:</w:t>
      </w:r>
      <w:r w:rsidRPr="00A40EF0">
        <w:rPr>
          <w:b/>
          <w:bCs/>
          <w:color w:val="002060"/>
        </w:rPr>
        <w:t xml:space="preserve"> </w:t>
      </w:r>
    </w:p>
    <w:p w14:paraId="22E425BC"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5886AD9"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7D77E098"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AF01848"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67E0861A"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B858EB4"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DC06183"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869BB6E"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B482076"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9121CDF" w14:textId="77777777" w:rsidR="00B43D13" w:rsidRPr="008B211B" w:rsidRDefault="00B43D13" w:rsidP="009656AD">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6EA4DDD" w14:textId="77777777" w:rsidR="00B43D13" w:rsidRPr="000425D0" w:rsidRDefault="00B43D13" w:rsidP="009656AD">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35B9C943" w14:textId="77777777" w:rsidR="00B43D13" w:rsidRDefault="00B43D13" w:rsidP="00B43D13">
      <w:pPr>
        <w:pStyle w:val="Sinespaciado"/>
        <w:rPr>
          <w:b/>
          <w:bCs/>
          <w:color w:val="002060"/>
          <w:sz w:val="20"/>
          <w:szCs w:val="20"/>
        </w:rPr>
      </w:pPr>
    </w:p>
    <w:p w14:paraId="336AEF19" w14:textId="77777777" w:rsidR="00B43D13" w:rsidRPr="00B568AE" w:rsidRDefault="00B43D13" w:rsidP="00B43D13">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2863712B" w14:textId="77777777" w:rsidR="00B43D13" w:rsidRPr="00B568AE" w:rsidRDefault="00B43D13" w:rsidP="00B43D13">
      <w:pPr>
        <w:pStyle w:val="Sinespaciado"/>
        <w:jc w:val="center"/>
        <w:rPr>
          <w:b/>
          <w:bCs/>
          <w:color w:val="002060"/>
          <w:sz w:val="20"/>
          <w:szCs w:val="20"/>
        </w:rPr>
      </w:pPr>
    </w:p>
    <w:p w14:paraId="2F9C6CB5" w14:textId="77777777" w:rsidR="00B43D13" w:rsidRPr="00705420" w:rsidRDefault="00B43D13" w:rsidP="00343F63">
      <w:pPr>
        <w:tabs>
          <w:tab w:val="left" w:pos="4770"/>
        </w:tabs>
        <w:autoSpaceDE w:val="0"/>
        <w:autoSpaceDN w:val="0"/>
        <w:spacing w:after="0" w:line="240" w:lineRule="auto"/>
        <w:rPr>
          <w:rFonts w:ascii="Calibri" w:hAnsi="Calibri" w:cs="Calibri"/>
          <w:color w:val="002060"/>
          <w:szCs w:val="20"/>
          <w:u w:val="single"/>
        </w:rPr>
      </w:pPr>
    </w:p>
    <w:sectPr w:rsidR="00B43D13" w:rsidRPr="00705420"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060B0" w14:textId="77777777" w:rsidR="001E52F9" w:rsidRDefault="001E52F9" w:rsidP="007D5D95">
      <w:pPr>
        <w:spacing w:after="0" w:line="240" w:lineRule="auto"/>
      </w:pPr>
      <w:r>
        <w:separator/>
      </w:r>
    </w:p>
  </w:endnote>
  <w:endnote w:type="continuationSeparator" w:id="0">
    <w:p w14:paraId="1BE7D64F" w14:textId="77777777" w:rsidR="001E52F9" w:rsidRDefault="001E52F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DB98D" w14:textId="77777777" w:rsidR="001E52F9" w:rsidRDefault="001E52F9" w:rsidP="007D5D95">
      <w:pPr>
        <w:spacing w:after="0" w:line="240" w:lineRule="auto"/>
      </w:pPr>
      <w:r>
        <w:separator/>
      </w:r>
    </w:p>
  </w:footnote>
  <w:footnote w:type="continuationSeparator" w:id="0">
    <w:p w14:paraId="721098F1" w14:textId="77777777" w:rsidR="001E52F9" w:rsidRDefault="001E52F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3B7E7A8E" w:rsidR="00E22B3C" w:rsidRPr="00D419EF" w:rsidRDefault="004713AE" w:rsidP="007D5D95">
    <w:pPr>
      <w:pStyle w:val="Encabezado"/>
      <w:jc w:val="right"/>
      <w:rPr>
        <w:rFonts w:ascii="Montserrat" w:hAnsi="Montserrat"/>
        <w:i/>
        <w:iCs/>
        <w:color w:val="007536"/>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D419EF">
      <w:rPr>
        <w:rFonts w:ascii="Montserrat" w:hAnsi="Montserrat"/>
        <w:i/>
        <w:iCs/>
        <w:color w:val="007536"/>
        <w:lang w:val="en-US"/>
      </w:rPr>
      <w:t xml:space="preserve"> </w:t>
    </w:r>
    <w:r w:rsidR="00D167D7" w:rsidRPr="00D419EF">
      <w:rPr>
        <w:rFonts w:ascii="Montserrat" w:hAnsi="Montserrat"/>
        <w:i/>
        <w:iCs/>
        <w:color w:val="007536"/>
        <w:lang w:val="en-US"/>
      </w:rPr>
      <w:t>BEIJING</w:t>
    </w:r>
    <w:r w:rsidR="00FB2E7A">
      <w:rPr>
        <w:rFonts w:ascii="Montserrat" w:hAnsi="Montserrat"/>
        <w:i/>
        <w:iCs/>
        <w:color w:val="007536"/>
        <w:lang w:val="en-US"/>
      </w:rPr>
      <w:t>-XI’AN-GUILIN-</w:t>
    </w:r>
    <w:r w:rsidR="008B596A">
      <w:rPr>
        <w:rFonts w:ascii="Montserrat" w:hAnsi="Montserrat"/>
        <w:i/>
        <w:iCs/>
        <w:color w:val="007536"/>
        <w:lang w:val="en-US"/>
      </w:rPr>
      <w:t>HANGZHOU-SUZHOU-</w:t>
    </w:r>
    <w:r w:rsidR="00FB2E7A">
      <w:rPr>
        <w:rFonts w:ascii="Montserrat" w:hAnsi="Montserrat"/>
        <w:i/>
        <w:iCs/>
        <w:color w:val="007536"/>
        <w:lang w:val="en-US"/>
      </w:rPr>
      <w:t>SHANG</w:t>
    </w:r>
    <w:r w:rsidR="008B596A">
      <w:rPr>
        <w:rFonts w:ascii="Montserrat" w:hAnsi="Montserrat"/>
        <w:i/>
        <w:iCs/>
        <w:color w:val="007536"/>
        <w:lang w:val="en-US"/>
      </w:rPr>
      <w:t>H</w:t>
    </w:r>
    <w:r w:rsidR="00FB2E7A">
      <w:rPr>
        <w:rFonts w:ascii="Montserrat" w:hAnsi="Montserrat"/>
        <w:i/>
        <w:iCs/>
        <w:color w:val="007536"/>
        <w:lang w:val="en-US"/>
      </w:rPr>
      <w:t>AI</w:t>
    </w:r>
    <w:r w:rsidR="00D167D7" w:rsidRPr="00D419EF">
      <w:rPr>
        <w:rFonts w:ascii="Montserrat" w:hAnsi="Montserrat"/>
        <w:i/>
        <w:iCs/>
        <w:color w:val="007536"/>
        <w:lang w:val="en-US"/>
      </w:rPr>
      <w:t xml:space="preserve"> </w:t>
    </w:r>
  </w:p>
  <w:p w14:paraId="4319A3E1" w14:textId="2A89D8A7" w:rsidR="00B373E7" w:rsidRPr="00D419EF" w:rsidRDefault="00B373E7" w:rsidP="00B373E7">
    <w:pPr>
      <w:pStyle w:val="Encabezado"/>
      <w:jc w:val="right"/>
      <w:rPr>
        <w:rFonts w:ascii="Montserrat" w:hAnsi="Montserrat"/>
        <w:i/>
        <w:iCs/>
        <w:color w:val="7F7F7F" w:themeColor="text1" w:themeTint="80"/>
        <w:sz w:val="20"/>
        <w:szCs w:val="20"/>
        <w:lang w:val="en-US"/>
      </w:rPr>
    </w:pPr>
    <w:proofErr w:type="spellStart"/>
    <w:r w:rsidRPr="00D419EF">
      <w:rPr>
        <w:rFonts w:ascii="Montserrat" w:hAnsi="Montserrat"/>
        <w:i/>
        <w:iCs/>
        <w:color w:val="7F7F7F" w:themeColor="text1" w:themeTint="80"/>
        <w:sz w:val="20"/>
        <w:szCs w:val="20"/>
        <w:lang w:val="en-US"/>
      </w:rPr>
      <w:t>Actualizado</w:t>
    </w:r>
    <w:proofErr w:type="spellEnd"/>
    <w:r w:rsidR="00577A00">
      <w:rPr>
        <w:rFonts w:ascii="Montserrat" w:hAnsi="Montserrat"/>
        <w:i/>
        <w:iCs/>
        <w:color w:val="7F7F7F" w:themeColor="text1" w:themeTint="80"/>
        <w:sz w:val="20"/>
        <w:szCs w:val="20"/>
        <w:lang w:val="en-US"/>
      </w:rPr>
      <w:t>:</w:t>
    </w:r>
    <w:r w:rsidRPr="00D419EF">
      <w:rPr>
        <w:rFonts w:ascii="Montserrat" w:hAnsi="Montserrat"/>
        <w:i/>
        <w:iCs/>
        <w:color w:val="7F7F7F" w:themeColor="text1" w:themeTint="80"/>
        <w:sz w:val="20"/>
        <w:szCs w:val="20"/>
        <w:lang w:val="en-US"/>
      </w:rPr>
      <w:t xml:space="preserve"> </w:t>
    </w:r>
    <w:r w:rsidR="00577A00">
      <w:rPr>
        <w:rFonts w:ascii="Montserrat" w:hAnsi="Montserrat"/>
        <w:i/>
        <w:iCs/>
        <w:color w:val="7F7F7F" w:themeColor="text1" w:themeTint="80"/>
        <w:sz w:val="20"/>
        <w:szCs w:val="20"/>
        <w:lang w:val="en-US"/>
      </w:rPr>
      <w:t>15/10</w:t>
    </w:r>
    <w:r w:rsidRPr="00D419EF">
      <w:rPr>
        <w:rFonts w:ascii="Montserrat" w:hAnsi="Montserrat"/>
        <w:i/>
        <w:iCs/>
        <w:color w:val="7F7F7F" w:themeColor="text1" w:themeTint="80"/>
        <w:sz w:val="20"/>
        <w:szCs w:val="20"/>
        <w:lang w:val="en-US"/>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2BE632E"/>
    <w:multiLevelType w:val="hybridMultilevel"/>
    <w:tmpl w:val="6CC2C3B4"/>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244369B9"/>
    <w:multiLevelType w:val="hybridMultilevel"/>
    <w:tmpl w:val="7270A1F2"/>
    <w:lvl w:ilvl="0" w:tplc="56BCEF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0A13DAA"/>
    <w:multiLevelType w:val="hybridMultilevel"/>
    <w:tmpl w:val="B0ECD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D95A96"/>
    <w:multiLevelType w:val="hybridMultilevel"/>
    <w:tmpl w:val="A1C21506"/>
    <w:lvl w:ilvl="0" w:tplc="56BCEF2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A916DDC"/>
    <w:multiLevelType w:val="hybridMultilevel"/>
    <w:tmpl w:val="D0665B34"/>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76DC1961"/>
    <w:multiLevelType w:val="hybridMultilevel"/>
    <w:tmpl w:val="A56A60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75A04BD"/>
    <w:multiLevelType w:val="hybridMultilevel"/>
    <w:tmpl w:val="E73200B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7A0A310A"/>
    <w:multiLevelType w:val="hybridMultilevel"/>
    <w:tmpl w:val="604A7CA8"/>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23393656">
    <w:abstractNumId w:val="3"/>
  </w:num>
  <w:num w:numId="2" w16cid:durableId="1619682738">
    <w:abstractNumId w:val="2"/>
  </w:num>
  <w:num w:numId="3" w16cid:durableId="113066470">
    <w:abstractNumId w:val="4"/>
  </w:num>
  <w:num w:numId="4" w16cid:durableId="2013679924">
    <w:abstractNumId w:val="1"/>
  </w:num>
  <w:num w:numId="5" w16cid:durableId="770703464">
    <w:abstractNumId w:val="8"/>
  </w:num>
  <w:num w:numId="6" w16cid:durableId="1418361121">
    <w:abstractNumId w:val="6"/>
  </w:num>
  <w:num w:numId="7" w16cid:durableId="566574518">
    <w:abstractNumId w:val="5"/>
  </w:num>
  <w:num w:numId="8" w16cid:durableId="768887774">
    <w:abstractNumId w:val="7"/>
  </w:num>
  <w:num w:numId="9" w16cid:durableId="635530800">
    <w:abstractNumId w:val="9"/>
  </w:num>
  <w:num w:numId="10" w16cid:durableId="1168865354">
    <w:abstractNumId w:val="10"/>
  </w:num>
  <w:num w:numId="11" w16cid:durableId="22179790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4FE8"/>
    <w:rsid w:val="00005CA3"/>
    <w:rsid w:val="00006DB1"/>
    <w:rsid w:val="000135CA"/>
    <w:rsid w:val="00020803"/>
    <w:rsid w:val="00021AF3"/>
    <w:rsid w:val="00023F30"/>
    <w:rsid w:val="00027C84"/>
    <w:rsid w:val="00030F71"/>
    <w:rsid w:val="00031F4E"/>
    <w:rsid w:val="00033378"/>
    <w:rsid w:val="000447A8"/>
    <w:rsid w:val="00053D40"/>
    <w:rsid w:val="000626A0"/>
    <w:rsid w:val="00063021"/>
    <w:rsid w:val="00070742"/>
    <w:rsid w:val="00077308"/>
    <w:rsid w:val="000820F6"/>
    <w:rsid w:val="000A1FDA"/>
    <w:rsid w:val="000A475C"/>
    <w:rsid w:val="000B1856"/>
    <w:rsid w:val="000B4AB8"/>
    <w:rsid w:val="000B693A"/>
    <w:rsid w:val="000C1F7D"/>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1E52F9"/>
    <w:rsid w:val="0021061F"/>
    <w:rsid w:val="00215F49"/>
    <w:rsid w:val="00221CB7"/>
    <w:rsid w:val="00232879"/>
    <w:rsid w:val="002412E3"/>
    <w:rsid w:val="00260DE7"/>
    <w:rsid w:val="002704EC"/>
    <w:rsid w:val="0027547B"/>
    <w:rsid w:val="00277EF5"/>
    <w:rsid w:val="00281BFE"/>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2D81"/>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61E0"/>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23850"/>
    <w:rsid w:val="00435618"/>
    <w:rsid w:val="004357A5"/>
    <w:rsid w:val="004412C3"/>
    <w:rsid w:val="00442690"/>
    <w:rsid w:val="00451FDE"/>
    <w:rsid w:val="004565E9"/>
    <w:rsid w:val="00470235"/>
    <w:rsid w:val="004713AE"/>
    <w:rsid w:val="00472DA5"/>
    <w:rsid w:val="0047637F"/>
    <w:rsid w:val="004773EC"/>
    <w:rsid w:val="00480C68"/>
    <w:rsid w:val="00483168"/>
    <w:rsid w:val="00483757"/>
    <w:rsid w:val="00490424"/>
    <w:rsid w:val="004932C1"/>
    <w:rsid w:val="0049342F"/>
    <w:rsid w:val="004A7E58"/>
    <w:rsid w:val="004B6D1B"/>
    <w:rsid w:val="004C3CA7"/>
    <w:rsid w:val="004C3F6F"/>
    <w:rsid w:val="004C4492"/>
    <w:rsid w:val="004C4BD5"/>
    <w:rsid w:val="004C6C21"/>
    <w:rsid w:val="004C7205"/>
    <w:rsid w:val="004D3AA7"/>
    <w:rsid w:val="004D55BF"/>
    <w:rsid w:val="004E1C12"/>
    <w:rsid w:val="004E6AD4"/>
    <w:rsid w:val="004F0084"/>
    <w:rsid w:val="004F08C3"/>
    <w:rsid w:val="004F2246"/>
    <w:rsid w:val="004F2AD3"/>
    <w:rsid w:val="004F3B4D"/>
    <w:rsid w:val="004F5918"/>
    <w:rsid w:val="00503C7C"/>
    <w:rsid w:val="00510B27"/>
    <w:rsid w:val="00511A76"/>
    <w:rsid w:val="00515D6A"/>
    <w:rsid w:val="00517A8A"/>
    <w:rsid w:val="005207D3"/>
    <w:rsid w:val="00520FA7"/>
    <w:rsid w:val="0052250F"/>
    <w:rsid w:val="00523E96"/>
    <w:rsid w:val="00525004"/>
    <w:rsid w:val="00527C6E"/>
    <w:rsid w:val="00530C3F"/>
    <w:rsid w:val="005317EE"/>
    <w:rsid w:val="00545CAC"/>
    <w:rsid w:val="0054693C"/>
    <w:rsid w:val="005567ED"/>
    <w:rsid w:val="00567ED5"/>
    <w:rsid w:val="00577A00"/>
    <w:rsid w:val="00581625"/>
    <w:rsid w:val="0058607B"/>
    <w:rsid w:val="00587984"/>
    <w:rsid w:val="00592196"/>
    <w:rsid w:val="00596535"/>
    <w:rsid w:val="005A3370"/>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277D3"/>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420"/>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51C5"/>
    <w:rsid w:val="0076743D"/>
    <w:rsid w:val="0077048E"/>
    <w:rsid w:val="007728FB"/>
    <w:rsid w:val="0077326F"/>
    <w:rsid w:val="0077365D"/>
    <w:rsid w:val="00774D2A"/>
    <w:rsid w:val="00776A23"/>
    <w:rsid w:val="0077756D"/>
    <w:rsid w:val="00781E5E"/>
    <w:rsid w:val="00791499"/>
    <w:rsid w:val="007914D2"/>
    <w:rsid w:val="00794A8D"/>
    <w:rsid w:val="00795130"/>
    <w:rsid w:val="00797024"/>
    <w:rsid w:val="007A066E"/>
    <w:rsid w:val="007A2DF7"/>
    <w:rsid w:val="007A474F"/>
    <w:rsid w:val="007A78E4"/>
    <w:rsid w:val="007B6C80"/>
    <w:rsid w:val="007C27FE"/>
    <w:rsid w:val="007C373A"/>
    <w:rsid w:val="007D5D95"/>
    <w:rsid w:val="007D7F5E"/>
    <w:rsid w:val="007E12C3"/>
    <w:rsid w:val="007E1B6D"/>
    <w:rsid w:val="007E63B8"/>
    <w:rsid w:val="007F3767"/>
    <w:rsid w:val="007F3B63"/>
    <w:rsid w:val="007F5869"/>
    <w:rsid w:val="008126F6"/>
    <w:rsid w:val="00813AA9"/>
    <w:rsid w:val="00814AB4"/>
    <w:rsid w:val="0082206A"/>
    <w:rsid w:val="0082252E"/>
    <w:rsid w:val="00822996"/>
    <w:rsid w:val="00825B2A"/>
    <w:rsid w:val="00830EEC"/>
    <w:rsid w:val="008349F1"/>
    <w:rsid w:val="00834A7B"/>
    <w:rsid w:val="00834EBF"/>
    <w:rsid w:val="00851233"/>
    <w:rsid w:val="00852B22"/>
    <w:rsid w:val="00852D82"/>
    <w:rsid w:val="00857B65"/>
    <w:rsid w:val="00885FC4"/>
    <w:rsid w:val="008861E2"/>
    <w:rsid w:val="008879C2"/>
    <w:rsid w:val="00890593"/>
    <w:rsid w:val="008A2CFA"/>
    <w:rsid w:val="008A3BA3"/>
    <w:rsid w:val="008A6857"/>
    <w:rsid w:val="008A6F27"/>
    <w:rsid w:val="008B0427"/>
    <w:rsid w:val="008B089A"/>
    <w:rsid w:val="008B22D6"/>
    <w:rsid w:val="008B316B"/>
    <w:rsid w:val="008B596A"/>
    <w:rsid w:val="008C0342"/>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41939"/>
    <w:rsid w:val="00946B9D"/>
    <w:rsid w:val="00955B30"/>
    <w:rsid w:val="009561EB"/>
    <w:rsid w:val="009579EE"/>
    <w:rsid w:val="009653BF"/>
    <w:rsid w:val="009656AD"/>
    <w:rsid w:val="009722AD"/>
    <w:rsid w:val="009828F7"/>
    <w:rsid w:val="0098340D"/>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25B0"/>
    <w:rsid w:val="009E29EB"/>
    <w:rsid w:val="009F0413"/>
    <w:rsid w:val="009F249B"/>
    <w:rsid w:val="009F6C95"/>
    <w:rsid w:val="00A02B47"/>
    <w:rsid w:val="00A03651"/>
    <w:rsid w:val="00A058F4"/>
    <w:rsid w:val="00A05E53"/>
    <w:rsid w:val="00A07EFA"/>
    <w:rsid w:val="00A145E8"/>
    <w:rsid w:val="00A231A7"/>
    <w:rsid w:val="00A27214"/>
    <w:rsid w:val="00A358C9"/>
    <w:rsid w:val="00A439D1"/>
    <w:rsid w:val="00A50741"/>
    <w:rsid w:val="00A50EAA"/>
    <w:rsid w:val="00A50FDA"/>
    <w:rsid w:val="00A51C92"/>
    <w:rsid w:val="00A53B98"/>
    <w:rsid w:val="00A64EC5"/>
    <w:rsid w:val="00A72EC9"/>
    <w:rsid w:val="00A73892"/>
    <w:rsid w:val="00A75B5D"/>
    <w:rsid w:val="00A771F4"/>
    <w:rsid w:val="00A77E94"/>
    <w:rsid w:val="00A8251B"/>
    <w:rsid w:val="00A82D80"/>
    <w:rsid w:val="00A913DF"/>
    <w:rsid w:val="00A96965"/>
    <w:rsid w:val="00AA1393"/>
    <w:rsid w:val="00AA1B64"/>
    <w:rsid w:val="00AB1F17"/>
    <w:rsid w:val="00AC55F2"/>
    <w:rsid w:val="00AC5D86"/>
    <w:rsid w:val="00AD2777"/>
    <w:rsid w:val="00AD59E5"/>
    <w:rsid w:val="00AE29DE"/>
    <w:rsid w:val="00AE675B"/>
    <w:rsid w:val="00AE6FDF"/>
    <w:rsid w:val="00AF79F8"/>
    <w:rsid w:val="00B12C87"/>
    <w:rsid w:val="00B14244"/>
    <w:rsid w:val="00B14A10"/>
    <w:rsid w:val="00B20A4D"/>
    <w:rsid w:val="00B373E7"/>
    <w:rsid w:val="00B43D13"/>
    <w:rsid w:val="00B450A2"/>
    <w:rsid w:val="00B526F7"/>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95003"/>
    <w:rsid w:val="00CB32A8"/>
    <w:rsid w:val="00CB34B7"/>
    <w:rsid w:val="00CB6F3B"/>
    <w:rsid w:val="00CB77A5"/>
    <w:rsid w:val="00CC38FF"/>
    <w:rsid w:val="00CC3B70"/>
    <w:rsid w:val="00CC6E61"/>
    <w:rsid w:val="00CC7876"/>
    <w:rsid w:val="00CD3AEE"/>
    <w:rsid w:val="00CE2DBF"/>
    <w:rsid w:val="00CE5AB4"/>
    <w:rsid w:val="00CF0211"/>
    <w:rsid w:val="00CF377F"/>
    <w:rsid w:val="00CF5C5F"/>
    <w:rsid w:val="00D06425"/>
    <w:rsid w:val="00D119A0"/>
    <w:rsid w:val="00D133E6"/>
    <w:rsid w:val="00D13FE1"/>
    <w:rsid w:val="00D167D7"/>
    <w:rsid w:val="00D175FB"/>
    <w:rsid w:val="00D25C8D"/>
    <w:rsid w:val="00D339A3"/>
    <w:rsid w:val="00D3465B"/>
    <w:rsid w:val="00D419EF"/>
    <w:rsid w:val="00D45255"/>
    <w:rsid w:val="00D47EC3"/>
    <w:rsid w:val="00D5204F"/>
    <w:rsid w:val="00D539CE"/>
    <w:rsid w:val="00D54C49"/>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E61"/>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090"/>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363F"/>
    <w:rsid w:val="00EF73AC"/>
    <w:rsid w:val="00F11D15"/>
    <w:rsid w:val="00F212DA"/>
    <w:rsid w:val="00F214EB"/>
    <w:rsid w:val="00F225D2"/>
    <w:rsid w:val="00F27778"/>
    <w:rsid w:val="00F315CA"/>
    <w:rsid w:val="00F322D9"/>
    <w:rsid w:val="00F34503"/>
    <w:rsid w:val="00F403AB"/>
    <w:rsid w:val="00F44439"/>
    <w:rsid w:val="00F53292"/>
    <w:rsid w:val="00F6384D"/>
    <w:rsid w:val="00F67841"/>
    <w:rsid w:val="00F73270"/>
    <w:rsid w:val="00F75765"/>
    <w:rsid w:val="00F76FA1"/>
    <w:rsid w:val="00F80FF7"/>
    <w:rsid w:val="00F81E83"/>
    <w:rsid w:val="00F82D60"/>
    <w:rsid w:val="00F8560E"/>
    <w:rsid w:val="00F86E16"/>
    <w:rsid w:val="00F95FDB"/>
    <w:rsid w:val="00FA1E26"/>
    <w:rsid w:val="00FA31CD"/>
    <w:rsid w:val="00FA4050"/>
    <w:rsid w:val="00FB2E7A"/>
    <w:rsid w:val="00FC2142"/>
    <w:rsid w:val="00FC381C"/>
    <w:rsid w:val="00FC71FB"/>
    <w:rsid w:val="00FC785F"/>
    <w:rsid w:val="00FD3859"/>
    <w:rsid w:val="00FE4967"/>
    <w:rsid w:val="00FE5BF1"/>
    <w:rsid w:val="00FE74C5"/>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1718</Words>
  <Characters>9452</Characters>
  <Application>Microsoft Office Word</Application>
  <DocSecurity>0</DocSecurity>
  <Lines>78</Lines>
  <Paragraphs>22</Paragraphs>
  <ScaleCrop>false</ScaleCrop>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22</cp:revision>
  <dcterms:created xsi:type="dcterms:W3CDTF">2026-03-26T16:12:00Z</dcterms:created>
  <dcterms:modified xsi:type="dcterms:W3CDTF">2026-10-15T17:56:00Z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