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D81BE4">
      <w:pPr>
        <w:pStyle w:val="Sinespaciado"/>
        <w:jc w:val="center"/>
        <w:rPr>
          <w:b/>
          <w:color w:val="002060"/>
          <w:szCs w:val="20"/>
          <w:u w:val="single"/>
        </w:rPr>
      </w:pPr>
    </w:p>
    <w:p w14:paraId="4CD8F050" w14:textId="77777777" w:rsidR="00937C70" w:rsidRDefault="00937C70" w:rsidP="00343F63">
      <w:pPr>
        <w:tabs>
          <w:tab w:val="left" w:pos="4770"/>
        </w:tabs>
        <w:autoSpaceDE w:val="0"/>
        <w:autoSpaceDN w:val="0"/>
        <w:spacing w:after="0" w:line="240" w:lineRule="auto"/>
        <w:rPr>
          <w:rFonts w:ascii="Calibri" w:hAnsi="Calibri" w:cs="Calibri"/>
          <w:b/>
          <w:color w:val="002060"/>
          <w:szCs w:val="20"/>
          <w:u w:val="single"/>
        </w:rPr>
      </w:pPr>
    </w:p>
    <w:p w14:paraId="2029745C" w14:textId="283F32A4" w:rsidR="002207CF" w:rsidRPr="008608D4" w:rsidRDefault="002207CF" w:rsidP="002207CF">
      <w:pPr>
        <w:pStyle w:val="Sinespaciado"/>
        <w:jc w:val="center"/>
        <w:rPr>
          <w:b/>
          <w:bCs/>
          <w:color w:val="002060"/>
          <w:sz w:val="52"/>
          <w:lang w:val="es-ES"/>
        </w:rPr>
      </w:pPr>
      <w:r w:rsidRPr="008608D4">
        <w:rPr>
          <w:b/>
          <w:bCs/>
          <w:caps/>
          <w:color w:val="002060"/>
          <w:sz w:val="52"/>
          <w:szCs w:val="52"/>
          <w:lang w:val="es-ES"/>
        </w:rPr>
        <w:t>beijing &amp; shangai</w:t>
      </w:r>
      <w:r w:rsidRPr="008608D4">
        <w:rPr>
          <w:b/>
          <w:bCs/>
          <w:color w:val="002060"/>
          <w:lang w:val="es-ES"/>
        </w:rPr>
        <w:t xml:space="preserve">  </w:t>
      </w:r>
    </w:p>
    <w:p w14:paraId="7161B4D3" w14:textId="77777777" w:rsidR="002207CF" w:rsidRPr="008608D4" w:rsidRDefault="002207CF" w:rsidP="002207CF">
      <w:pPr>
        <w:pStyle w:val="Sinespaciado"/>
        <w:rPr>
          <w:b/>
          <w:bCs/>
          <w:color w:val="002060"/>
          <w:sz w:val="28"/>
          <w:szCs w:val="28"/>
          <w:lang w:val="es-ES"/>
        </w:rPr>
      </w:pPr>
    </w:p>
    <w:p w14:paraId="4C6306D3" w14:textId="77777777" w:rsidR="002207CF" w:rsidRPr="008608D4" w:rsidRDefault="002207CF" w:rsidP="002207CF">
      <w:pPr>
        <w:pStyle w:val="Sinespaciado"/>
        <w:rPr>
          <w:b/>
          <w:bCs/>
          <w:color w:val="002060"/>
          <w:sz w:val="28"/>
          <w:szCs w:val="28"/>
        </w:rPr>
      </w:pPr>
      <w:r w:rsidRPr="008608D4">
        <w:rPr>
          <w:b/>
          <w:bCs/>
          <w:color w:val="002060"/>
          <w:sz w:val="20"/>
          <w:szCs w:val="20"/>
          <w:lang w:val="es-ES"/>
        </w:rPr>
        <w:t xml:space="preserve"> </w:t>
      </w:r>
      <w:r w:rsidRPr="008608D4">
        <w:rPr>
          <w:b/>
          <w:bCs/>
          <w:color w:val="002060"/>
          <w:sz w:val="28"/>
          <w:szCs w:val="28"/>
        </w:rPr>
        <w:t>06 DÍAS/05 NOCHES</w:t>
      </w:r>
    </w:p>
    <w:p w14:paraId="0E09B661" w14:textId="77777777" w:rsidR="002207CF" w:rsidRPr="008608D4" w:rsidRDefault="002207CF" w:rsidP="002207CF">
      <w:pPr>
        <w:pStyle w:val="Sinespaciado"/>
        <w:rPr>
          <w:b/>
          <w:bCs/>
          <w:color w:val="002060"/>
          <w:u w:val="single"/>
        </w:rPr>
      </w:pPr>
    </w:p>
    <w:p w14:paraId="25A66608" w14:textId="77777777" w:rsidR="002207CF" w:rsidRPr="008608D4" w:rsidRDefault="002207CF" w:rsidP="002207CF">
      <w:pPr>
        <w:pStyle w:val="Sinespaciado"/>
        <w:rPr>
          <w:b/>
          <w:bCs/>
          <w:color w:val="002060"/>
          <w:u w:val="single"/>
        </w:rPr>
      </w:pPr>
      <w:r w:rsidRPr="008608D4">
        <w:rPr>
          <w:b/>
          <w:bCs/>
          <w:color w:val="002060"/>
          <w:u w:val="single"/>
        </w:rPr>
        <w:t>ITINERARIO:</w:t>
      </w:r>
    </w:p>
    <w:p w14:paraId="7BA4FC9F" w14:textId="77777777" w:rsidR="002207CF" w:rsidRPr="008608D4" w:rsidRDefault="002207CF" w:rsidP="002207CF">
      <w:pPr>
        <w:pStyle w:val="Sinespaciado"/>
        <w:rPr>
          <w:b/>
          <w:bCs/>
          <w:color w:val="002060"/>
          <w:u w:val="single"/>
        </w:rPr>
      </w:pPr>
    </w:p>
    <w:p w14:paraId="542447CB" w14:textId="77777777" w:rsidR="002207CF" w:rsidRPr="008608D4" w:rsidRDefault="002207CF" w:rsidP="002207CF">
      <w:pPr>
        <w:pStyle w:val="Sinespaciado"/>
        <w:jc w:val="both"/>
        <w:rPr>
          <w:b/>
          <w:bCs/>
          <w:color w:val="002060"/>
          <w:sz w:val="20"/>
          <w:szCs w:val="20"/>
        </w:rPr>
      </w:pPr>
      <w:r w:rsidRPr="008608D4">
        <w:rPr>
          <w:b/>
          <w:bCs/>
          <w:color w:val="002060"/>
          <w:sz w:val="20"/>
          <w:szCs w:val="20"/>
        </w:rPr>
        <w:t xml:space="preserve">DIA 01 BEIJING </w:t>
      </w:r>
    </w:p>
    <w:p w14:paraId="0EE307D2" w14:textId="3E2399FA" w:rsidR="002207CF" w:rsidRPr="004138E9" w:rsidRDefault="002207CF" w:rsidP="002207CF">
      <w:pPr>
        <w:pStyle w:val="Sinespaciado"/>
        <w:jc w:val="both"/>
        <w:rPr>
          <w:color w:val="002060"/>
          <w:sz w:val="20"/>
          <w:szCs w:val="20"/>
          <w:lang w:val="es-ES"/>
        </w:rPr>
      </w:pPr>
      <w:r w:rsidRPr="004138E9">
        <w:rPr>
          <w:color w:val="002060"/>
          <w:sz w:val="20"/>
          <w:szCs w:val="20"/>
          <w:lang w:val="es-ES"/>
        </w:rPr>
        <w:t xml:space="preserve">Llegada a Beijing, capital de la República Popular China. Traslado al hotel. Resto del día libre, almuerzo no incluido. Alojamiento. </w:t>
      </w:r>
    </w:p>
    <w:p w14:paraId="36AFCB4C" w14:textId="77777777" w:rsidR="002207CF" w:rsidRPr="008608D4" w:rsidRDefault="002207CF" w:rsidP="002207CF">
      <w:pPr>
        <w:pStyle w:val="Sinespaciado"/>
        <w:jc w:val="both"/>
        <w:rPr>
          <w:b/>
          <w:bCs/>
          <w:color w:val="002060"/>
          <w:sz w:val="20"/>
          <w:szCs w:val="20"/>
          <w:lang w:val="es-ES"/>
        </w:rPr>
      </w:pPr>
    </w:p>
    <w:p w14:paraId="1116EB71" w14:textId="77777777" w:rsidR="002207CF" w:rsidRPr="008608D4" w:rsidRDefault="002207CF" w:rsidP="002207CF">
      <w:pPr>
        <w:pStyle w:val="Sinespaciado"/>
        <w:jc w:val="both"/>
        <w:rPr>
          <w:b/>
          <w:bCs/>
          <w:color w:val="002060"/>
          <w:sz w:val="20"/>
          <w:szCs w:val="20"/>
        </w:rPr>
      </w:pPr>
      <w:r w:rsidRPr="008608D4">
        <w:rPr>
          <w:b/>
          <w:bCs/>
          <w:color w:val="002060"/>
          <w:sz w:val="20"/>
          <w:szCs w:val="20"/>
          <w:lang w:val="es-ES"/>
        </w:rPr>
        <w:t xml:space="preserve">DIA </w:t>
      </w:r>
      <w:r w:rsidRPr="008608D4">
        <w:rPr>
          <w:b/>
          <w:bCs/>
          <w:color w:val="002060"/>
          <w:sz w:val="20"/>
          <w:szCs w:val="20"/>
        </w:rPr>
        <w:t xml:space="preserve">02 BEIJING (Ciudad Prohibida + Palacio de Verano) </w:t>
      </w:r>
    </w:p>
    <w:p w14:paraId="375316CF" w14:textId="77777777" w:rsidR="002207CF" w:rsidRPr="004138E9" w:rsidRDefault="002207CF" w:rsidP="002207CF">
      <w:pPr>
        <w:pStyle w:val="Sinespaciado"/>
        <w:jc w:val="both"/>
        <w:rPr>
          <w:color w:val="002060"/>
          <w:sz w:val="20"/>
          <w:szCs w:val="20"/>
          <w:lang w:val="es-ES"/>
        </w:rPr>
      </w:pPr>
      <w:r w:rsidRPr="004138E9">
        <w:rPr>
          <w:color w:val="002060"/>
          <w:sz w:val="20"/>
          <w:szCs w:val="20"/>
          <w:lang w:val="es-ES"/>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de Acrobacia, con un costo adicional que le cotizamos aparte del paquete, como abajo mencionado. Alojamiento. </w:t>
      </w:r>
    </w:p>
    <w:p w14:paraId="099EC4FD" w14:textId="77777777" w:rsidR="002207CF" w:rsidRPr="004138E9" w:rsidRDefault="002207CF" w:rsidP="002207CF">
      <w:pPr>
        <w:pStyle w:val="Sinespaciado"/>
        <w:jc w:val="both"/>
        <w:rPr>
          <w:color w:val="002060"/>
          <w:sz w:val="20"/>
          <w:szCs w:val="20"/>
          <w:lang w:val="es-ES"/>
        </w:rPr>
      </w:pPr>
    </w:p>
    <w:p w14:paraId="2AF7E3D2" w14:textId="77777777" w:rsidR="002207CF" w:rsidRPr="008608D4" w:rsidRDefault="002207CF" w:rsidP="002207CF">
      <w:pPr>
        <w:pStyle w:val="Sinespaciado"/>
        <w:jc w:val="both"/>
        <w:rPr>
          <w:b/>
          <w:bCs/>
          <w:color w:val="002060"/>
          <w:sz w:val="20"/>
          <w:szCs w:val="20"/>
        </w:rPr>
      </w:pPr>
      <w:r w:rsidRPr="008608D4">
        <w:rPr>
          <w:b/>
          <w:bCs/>
          <w:color w:val="002060"/>
          <w:sz w:val="20"/>
          <w:szCs w:val="20"/>
          <w:lang w:val="es-ES"/>
        </w:rPr>
        <w:t xml:space="preserve">DIA </w:t>
      </w:r>
      <w:r w:rsidRPr="008608D4">
        <w:rPr>
          <w:b/>
          <w:bCs/>
          <w:color w:val="002060"/>
          <w:sz w:val="20"/>
          <w:szCs w:val="20"/>
        </w:rPr>
        <w:t xml:space="preserve">03 BEIJING (Gran Muralla + Parque Olímpico) </w:t>
      </w:r>
    </w:p>
    <w:p w14:paraId="02EBB4D4" w14:textId="2F4EDDE2" w:rsidR="002207CF" w:rsidRPr="004138E9" w:rsidRDefault="002207CF" w:rsidP="002207CF">
      <w:pPr>
        <w:pStyle w:val="Sinespaciado"/>
        <w:jc w:val="both"/>
        <w:rPr>
          <w:color w:val="002060"/>
          <w:sz w:val="20"/>
          <w:szCs w:val="20"/>
          <w:lang w:val="es-ES"/>
        </w:rPr>
      </w:pPr>
      <w:r w:rsidRPr="004138E9">
        <w:rPr>
          <w:color w:val="002060"/>
          <w:sz w:val="20"/>
          <w:szCs w:val="20"/>
          <w:lang w:val="es-ES"/>
        </w:rPr>
        <w:t xml:space="preserve">Desayuno Buffet. Excursión a la Gran Muralla (Paso </w:t>
      </w:r>
      <w:proofErr w:type="spellStart"/>
      <w:r w:rsidRPr="004138E9">
        <w:rPr>
          <w:color w:val="002060"/>
          <w:sz w:val="20"/>
          <w:szCs w:val="20"/>
          <w:lang w:val="es-ES"/>
        </w:rPr>
        <w:t>Juyongguan</w:t>
      </w:r>
      <w:proofErr w:type="spellEnd"/>
      <w:r w:rsidRPr="004138E9">
        <w:rPr>
          <w:color w:val="002060"/>
          <w:sz w:val="20"/>
          <w:szCs w:val="20"/>
          <w:lang w:val="es-ES"/>
        </w:rPr>
        <w:t xml:space="preserve"> o </w:t>
      </w:r>
      <w:proofErr w:type="spellStart"/>
      <w:r w:rsidRPr="004138E9">
        <w:rPr>
          <w:color w:val="002060"/>
          <w:sz w:val="20"/>
          <w:szCs w:val="20"/>
          <w:lang w:val="es-ES"/>
        </w:rPr>
        <w:t>Badaling</w:t>
      </w:r>
      <w:proofErr w:type="spellEnd"/>
      <w:r w:rsidRPr="004138E9">
        <w:rPr>
          <w:color w:val="002060"/>
          <w:sz w:val="20"/>
          <w:szCs w:val="20"/>
          <w:lang w:val="es-ES"/>
        </w:rPr>
        <w:t xml:space="preserve"> según la operativa concreta de Fantástica China), espectacular y grandiosa obra arquitectónica, cuyos añales cubren más de 2.000 años. Almuerzo incluido. Por la tarde vuelta a la ciudad y hacemos una parada cerca del “Nido del Pájaro”</w:t>
      </w:r>
      <w:r w:rsidR="008608D4">
        <w:rPr>
          <w:color w:val="002060"/>
          <w:sz w:val="20"/>
          <w:szCs w:val="20"/>
          <w:lang w:val="es-ES"/>
        </w:rPr>
        <w:t xml:space="preserve"> </w:t>
      </w:r>
      <w:r w:rsidRPr="004138E9">
        <w:rPr>
          <w:color w:val="002060"/>
          <w:sz w:val="20"/>
          <w:szCs w:val="20"/>
          <w:lang w:val="es-ES"/>
        </w:rPr>
        <w:t>(Estadio Nacional) y el “Cubo del Agua”</w:t>
      </w:r>
      <w:r w:rsidR="008608D4">
        <w:rPr>
          <w:color w:val="002060"/>
          <w:sz w:val="20"/>
          <w:szCs w:val="20"/>
          <w:lang w:val="es-ES"/>
        </w:rPr>
        <w:t xml:space="preserve"> </w:t>
      </w:r>
      <w:r w:rsidRPr="004138E9">
        <w:rPr>
          <w:color w:val="002060"/>
          <w:sz w:val="20"/>
          <w:szCs w:val="20"/>
          <w:lang w:val="es-ES"/>
        </w:rPr>
        <w:t xml:space="preserve">(Centro Nacional de Natación) para tomar fotos (sin entrar en los estadios). Terminaremos con la cena de bienvenida degustando el delicioso Pato Laqueado de Beijing. Alojamiento. </w:t>
      </w:r>
    </w:p>
    <w:p w14:paraId="2784CBB6" w14:textId="77777777" w:rsidR="002207CF" w:rsidRPr="004138E9" w:rsidRDefault="002207CF" w:rsidP="002207CF">
      <w:pPr>
        <w:pStyle w:val="Sinespaciado"/>
        <w:jc w:val="both"/>
        <w:rPr>
          <w:color w:val="002060"/>
          <w:sz w:val="20"/>
          <w:szCs w:val="20"/>
          <w:lang w:val="es-ES"/>
        </w:rPr>
      </w:pPr>
    </w:p>
    <w:p w14:paraId="2C87BC6B" w14:textId="77777777" w:rsidR="002207CF" w:rsidRPr="008608D4" w:rsidRDefault="002207CF" w:rsidP="002207CF">
      <w:pPr>
        <w:pStyle w:val="Sinespaciado"/>
        <w:jc w:val="both"/>
        <w:rPr>
          <w:b/>
          <w:bCs/>
          <w:color w:val="002060"/>
          <w:sz w:val="20"/>
          <w:szCs w:val="20"/>
        </w:rPr>
      </w:pPr>
      <w:r w:rsidRPr="008608D4">
        <w:rPr>
          <w:b/>
          <w:bCs/>
          <w:color w:val="002060"/>
          <w:sz w:val="20"/>
          <w:szCs w:val="20"/>
          <w:lang w:val="es-ES"/>
        </w:rPr>
        <w:t xml:space="preserve">DIA </w:t>
      </w:r>
      <w:r w:rsidRPr="008608D4">
        <w:rPr>
          <w:b/>
          <w:bCs/>
          <w:color w:val="002060"/>
          <w:sz w:val="20"/>
          <w:szCs w:val="20"/>
        </w:rPr>
        <w:t xml:space="preserve">04 BEIJING – SHANGHAI </w:t>
      </w:r>
    </w:p>
    <w:p w14:paraId="6E54214C" w14:textId="77777777" w:rsidR="002207CF" w:rsidRPr="004138E9" w:rsidRDefault="002207CF" w:rsidP="002207CF">
      <w:pPr>
        <w:pStyle w:val="Sinespaciado"/>
        <w:jc w:val="both"/>
        <w:rPr>
          <w:color w:val="002060"/>
          <w:sz w:val="20"/>
          <w:szCs w:val="20"/>
          <w:lang w:val="es-ES"/>
        </w:rPr>
      </w:pPr>
      <w:r w:rsidRPr="004138E9">
        <w:rPr>
          <w:color w:val="002060"/>
          <w:sz w:val="20"/>
          <w:szCs w:val="20"/>
          <w:lang w:val="es-ES"/>
        </w:rPr>
        <w:t xml:space="preserve">Desayuno Buffet. Visita del Templo del Cielo, construido en 1420 con una superficie de 267 ha, donde los emperadores rezaban por las buenas cosechas. Almuerzo incluido. Por la tarde, salida en avión hacia </w:t>
      </w:r>
      <w:proofErr w:type="spellStart"/>
      <w:r w:rsidRPr="004138E9">
        <w:rPr>
          <w:color w:val="002060"/>
          <w:sz w:val="20"/>
          <w:szCs w:val="20"/>
          <w:lang w:val="es-ES"/>
        </w:rPr>
        <w:t>Shanghai</w:t>
      </w:r>
      <w:proofErr w:type="spellEnd"/>
      <w:r w:rsidRPr="004138E9">
        <w:rPr>
          <w:color w:val="002060"/>
          <w:sz w:val="20"/>
          <w:szCs w:val="20"/>
          <w:lang w:val="es-ES"/>
        </w:rPr>
        <w:t xml:space="preserve"> (O EN TREN DE ALTA VELOCIDAD EN CLASE TURISTA PARA DICHO TRAYECTO BJS-SHA), uno de los municipios directamente subordinados al Poder Central, cuenta con más de 15 millones de habitantes, es el mayor puerto, centro comercial y la metrópoli más internacional de </w:t>
      </w:r>
      <w:proofErr w:type="spellStart"/>
      <w:r w:rsidRPr="004138E9">
        <w:rPr>
          <w:color w:val="002060"/>
          <w:sz w:val="20"/>
          <w:szCs w:val="20"/>
          <w:lang w:val="es-ES"/>
        </w:rPr>
        <w:t>China.Traslado</w:t>
      </w:r>
      <w:proofErr w:type="spellEnd"/>
      <w:r w:rsidRPr="004138E9">
        <w:rPr>
          <w:color w:val="002060"/>
          <w:sz w:val="20"/>
          <w:szCs w:val="20"/>
          <w:lang w:val="es-ES"/>
        </w:rPr>
        <w:t xml:space="preserve"> al hotel. Alojamiento. </w:t>
      </w:r>
    </w:p>
    <w:p w14:paraId="2C8E44F1" w14:textId="77777777" w:rsidR="002207CF" w:rsidRPr="004138E9" w:rsidRDefault="002207CF" w:rsidP="002207CF">
      <w:pPr>
        <w:pStyle w:val="Sinespaciado"/>
        <w:jc w:val="both"/>
        <w:rPr>
          <w:color w:val="002060"/>
          <w:sz w:val="20"/>
          <w:szCs w:val="20"/>
          <w:lang w:val="es-ES"/>
        </w:rPr>
      </w:pPr>
    </w:p>
    <w:p w14:paraId="68F78D6B" w14:textId="77777777" w:rsidR="002207CF" w:rsidRPr="008608D4" w:rsidRDefault="002207CF" w:rsidP="002207CF">
      <w:pPr>
        <w:pStyle w:val="Sinespaciado"/>
        <w:jc w:val="both"/>
        <w:rPr>
          <w:b/>
          <w:bCs/>
          <w:color w:val="002060"/>
          <w:sz w:val="20"/>
          <w:szCs w:val="20"/>
        </w:rPr>
      </w:pPr>
      <w:r w:rsidRPr="008608D4">
        <w:rPr>
          <w:b/>
          <w:bCs/>
          <w:color w:val="002060"/>
          <w:sz w:val="20"/>
          <w:szCs w:val="20"/>
          <w:lang w:val="es-ES"/>
        </w:rPr>
        <w:t xml:space="preserve">DIA </w:t>
      </w:r>
      <w:r w:rsidRPr="008608D4">
        <w:rPr>
          <w:b/>
          <w:bCs/>
          <w:color w:val="002060"/>
          <w:sz w:val="20"/>
          <w:szCs w:val="20"/>
        </w:rPr>
        <w:t xml:space="preserve">05 SHANGHAI (Visita Ciudad) </w:t>
      </w:r>
    </w:p>
    <w:p w14:paraId="7BF920BA" w14:textId="77777777" w:rsidR="002207CF" w:rsidRPr="004138E9" w:rsidRDefault="002207CF" w:rsidP="002207CF">
      <w:pPr>
        <w:pStyle w:val="Sinespaciado"/>
        <w:jc w:val="both"/>
        <w:rPr>
          <w:color w:val="002060"/>
          <w:sz w:val="20"/>
          <w:szCs w:val="20"/>
          <w:lang w:val="es-ES"/>
        </w:rPr>
      </w:pPr>
      <w:r w:rsidRPr="004138E9">
        <w:rPr>
          <w:color w:val="002060"/>
          <w:sz w:val="20"/>
          <w:szCs w:val="20"/>
          <w:lang w:val="es-ES"/>
        </w:rPr>
        <w:t xml:space="preserve">Desayuno Buffet. Un tour del día completo del Jardín </w:t>
      </w:r>
      <w:proofErr w:type="spellStart"/>
      <w:r w:rsidRPr="004138E9">
        <w:rPr>
          <w:color w:val="002060"/>
          <w:sz w:val="20"/>
          <w:szCs w:val="20"/>
          <w:lang w:val="es-ES"/>
        </w:rPr>
        <w:t>Yuyuan</w:t>
      </w:r>
      <w:proofErr w:type="spellEnd"/>
      <w:r w:rsidRPr="004138E9">
        <w:rPr>
          <w:color w:val="002060"/>
          <w:sz w:val="20"/>
          <w:szCs w:val="20"/>
          <w:lang w:val="es-ES"/>
        </w:rPr>
        <w:t xml:space="preserve">, el Barrio Antiguo, el Templo del Buda de Jade y el Malecón de la Ciudad. Almuerzo incluido. Alojamiento. </w:t>
      </w:r>
    </w:p>
    <w:p w14:paraId="1F697E20" w14:textId="77777777" w:rsidR="002207CF" w:rsidRPr="004138E9" w:rsidRDefault="002207CF" w:rsidP="002207CF">
      <w:pPr>
        <w:pStyle w:val="Sinespaciado"/>
        <w:jc w:val="both"/>
        <w:rPr>
          <w:color w:val="002060"/>
          <w:sz w:val="20"/>
          <w:szCs w:val="20"/>
          <w:lang w:val="es-ES"/>
        </w:rPr>
      </w:pPr>
    </w:p>
    <w:p w14:paraId="2D186386" w14:textId="77777777" w:rsidR="002207CF" w:rsidRPr="008608D4" w:rsidRDefault="002207CF" w:rsidP="002207CF">
      <w:pPr>
        <w:pStyle w:val="Sinespaciado"/>
        <w:jc w:val="both"/>
        <w:rPr>
          <w:b/>
          <w:bCs/>
          <w:color w:val="002060"/>
          <w:sz w:val="20"/>
          <w:szCs w:val="20"/>
        </w:rPr>
      </w:pPr>
      <w:r w:rsidRPr="008608D4">
        <w:rPr>
          <w:b/>
          <w:bCs/>
          <w:color w:val="002060"/>
          <w:sz w:val="20"/>
          <w:szCs w:val="20"/>
          <w:lang w:val="es-ES"/>
        </w:rPr>
        <w:t xml:space="preserve">DIA </w:t>
      </w:r>
      <w:r w:rsidRPr="008608D4">
        <w:rPr>
          <w:b/>
          <w:bCs/>
          <w:color w:val="002060"/>
          <w:sz w:val="20"/>
          <w:szCs w:val="20"/>
        </w:rPr>
        <w:t xml:space="preserve">06 SHANGHAI </w:t>
      </w:r>
    </w:p>
    <w:p w14:paraId="1BAED39D" w14:textId="77777777" w:rsidR="002207CF" w:rsidRPr="004138E9" w:rsidRDefault="002207CF" w:rsidP="002207CF">
      <w:pPr>
        <w:pStyle w:val="Sinespaciado"/>
        <w:jc w:val="both"/>
        <w:rPr>
          <w:color w:val="002060"/>
          <w:sz w:val="20"/>
          <w:szCs w:val="20"/>
        </w:rPr>
      </w:pPr>
      <w:r w:rsidRPr="004138E9">
        <w:rPr>
          <w:color w:val="002060"/>
          <w:sz w:val="20"/>
          <w:szCs w:val="20"/>
          <w:lang w:val="es-ES"/>
        </w:rPr>
        <w:t xml:space="preserve">Desayuno Buffet. A la hora citada traslado al aeropuerto y fin de nuestros servicios. </w:t>
      </w:r>
    </w:p>
    <w:p w14:paraId="1CF8EFE6" w14:textId="77777777" w:rsidR="002207CF" w:rsidRPr="004138E9" w:rsidRDefault="002207CF" w:rsidP="002207CF">
      <w:pPr>
        <w:pStyle w:val="Sinespaciado"/>
        <w:jc w:val="both"/>
        <w:rPr>
          <w:color w:val="002060"/>
          <w:sz w:val="21"/>
          <w:szCs w:val="21"/>
        </w:rPr>
      </w:pPr>
    </w:p>
    <w:p w14:paraId="1518176F" w14:textId="77777777" w:rsidR="002207CF" w:rsidRDefault="002207CF" w:rsidP="002207CF">
      <w:pPr>
        <w:pStyle w:val="Sinespaciado"/>
        <w:rPr>
          <w:b/>
          <w:bCs/>
          <w:color w:val="002060"/>
          <w:sz w:val="20"/>
          <w:szCs w:val="20"/>
          <w:u w:val="single"/>
        </w:rPr>
      </w:pPr>
      <w:r w:rsidRPr="002F4351">
        <w:rPr>
          <w:rFonts w:eastAsia="MS PGothic"/>
          <w:b/>
          <w:bCs/>
          <w:color w:val="002060"/>
          <w:szCs w:val="20"/>
          <w:u w:val="single"/>
        </w:rPr>
        <w:t>PRECIOS POR PERSONA EN US DÓLARES:</w:t>
      </w:r>
      <w:r w:rsidRPr="002F4351">
        <w:rPr>
          <w:b/>
          <w:bCs/>
          <w:color w:val="002060"/>
          <w:sz w:val="20"/>
          <w:szCs w:val="20"/>
          <w:u w:val="single"/>
        </w:rPr>
        <w:t xml:space="preserve"> </w:t>
      </w:r>
    </w:p>
    <w:p w14:paraId="69DD7E55" w14:textId="77777777" w:rsidR="004C1B4E" w:rsidRDefault="004C1B4E" w:rsidP="002207CF">
      <w:pPr>
        <w:pStyle w:val="Sinespaciado"/>
        <w:rPr>
          <w:b/>
          <w:bCs/>
          <w:color w:val="002060"/>
          <w:sz w:val="20"/>
          <w:szCs w:val="20"/>
          <w:u w:val="single"/>
        </w:rPr>
      </w:pPr>
    </w:p>
    <w:tbl>
      <w:tblPr>
        <w:tblW w:w="7260" w:type="dxa"/>
        <w:tblInd w:w="1346" w:type="dxa"/>
        <w:tblCellMar>
          <w:left w:w="70" w:type="dxa"/>
          <w:right w:w="70" w:type="dxa"/>
        </w:tblCellMar>
        <w:tblLook w:val="04A0" w:firstRow="1" w:lastRow="0" w:firstColumn="1" w:lastColumn="0" w:noHBand="0" w:noVBand="1"/>
      </w:tblPr>
      <w:tblGrid>
        <w:gridCol w:w="4233"/>
        <w:gridCol w:w="817"/>
        <w:gridCol w:w="695"/>
        <w:gridCol w:w="820"/>
        <w:gridCol w:w="695"/>
      </w:tblGrid>
      <w:tr w:rsidR="004C1B4E" w:rsidRPr="004C1B4E" w14:paraId="024D05B9" w14:textId="77777777" w:rsidTr="004C1B4E">
        <w:trPr>
          <w:trHeight w:val="255"/>
        </w:trPr>
        <w:tc>
          <w:tcPr>
            <w:tcW w:w="7260" w:type="dxa"/>
            <w:gridSpan w:val="5"/>
            <w:tcBorders>
              <w:top w:val="nil"/>
              <w:left w:val="nil"/>
              <w:bottom w:val="nil"/>
              <w:right w:val="nil"/>
            </w:tcBorders>
            <w:shd w:val="clear" w:color="000000" w:fill="375623"/>
            <w:noWrap/>
            <w:vAlign w:val="center"/>
            <w:hideMark/>
          </w:tcPr>
          <w:p w14:paraId="6F78A489" w14:textId="77777777" w:rsidR="004C1B4E" w:rsidRPr="004C1B4E" w:rsidRDefault="004C1B4E" w:rsidP="004C1B4E">
            <w:pPr>
              <w:spacing w:after="0" w:line="240" w:lineRule="auto"/>
              <w:jc w:val="center"/>
              <w:rPr>
                <w:rFonts w:ascii="Calibri" w:eastAsia="Times New Roman" w:hAnsi="Calibri" w:cs="Calibri"/>
                <w:b/>
                <w:bCs/>
                <w:color w:val="FFFFFF"/>
                <w:kern w:val="0"/>
                <w:sz w:val="23"/>
                <w:szCs w:val="23"/>
                <w:lang w:eastAsia="es-PE"/>
                <w14:ligatures w14:val="none"/>
              </w:rPr>
            </w:pPr>
            <w:r w:rsidRPr="004C1B4E">
              <w:rPr>
                <w:rFonts w:ascii="Calibri" w:eastAsia="Times New Roman" w:hAnsi="Calibri" w:cs="Calibri"/>
                <w:b/>
                <w:bCs/>
                <w:color w:val="FFFFFF"/>
                <w:kern w:val="0"/>
                <w:sz w:val="23"/>
                <w:szCs w:val="23"/>
                <w:lang w:eastAsia="es-PE"/>
                <w14:ligatures w14:val="none"/>
              </w:rPr>
              <w:t>BEIJING - SHANGAI EN TREN</w:t>
            </w:r>
          </w:p>
        </w:tc>
      </w:tr>
      <w:tr w:rsidR="004C1B4E" w:rsidRPr="004C1B4E" w14:paraId="5E223E98" w14:textId="77777777" w:rsidTr="004C1B4E">
        <w:trPr>
          <w:trHeight w:val="255"/>
        </w:trPr>
        <w:tc>
          <w:tcPr>
            <w:tcW w:w="7260" w:type="dxa"/>
            <w:gridSpan w:val="5"/>
            <w:tcBorders>
              <w:top w:val="nil"/>
              <w:left w:val="nil"/>
              <w:bottom w:val="nil"/>
              <w:right w:val="nil"/>
            </w:tcBorders>
            <w:shd w:val="clear" w:color="000000" w:fill="375623"/>
            <w:noWrap/>
            <w:vAlign w:val="center"/>
            <w:hideMark/>
          </w:tcPr>
          <w:p w14:paraId="5FE137B0" w14:textId="77777777" w:rsidR="004C1B4E" w:rsidRPr="004C1B4E" w:rsidRDefault="004C1B4E" w:rsidP="004C1B4E">
            <w:pPr>
              <w:spacing w:after="0" w:line="240" w:lineRule="auto"/>
              <w:jc w:val="center"/>
              <w:rPr>
                <w:rFonts w:ascii="Calibri" w:eastAsia="Times New Roman" w:hAnsi="Calibri" w:cs="Calibri"/>
                <w:b/>
                <w:bCs/>
                <w:color w:val="FFFFFF"/>
                <w:kern w:val="0"/>
                <w:sz w:val="20"/>
                <w:szCs w:val="20"/>
                <w:lang w:eastAsia="es-PE"/>
                <w14:ligatures w14:val="none"/>
              </w:rPr>
            </w:pPr>
            <w:r w:rsidRPr="004C1B4E">
              <w:rPr>
                <w:rFonts w:ascii="Calibri" w:eastAsia="Times New Roman" w:hAnsi="Calibri" w:cs="Calibri"/>
                <w:b/>
                <w:bCs/>
                <w:color w:val="FFFFFF"/>
                <w:kern w:val="0"/>
                <w:sz w:val="20"/>
                <w:szCs w:val="20"/>
                <w:lang w:eastAsia="es-PE"/>
                <w14:ligatures w14:val="none"/>
              </w:rPr>
              <w:t>Hab. Standard</w:t>
            </w:r>
          </w:p>
        </w:tc>
      </w:tr>
      <w:tr w:rsidR="004C1B4E" w:rsidRPr="004C1B4E" w14:paraId="3AAFD9C0" w14:textId="77777777" w:rsidTr="004C1B4E">
        <w:trPr>
          <w:trHeight w:val="300"/>
        </w:trPr>
        <w:tc>
          <w:tcPr>
            <w:tcW w:w="4233" w:type="dxa"/>
            <w:vMerge w:val="restart"/>
            <w:tcBorders>
              <w:top w:val="single" w:sz="4" w:space="0" w:color="DDEBF7"/>
              <w:left w:val="nil"/>
              <w:bottom w:val="nil"/>
              <w:right w:val="nil"/>
            </w:tcBorders>
            <w:shd w:val="clear" w:color="000000" w:fill="E2EFDA"/>
            <w:noWrap/>
            <w:vAlign w:val="center"/>
            <w:hideMark/>
          </w:tcPr>
          <w:p w14:paraId="62C82E06" w14:textId="77777777" w:rsidR="004C1B4E" w:rsidRPr="004C1B4E" w:rsidRDefault="004C1B4E" w:rsidP="004C1B4E">
            <w:pPr>
              <w:spacing w:after="0" w:line="240" w:lineRule="auto"/>
              <w:jc w:val="center"/>
              <w:rPr>
                <w:rFonts w:ascii="Calibri" w:eastAsia="Times New Roman" w:hAnsi="Calibri" w:cs="Calibri"/>
                <w:b/>
                <w:bCs/>
                <w:color w:val="002060"/>
                <w:kern w:val="0"/>
                <w:sz w:val="18"/>
                <w:szCs w:val="18"/>
                <w:lang w:eastAsia="es-PE"/>
                <w14:ligatures w14:val="none"/>
              </w:rPr>
            </w:pPr>
            <w:r w:rsidRPr="004C1B4E">
              <w:rPr>
                <w:rFonts w:ascii="Calibri" w:eastAsia="Times New Roman" w:hAnsi="Calibri" w:cs="Calibri"/>
                <w:b/>
                <w:bCs/>
                <w:color w:val="002060"/>
                <w:kern w:val="0"/>
                <w:sz w:val="18"/>
                <w:szCs w:val="18"/>
                <w:lang w:eastAsia="es-PE"/>
                <w14:ligatures w14:val="none"/>
              </w:rPr>
              <w:t> </w:t>
            </w:r>
          </w:p>
        </w:tc>
        <w:tc>
          <w:tcPr>
            <w:tcW w:w="1512" w:type="dxa"/>
            <w:gridSpan w:val="2"/>
            <w:tcBorders>
              <w:top w:val="single" w:sz="4" w:space="0" w:color="DDEBF7"/>
              <w:left w:val="nil"/>
              <w:bottom w:val="nil"/>
              <w:right w:val="nil"/>
            </w:tcBorders>
            <w:shd w:val="clear" w:color="000000" w:fill="E2EFDA"/>
            <w:noWrap/>
            <w:vAlign w:val="center"/>
            <w:hideMark/>
          </w:tcPr>
          <w:p w14:paraId="349A9018" w14:textId="77777777" w:rsidR="004C1B4E" w:rsidRPr="004C1B4E" w:rsidRDefault="004C1B4E" w:rsidP="004C1B4E">
            <w:pPr>
              <w:spacing w:after="0" w:line="240" w:lineRule="auto"/>
              <w:jc w:val="center"/>
              <w:rPr>
                <w:rFonts w:ascii="Calibri" w:eastAsia="Times New Roman" w:hAnsi="Calibri" w:cs="Calibri"/>
                <w:b/>
                <w:bCs/>
                <w:color w:val="002060"/>
                <w:kern w:val="0"/>
                <w:sz w:val="19"/>
                <w:szCs w:val="19"/>
                <w:lang w:eastAsia="es-PE"/>
                <w14:ligatures w14:val="none"/>
              </w:rPr>
            </w:pPr>
            <w:r w:rsidRPr="004C1B4E">
              <w:rPr>
                <w:rFonts w:ascii="Calibri" w:eastAsia="Times New Roman" w:hAnsi="Calibri" w:cs="Calibri"/>
                <w:b/>
                <w:bCs/>
                <w:color w:val="002060"/>
                <w:kern w:val="0"/>
                <w:sz w:val="19"/>
                <w:szCs w:val="19"/>
                <w:lang w:eastAsia="es-PE"/>
                <w14:ligatures w14:val="none"/>
              </w:rPr>
              <w:t>SIMPLE</w:t>
            </w:r>
          </w:p>
        </w:tc>
        <w:tc>
          <w:tcPr>
            <w:tcW w:w="1515" w:type="dxa"/>
            <w:gridSpan w:val="2"/>
            <w:tcBorders>
              <w:top w:val="single" w:sz="4" w:space="0" w:color="DDEBF7"/>
              <w:left w:val="nil"/>
              <w:bottom w:val="nil"/>
              <w:right w:val="nil"/>
            </w:tcBorders>
            <w:shd w:val="clear" w:color="000000" w:fill="E2EFDA"/>
            <w:noWrap/>
            <w:vAlign w:val="center"/>
            <w:hideMark/>
          </w:tcPr>
          <w:p w14:paraId="2896C27C" w14:textId="77777777" w:rsidR="004C1B4E" w:rsidRPr="004C1B4E" w:rsidRDefault="004C1B4E" w:rsidP="004C1B4E">
            <w:pPr>
              <w:spacing w:after="0" w:line="240" w:lineRule="auto"/>
              <w:jc w:val="center"/>
              <w:rPr>
                <w:rFonts w:ascii="Calibri" w:eastAsia="Times New Roman" w:hAnsi="Calibri" w:cs="Calibri"/>
                <w:b/>
                <w:bCs/>
                <w:color w:val="002060"/>
                <w:kern w:val="0"/>
                <w:sz w:val="19"/>
                <w:szCs w:val="19"/>
                <w:lang w:eastAsia="es-PE"/>
                <w14:ligatures w14:val="none"/>
              </w:rPr>
            </w:pPr>
            <w:r w:rsidRPr="004C1B4E">
              <w:rPr>
                <w:rFonts w:ascii="Calibri" w:eastAsia="Times New Roman" w:hAnsi="Calibri" w:cs="Calibri"/>
                <w:b/>
                <w:bCs/>
                <w:color w:val="002060"/>
                <w:kern w:val="0"/>
                <w:sz w:val="19"/>
                <w:szCs w:val="19"/>
                <w:lang w:eastAsia="es-PE"/>
                <w14:ligatures w14:val="none"/>
              </w:rPr>
              <w:t>DOBLE</w:t>
            </w:r>
          </w:p>
        </w:tc>
      </w:tr>
      <w:tr w:rsidR="004C1B4E" w:rsidRPr="004C1B4E" w14:paraId="74556B24" w14:textId="77777777" w:rsidTr="004C1B4E">
        <w:trPr>
          <w:trHeight w:val="300"/>
        </w:trPr>
        <w:tc>
          <w:tcPr>
            <w:tcW w:w="4233" w:type="dxa"/>
            <w:vMerge/>
            <w:tcBorders>
              <w:top w:val="single" w:sz="4" w:space="0" w:color="DDEBF7"/>
              <w:left w:val="nil"/>
              <w:bottom w:val="nil"/>
              <w:right w:val="nil"/>
            </w:tcBorders>
            <w:vAlign w:val="center"/>
            <w:hideMark/>
          </w:tcPr>
          <w:p w14:paraId="07417844" w14:textId="77777777" w:rsidR="004C1B4E" w:rsidRPr="004C1B4E" w:rsidRDefault="004C1B4E" w:rsidP="004C1B4E">
            <w:pPr>
              <w:spacing w:after="0" w:line="240" w:lineRule="auto"/>
              <w:rPr>
                <w:rFonts w:ascii="Calibri" w:eastAsia="Times New Roman" w:hAnsi="Calibri" w:cs="Calibri"/>
                <w:b/>
                <w:bCs/>
                <w:color w:val="002060"/>
                <w:kern w:val="0"/>
                <w:sz w:val="18"/>
                <w:szCs w:val="18"/>
                <w:lang w:eastAsia="es-PE"/>
                <w14:ligatures w14:val="none"/>
              </w:rPr>
            </w:pPr>
          </w:p>
        </w:tc>
        <w:tc>
          <w:tcPr>
            <w:tcW w:w="817" w:type="dxa"/>
            <w:tcBorders>
              <w:top w:val="nil"/>
              <w:left w:val="nil"/>
              <w:bottom w:val="nil"/>
              <w:right w:val="nil"/>
            </w:tcBorders>
            <w:shd w:val="clear" w:color="000000" w:fill="E2EFDA"/>
            <w:noWrap/>
            <w:vAlign w:val="center"/>
            <w:hideMark/>
          </w:tcPr>
          <w:p w14:paraId="75AF7030" w14:textId="77777777" w:rsidR="004C1B4E" w:rsidRPr="004C1B4E" w:rsidRDefault="004C1B4E" w:rsidP="004C1B4E">
            <w:pPr>
              <w:spacing w:after="0" w:line="240" w:lineRule="auto"/>
              <w:jc w:val="center"/>
              <w:rPr>
                <w:rFonts w:ascii="Calibri" w:eastAsia="Times New Roman" w:hAnsi="Calibri" w:cs="Calibri"/>
                <w:b/>
                <w:bCs/>
                <w:color w:val="002060"/>
                <w:kern w:val="0"/>
                <w:sz w:val="18"/>
                <w:szCs w:val="18"/>
                <w:lang w:eastAsia="es-PE"/>
                <w14:ligatures w14:val="none"/>
              </w:rPr>
            </w:pPr>
            <w:r w:rsidRPr="004C1B4E">
              <w:rPr>
                <w:rFonts w:ascii="Calibri" w:eastAsia="Times New Roman" w:hAnsi="Calibri" w:cs="Calibri"/>
                <w:b/>
                <w:bCs/>
                <w:color w:val="002060"/>
                <w:kern w:val="0"/>
                <w:sz w:val="18"/>
                <w:szCs w:val="18"/>
                <w:lang w:eastAsia="es-PE"/>
                <w14:ligatures w14:val="none"/>
              </w:rPr>
              <w:t>USD</w:t>
            </w:r>
          </w:p>
        </w:tc>
        <w:tc>
          <w:tcPr>
            <w:tcW w:w="695" w:type="dxa"/>
            <w:tcBorders>
              <w:top w:val="nil"/>
              <w:left w:val="nil"/>
              <w:bottom w:val="nil"/>
              <w:right w:val="nil"/>
            </w:tcBorders>
            <w:shd w:val="clear" w:color="000000" w:fill="E2EFDA"/>
            <w:noWrap/>
            <w:vAlign w:val="center"/>
            <w:hideMark/>
          </w:tcPr>
          <w:p w14:paraId="666FD713" w14:textId="77777777" w:rsidR="004C1B4E" w:rsidRPr="004C1B4E" w:rsidRDefault="004C1B4E" w:rsidP="004C1B4E">
            <w:pPr>
              <w:spacing w:after="0" w:line="240" w:lineRule="auto"/>
              <w:jc w:val="center"/>
              <w:rPr>
                <w:rFonts w:ascii="Calibri" w:eastAsia="Times New Roman" w:hAnsi="Calibri" w:cs="Calibri"/>
                <w:b/>
                <w:bCs/>
                <w:color w:val="002060"/>
                <w:kern w:val="0"/>
                <w:sz w:val="16"/>
                <w:szCs w:val="16"/>
                <w:lang w:eastAsia="es-PE"/>
                <w14:ligatures w14:val="none"/>
              </w:rPr>
            </w:pPr>
            <w:r w:rsidRPr="004C1B4E">
              <w:rPr>
                <w:rFonts w:ascii="Calibri" w:eastAsia="Times New Roman" w:hAnsi="Calibri" w:cs="Calibri"/>
                <w:b/>
                <w:bCs/>
                <w:color w:val="002060"/>
                <w:kern w:val="0"/>
                <w:sz w:val="16"/>
                <w:szCs w:val="16"/>
                <w:lang w:eastAsia="es-PE"/>
                <w14:ligatures w14:val="none"/>
              </w:rPr>
              <w:t>SOLES</w:t>
            </w:r>
          </w:p>
        </w:tc>
        <w:tc>
          <w:tcPr>
            <w:tcW w:w="820" w:type="dxa"/>
            <w:tcBorders>
              <w:top w:val="nil"/>
              <w:left w:val="nil"/>
              <w:bottom w:val="nil"/>
              <w:right w:val="nil"/>
            </w:tcBorders>
            <w:shd w:val="clear" w:color="000000" w:fill="E2EFDA"/>
            <w:noWrap/>
            <w:vAlign w:val="center"/>
            <w:hideMark/>
          </w:tcPr>
          <w:p w14:paraId="6B9AD4A2" w14:textId="77777777" w:rsidR="004C1B4E" w:rsidRPr="004C1B4E" w:rsidRDefault="004C1B4E" w:rsidP="004C1B4E">
            <w:pPr>
              <w:spacing w:after="0" w:line="240" w:lineRule="auto"/>
              <w:jc w:val="center"/>
              <w:rPr>
                <w:rFonts w:ascii="Calibri" w:eastAsia="Times New Roman" w:hAnsi="Calibri" w:cs="Calibri"/>
                <w:b/>
                <w:bCs/>
                <w:color w:val="002060"/>
                <w:kern w:val="0"/>
                <w:sz w:val="18"/>
                <w:szCs w:val="18"/>
                <w:lang w:eastAsia="es-PE"/>
                <w14:ligatures w14:val="none"/>
              </w:rPr>
            </w:pPr>
            <w:r w:rsidRPr="004C1B4E">
              <w:rPr>
                <w:rFonts w:ascii="Calibri" w:eastAsia="Times New Roman" w:hAnsi="Calibri" w:cs="Calibri"/>
                <w:b/>
                <w:bCs/>
                <w:color w:val="002060"/>
                <w:kern w:val="0"/>
                <w:sz w:val="18"/>
                <w:szCs w:val="18"/>
                <w:lang w:eastAsia="es-PE"/>
                <w14:ligatures w14:val="none"/>
              </w:rPr>
              <w:t>USD</w:t>
            </w:r>
          </w:p>
        </w:tc>
        <w:tc>
          <w:tcPr>
            <w:tcW w:w="695" w:type="dxa"/>
            <w:tcBorders>
              <w:top w:val="nil"/>
              <w:left w:val="nil"/>
              <w:bottom w:val="nil"/>
              <w:right w:val="nil"/>
            </w:tcBorders>
            <w:shd w:val="clear" w:color="000000" w:fill="E2EFDA"/>
            <w:noWrap/>
            <w:vAlign w:val="center"/>
            <w:hideMark/>
          </w:tcPr>
          <w:p w14:paraId="2DDC37CC" w14:textId="77777777" w:rsidR="004C1B4E" w:rsidRPr="004C1B4E" w:rsidRDefault="004C1B4E" w:rsidP="004C1B4E">
            <w:pPr>
              <w:spacing w:after="0" w:line="240" w:lineRule="auto"/>
              <w:jc w:val="center"/>
              <w:rPr>
                <w:rFonts w:ascii="Calibri" w:eastAsia="Times New Roman" w:hAnsi="Calibri" w:cs="Calibri"/>
                <w:b/>
                <w:bCs/>
                <w:color w:val="002060"/>
                <w:kern w:val="0"/>
                <w:sz w:val="16"/>
                <w:szCs w:val="16"/>
                <w:lang w:eastAsia="es-PE"/>
                <w14:ligatures w14:val="none"/>
              </w:rPr>
            </w:pPr>
            <w:r w:rsidRPr="004C1B4E">
              <w:rPr>
                <w:rFonts w:ascii="Calibri" w:eastAsia="Times New Roman" w:hAnsi="Calibri" w:cs="Calibri"/>
                <w:b/>
                <w:bCs/>
                <w:color w:val="002060"/>
                <w:kern w:val="0"/>
                <w:sz w:val="16"/>
                <w:szCs w:val="16"/>
                <w:lang w:eastAsia="es-PE"/>
                <w14:ligatures w14:val="none"/>
              </w:rPr>
              <w:t>SOLES</w:t>
            </w:r>
          </w:p>
        </w:tc>
      </w:tr>
      <w:tr w:rsidR="004C1B4E" w:rsidRPr="004C1B4E" w14:paraId="05DA3D5E" w14:textId="77777777" w:rsidTr="004C1B4E">
        <w:trPr>
          <w:trHeight w:val="288"/>
        </w:trPr>
        <w:tc>
          <w:tcPr>
            <w:tcW w:w="4233"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0BFC42B6" w14:textId="77777777" w:rsidR="004C1B4E" w:rsidRPr="004C1B4E" w:rsidRDefault="004C1B4E" w:rsidP="004C1B4E">
            <w:pPr>
              <w:spacing w:after="0" w:line="240" w:lineRule="auto"/>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Del 15 octubre al 09 noviembre 2026</w:t>
            </w:r>
          </w:p>
        </w:tc>
        <w:tc>
          <w:tcPr>
            <w:tcW w:w="817" w:type="dxa"/>
            <w:tcBorders>
              <w:top w:val="single" w:sz="4" w:space="0" w:color="C6E0B4"/>
              <w:left w:val="nil"/>
              <w:bottom w:val="single" w:sz="4" w:space="0" w:color="C6E0B4"/>
              <w:right w:val="single" w:sz="4" w:space="0" w:color="C6E0B4"/>
            </w:tcBorders>
            <w:shd w:val="clear" w:color="000000" w:fill="FFFFFF"/>
            <w:noWrap/>
            <w:vAlign w:val="center"/>
            <w:hideMark/>
          </w:tcPr>
          <w:p w14:paraId="6797F2B1"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$1,599</w:t>
            </w:r>
          </w:p>
        </w:tc>
        <w:tc>
          <w:tcPr>
            <w:tcW w:w="695" w:type="dxa"/>
            <w:tcBorders>
              <w:top w:val="single" w:sz="4" w:space="0" w:color="C6E0B4"/>
              <w:left w:val="nil"/>
              <w:bottom w:val="single" w:sz="4" w:space="0" w:color="C6E0B4"/>
              <w:right w:val="single" w:sz="4" w:space="0" w:color="C6E0B4"/>
            </w:tcBorders>
            <w:shd w:val="clear" w:color="000000" w:fill="FFFFFF"/>
            <w:noWrap/>
            <w:vAlign w:val="center"/>
            <w:hideMark/>
          </w:tcPr>
          <w:p w14:paraId="4B466171"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5,756</w:t>
            </w:r>
          </w:p>
        </w:tc>
        <w:tc>
          <w:tcPr>
            <w:tcW w:w="820" w:type="dxa"/>
            <w:tcBorders>
              <w:top w:val="single" w:sz="4" w:space="0" w:color="C6E0B4"/>
              <w:left w:val="nil"/>
              <w:bottom w:val="single" w:sz="4" w:space="0" w:color="C6E0B4"/>
              <w:right w:val="single" w:sz="4" w:space="0" w:color="C6E0B4"/>
            </w:tcBorders>
            <w:shd w:val="clear" w:color="000000" w:fill="FFFFFF"/>
            <w:noWrap/>
            <w:vAlign w:val="center"/>
            <w:hideMark/>
          </w:tcPr>
          <w:p w14:paraId="66151087"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$1,139</w:t>
            </w:r>
          </w:p>
        </w:tc>
        <w:tc>
          <w:tcPr>
            <w:tcW w:w="695" w:type="dxa"/>
            <w:tcBorders>
              <w:top w:val="single" w:sz="4" w:space="0" w:color="C6E0B4"/>
              <w:left w:val="nil"/>
              <w:bottom w:val="single" w:sz="4" w:space="0" w:color="C6E0B4"/>
              <w:right w:val="single" w:sz="4" w:space="0" w:color="C6E0B4"/>
            </w:tcBorders>
            <w:shd w:val="clear" w:color="000000" w:fill="FFFFFF"/>
            <w:noWrap/>
            <w:vAlign w:val="center"/>
            <w:hideMark/>
          </w:tcPr>
          <w:p w14:paraId="5127FB23"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4,100</w:t>
            </w:r>
          </w:p>
        </w:tc>
      </w:tr>
      <w:tr w:rsidR="004C1B4E" w:rsidRPr="004C1B4E" w14:paraId="0A07501C" w14:textId="77777777" w:rsidTr="004C1B4E">
        <w:trPr>
          <w:trHeight w:val="288"/>
        </w:trPr>
        <w:tc>
          <w:tcPr>
            <w:tcW w:w="4233" w:type="dxa"/>
            <w:tcBorders>
              <w:top w:val="nil"/>
              <w:left w:val="single" w:sz="4" w:space="0" w:color="C6E0B4"/>
              <w:bottom w:val="single" w:sz="4" w:space="0" w:color="C6E0B4"/>
              <w:right w:val="single" w:sz="4" w:space="0" w:color="C6E0B4"/>
            </w:tcBorders>
            <w:shd w:val="clear" w:color="000000" w:fill="FFFFFF"/>
            <w:noWrap/>
            <w:vAlign w:val="center"/>
            <w:hideMark/>
          </w:tcPr>
          <w:p w14:paraId="2070F5D9" w14:textId="77777777" w:rsidR="004C1B4E" w:rsidRPr="004C1B4E" w:rsidRDefault="004C1B4E" w:rsidP="004C1B4E">
            <w:pPr>
              <w:spacing w:after="0" w:line="240" w:lineRule="auto"/>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Del 10 noviembre al 28 enero 2027</w:t>
            </w:r>
          </w:p>
        </w:tc>
        <w:tc>
          <w:tcPr>
            <w:tcW w:w="817" w:type="dxa"/>
            <w:tcBorders>
              <w:top w:val="nil"/>
              <w:left w:val="nil"/>
              <w:bottom w:val="single" w:sz="4" w:space="0" w:color="C6E0B4"/>
              <w:right w:val="single" w:sz="4" w:space="0" w:color="C6E0B4"/>
            </w:tcBorders>
            <w:shd w:val="clear" w:color="000000" w:fill="FFFFFF"/>
            <w:noWrap/>
            <w:vAlign w:val="center"/>
            <w:hideMark/>
          </w:tcPr>
          <w:p w14:paraId="2894503D"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$1,549</w:t>
            </w:r>
          </w:p>
        </w:tc>
        <w:tc>
          <w:tcPr>
            <w:tcW w:w="695" w:type="dxa"/>
            <w:tcBorders>
              <w:top w:val="nil"/>
              <w:left w:val="nil"/>
              <w:bottom w:val="single" w:sz="4" w:space="0" w:color="C6E0B4"/>
              <w:right w:val="single" w:sz="4" w:space="0" w:color="C6E0B4"/>
            </w:tcBorders>
            <w:shd w:val="clear" w:color="000000" w:fill="FFFFFF"/>
            <w:noWrap/>
            <w:vAlign w:val="center"/>
            <w:hideMark/>
          </w:tcPr>
          <w:p w14:paraId="5CD6F5CC"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5,576</w:t>
            </w:r>
          </w:p>
        </w:tc>
        <w:tc>
          <w:tcPr>
            <w:tcW w:w="820" w:type="dxa"/>
            <w:tcBorders>
              <w:top w:val="nil"/>
              <w:left w:val="nil"/>
              <w:bottom w:val="single" w:sz="4" w:space="0" w:color="C6E0B4"/>
              <w:right w:val="single" w:sz="4" w:space="0" w:color="C6E0B4"/>
            </w:tcBorders>
            <w:shd w:val="clear" w:color="000000" w:fill="FFFFFF"/>
            <w:noWrap/>
            <w:vAlign w:val="center"/>
            <w:hideMark/>
          </w:tcPr>
          <w:p w14:paraId="3DA07172"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$1,119</w:t>
            </w:r>
          </w:p>
        </w:tc>
        <w:tc>
          <w:tcPr>
            <w:tcW w:w="695" w:type="dxa"/>
            <w:tcBorders>
              <w:top w:val="nil"/>
              <w:left w:val="nil"/>
              <w:bottom w:val="single" w:sz="4" w:space="0" w:color="C6E0B4"/>
              <w:right w:val="single" w:sz="4" w:space="0" w:color="C6E0B4"/>
            </w:tcBorders>
            <w:shd w:val="clear" w:color="000000" w:fill="FFFFFF"/>
            <w:noWrap/>
            <w:vAlign w:val="center"/>
            <w:hideMark/>
          </w:tcPr>
          <w:p w14:paraId="4F2CF030"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4,028</w:t>
            </w:r>
          </w:p>
        </w:tc>
      </w:tr>
      <w:tr w:rsidR="004C1B4E" w:rsidRPr="004C1B4E" w14:paraId="0F200CFE" w14:textId="77777777" w:rsidTr="004C1B4E">
        <w:trPr>
          <w:trHeight w:val="288"/>
        </w:trPr>
        <w:tc>
          <w:tcPr>
            <w:tcW w:w="4233" w:type="dxa"/>
            <w:tcBorders>
              <w:top w:val="nil"/>
              <w:left w:val="single" w:sz="4" w:space="0" w:color="C6E0B4"/>
              <w:bottom w:val="single" w:sz="4" w:space="0" w:color="C6E0B4"/>
              <w:right w:val="single" w:sz="4" w:space="0" w:color="C6E0B4"/>
            </w:tcBorders>
            <w:shd w:val="clear" w:color="000000" w:fill="FFFFFF"/>
            <w:noWrap/>
            <w:vAlign w:val="center"/>
            <w:hideMark/>
          </w:tcPr>
          <w:p w14:paraId="55990083" w14:textId="77777777" w:rsidR="004C1B4E" w:rsidRPr="004C1B4E" w:rsidRDefault="004C1B4E" w:rsidP="004C1B4E">
            <w:pPr>
              <w:spacing w:after="0" w:line="240" w:lineRule="auto"/>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Del 11 febrero al 22 marzo 2027</w:t>
            </w:r>
          </w:p>
        </w:tc>
        <w:tc>
          <w:tcPr>
            <w:tcW w:w="817" w:type="dxa"/>
            <w:tcBorders>
              <w:top w:val="nil"/>
              <w:left w:val="nil"/>
              <w:bottom w:val="single" w:sz="4" w:space="0" w:color="C6E0B4"/>
              <w:right w:val="single" w:sz="4" w:space="0" w:color="C6E0B4"/>
            </w:tcBorders>
            <w:shd w:val="clear" w:color="000000" w:fill="FFFFFF"/>
            <w:noWrap/>
            <w:vAlign w:val="center"/>
            <w:hideMark/>
          </w:tcPr>
          <w:p w14:paraId="69B58039"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$1,569</w:t>
            </w:r>
          </w:p>
        </w:tc>
        <w:tc>
          <w:tcPr>
            <w:tcW w:w="695" w:type="dxa"/>
            <w:tcBorders>
              <w:top w:val="nil"/>
              <w:left w:val="nil"/>
              <w:bottom w:val="single" w:sz="4" w:space="0" w:color="C6E0B4"/>
              <w:right w:val="single" w:sz="4" w:space="0" w:color="C6E0B4"/>
            </w:tcBorders>
            <w:shd w:val="clear" w:color="000000" w:fill="FFFFFF"/>
            <w:noWrap/>
            <w:vAlign w:val="center"/>
            <w:hideMark/>
          </w:tcPr>
          <w:p w14:paraId="7304F45A"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5,648</w:t>
            </w:r>
          </w:p>
        </w:tc>
        <w:tc>
          <w:tcPr>
            <w:tcW w:w="820" w:type="dxa"/>
            <w:tcBorders>
              <w:top w:val="nil"/>
              <w:left w:val="nil"/>
              <w:bottom w:val="single" w:sz="4" w:space="0" w:color="C6E0B4"/>
              <w:right w:val="single" w:sz="4" w:space="0" w:color="C6E0B4"/>
            </w:tcBorders>
            <w:shd w:val="clear" w:color="000000" w:fill="FFFFFF"/>
            <w:noWrap/>
            <w:vAlign w:val="center"/>
            <w:hideMark/>
          </w:tcPr>
          <w:p w14:paraId="201F253F" w14:textId="77777777" w:rsidR="004C1B4E" w:rsidRPr="004C1B4E" w:rsidRDefault="004C1B4E" w:rsidP="004C1B4E">
            <w:pPr>
              <w:spacing w:after="0" w:line="240" w:lineRule="auto"/>
              <w:jc w:val="center"/>
              <w:rPr>
                <w:rFonts w:ascii="Calibri" w:eastAsia="Times New Roman" w:hAnsi="Calibri" w:cs="Calibri"/>
                <w:b/>
                <w:bCs/>
                <w:color w:val="002060"/>
                <w:kern w:val="0"/>
                <w:sz w:val="20"/>
                <w:szCs w:val="20"/>
                <w:lang w:eastAsia="es-PE"/>
                <w14:ligatures w14:val="none"/>
              </w:rPr>
            </w:pPr>
            <w:r w:rsidRPr="004C1B4E">
              <w:rPr>
                <w:rFonts w:ascii="Calibri" w:eastAsia="Times New Roman" w:hAnsi="Calibri" w:cs="Calibri"/>
                <w:b/>
                <w:bCs/>
                <w:color w:val="002060"/>
                <w:kern w:val="0"/>
                <w:sz w:val="20"/>
                <w:szCs w:val="20"/>
                <w:lang w:eastAsia="es-PE"/>
                <w14:ligatures w14:val="none"/>
              </w:rPr>
              <w:t>$1,119</w:t>
            </w:r>
          </w:p>
        </w:tc>
        <w:tc>
          <w:tcPr>
            <w:tcW w:w="695" w:type="dxa"/>
            <w:tcBorders>
              <w:top w:val="nil"/>
              <w:left w:val="nil"/>
              <w:bottom w:val="single" w:sz="4" w:space="0" w:color="C6E0B4"/>
              <w:right w:val="single" w:sz="4" w:space="0" w:color="C6E0B4"/>
            </w:tcBorders>
            <w:shd w:val="clear" w:color="000000" w:fill="FFFFFF"/>
            <w:noWrap/>
            <w:vAlign w:val="center"/>
            <w:hideMark/>
          </w:tcPr>
          <w:p w14:paraId="65E4A1CC"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4,028</w:t>
            </w:r>
          </w:p>
        </w:tc>
      </w:tr>
      <w:tr w:rsidR="004C1B4E" w:rsidRPr="004C1B4E" w14:paraId="7F724244" w14:textId="77777777" w:rsidTr="004C1B4E">
        <w:trPr>
          <w:trHeight w:val="288"/>
        </w:trPr>
        <w:tc>
          <w:tcPr>
            <w:tcW w:w="4233" w:type="dxa"/>
            <w:tcBorders>
              <w:top w:val="nil"/>
              <w:left w:val="single" w:sz="4" w:space="0" w:color="C6E0B4"/>
              <w:bottom w:val="single" w:sz="4" w:space="0" w:color="C6E0B4"/>
              <w:right w:val="single" w:sz="4" w:space="0" w:color="C6E0B4"/>
            </w:tcBorders>
            <w:shd w:val="clear" w:color="000000" w:fill="FFFFFF"/>
            <w:noWrap/>
            <w:vAlign w:val="center"/>
            <w:hideMark/>
          </w:tcPr>
          <w:p w14:paraId="5B9F25BE" w14:textId="77777777" w:rsidR="004C1B4E" w:rsidRPr="004C1B4E" w:rsidRDefault="004C1B4E" w:rsidP="004C1B4E">
            <w:pPr>
              <w:spacing w:after="0" w:line="240" w:lineRule="auto"/>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Del 23 marzo al 24 mayo 2027</w:t>
            </w:r>
          </w:p>
        </w:tc>
        <w:tc>
          <w:tcPr>
            <w:tcW w:w="817" w:type="dxa"/>
            <w:tcBorders>
              <w:top w:val="nil"/>
              <w:left w:val="nil"/>
              <w:bottom w:val="single" w:sz="4" w:space="0" w:color="C6E0B4"/>
              <w:right w:val="single" w:sz="4" w:space="0" w:color="C6E0B4"/>
            </w:tcBorders>
            <w:shd w:val="clear" w:color="000000" w:fill="FFFFFF"/>
            <w:noWrap/>
            <w:vAlign w:val="center"/>
            <w:hideMark/>
          </w:tcPr>
          <w:p w14:paraId="0377D014"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$1,619</w:t>
            </w:r>
          </w:p>
        </w:tc>
        <w:tc>
          <w:tcPr>
            <w:tcW w:w="695" w:type="dxa"/>
            <w:tcBorders>
              <w:top w:val="nil"/>
              <w:left w:val="nil"/>
              <w:bottom w:val="single" w:sz="4" w:space="0" w:color="C6E0B4"/>
              <w:right w:val="single" w:sz="4" w:space="0" w:color="C6E0B4"/>
            </w:tcBorders>
            <w:shd w:val="clear" w:color="000000" w:fill="FFFFFF"/>
            <w:noWrap/>
            <w:vAlign w:val="center"/>
            <w:hideMark/>
          </w:tcPr>
          <w:p w14:paraId="267651E1"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5,828</w:t>
            </w:r>
          </w:p>
        </w:tc>
        <w:tc>
          <w:tcPr>
            <w:tcW w:w="820" w:type="dxa"/>
            <w:tcBorders>
              <w:top w:val="nil"/>
              <w:left w:val="nil"/>
              <w:bottom w:val="single" w:sz="4" w:space="0" w:color="C6E0B4"/>
              <w:right w:val="single" w:sz="4" w:space="0" w:color="C6E0B4"/>
            </w:tcBorders>
            <w:shd w:val="clear" w:color="000000" w:fill="FFFFFF"/>
            <w:noWrap/>
            <w:vAlign w:val="center"/>
            <w:hideMark/>
          </w:tcPr>
          <w:p w14:paraId="242FEA93"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$1,169</w:t>
            </w:r>
          </w:p>
        </w:tc>
        <w:tc>
          <w:tcPr>
            <w:tcW w:w="695" w:type="dxa"/>
            <w:tcBorders>
              <w:top w:val="nil"/>
              <w:left w:val="nil"/>
              <w:bottom w:val="single" w:sz="4" w:space="0" w:color="C6E0B4"/>
              <w:right w:val="single" w:sz="4" w:space="0" w:color="C6E0B4"/>
            </w:tcBorders>
            <w:shd w:val="clear" w:color="000000" w:fill="FFFFFF"/>
            <w:noWrap/>
            <w:vAlign w:val="center"/>
            <w:hideMark/>
          </w:tcPr>
          <w:p w14:paraId="5D46C7F7"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4,208</w:t>
            </w:r>
          </w:p>
        </w:tc>
      </w:tr>
      <w:tr w:rsidR="004C1B4E" w:rsidRPr="004C1B4E" w14:paraId="3A37EB00" w14:textId="77777777" w:rsidTr="004C1B4E">
        <w:trPr>
          <w:trHeight w:val="288"/>
        </w:trPr>
        <w:tc>
          <w:tcPr>
            <w:tcW w:w="4233" w:type="dxa"/>
            <w:tcBorders>
              <w:top w:val="nil"/>
              <w:left w:val="single" w:sz="4" w:space="0" w:color="C6E0B4"/>
              <w:bottom w:val="single" w:sz="4" w:space="0" w:color="C6E0B4"/>
              <w:right w:val="single" w:sz="4" w:space="0" w:color="C6E0B4"/>
            </w:tcBorders>
            <w:shd w:val="clear" w:color="000000" w:fill="FFFFFF"/>
            <w:noWrap/>
            <w:vAlign w:val="center"/>
            <w:hideMark/>
          </w:tcPr>
          <w:p w14:paraId="5D652E5A" w14:textId="77777777" w:rsidR="004C1B4E" w:rsidRPr="004C1B4E" w:rsidRDefault="004C1B4E" w:rsidP="004C1B4E">
            <w:pPr>
              <w:spacing w:after="0" w:line="240" w:lineRule="auto"/>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Del 25 mayo al 23 agosto 2027</w:t>
            </w:r>
          </w:p>
        </w:tc>
        <w:tc>
          <w:tcPr>
            <w:tcW w:w="817" w:type="dxa"/>
            <w:tcBorders>
              <w:top w:val="nil"/>
              <w:left w:val="nil"/>
              <w:bottom w:val="single" w:sz="4" w:space="0" w:color="C6E0B4"/>
              <w:right w:val="single" w:sz="4" w:space="0" w:color="C6E0B4"/>
            </w:tcBorders>
            <w:shd w:val="clear" w:color="000000" w:fill="FFFFFF"/>
            <w:noWrap/>
            <w:vAlign w:val="center"/>
            <w:hideMark/>
          </w:tcPr>
          <w:p w14:paraId="0DB01215"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$1,629</w:t>
            </w:r>
          </w:p>
        </w:tc>
        <w:tc>
          <w:tcPr>
            <w:tcW w:w="695" w:type="dxa"/>
            <w:tcBorders>
              <w:top w:val="nil"/>
              <w:left w:val="nil"/>
              <w:bottom w:val="single" w:sz="4" w:space="0" w:color="C6E0B4"/>
              <w:right w:val="single" w:sz="4" w:space="0" w:color="C6E0B4"/>
            </w:tcBorders>
            <w:shd w:val="clear" w:color="000000" w:fill="FFFFFF"/>
            <w:noWrap/>
            <w:vAlign w:val="center"/>
            <w:hideMark/>
          </w:tcPr>
          <w:p w14:paraId="36B26BDF"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5,864</w:t>
            </w:r>
          </w:p>
        </w:tc>
        <w:tc>
          <w:tcPr>
            <w:tcW w:w="820" w:type="dxa"/>
            <w:tcBorders>
              <w:top w:val="nil"/>
              <w:left w:val="nil"/>
              <w:bottom w:val="single" w:sz="4" w:space="0" w:color="C6E0B4"/>
              <w:right w:val="single" w:sz="4" w:space="0" w:color="C6E0B4"/>
            </w:tcBorders>
            <w:shd w:val="clear" w:color="000000" w:fill="FFFFFF"/>
            <w:noWrap/>
            <w:vAlign w:val="center"/>
            <w:hideMark/>
          </w:tcPr>
          <w:p w14:paraId="75E12559"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$1,179</w:t>
            </w:r>
          </w:p>
        </w:tc>
        <w:tc>
          <w:tcPr>
            <w:tcW w:w="695" w:type="dxa"/>
            <w:tcBorders>
              <w:top w:val="nil"/>
              <w:left w:val="nil"/>
              <w:bottom w:val="single" w:sz="4" w:space="0" w:color="C6E0B4"/>
              <w:right w:val="single" w:sz="4" w:space="0" w:color="C6E0B4"/>
            </w:tcBorders>
            <w:shd w:val="clear" w:color="000000" w:fill="FFFFFF"/>
            <w:noWrap/>
            <w:vAlign w:val="center"/>
            <w:hideMark/>
          </w:tcPr>
          <w:p w14:paraId="5962B148"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4,244</w:t>
            </w:r>
          </w:p>
        </w:tc>
      </w:tr>
      <w:tr w:rsidR="004C1B4E" w:rsidRPr="004C1B4E" w14:paraId="4117B4CB" w14:textId="77777777" w:rsidTr="004C1B4E">
        <w:trPr>
          <w:trHeight w:val="288"/>
        </w:trPr>
        <w:tc>
          <w:tcPr>
            <w:tcW w:w="4233" w:type="dxa"/>
            <w:tcBorders>
              <w:top w:val="nil"/>
              <w:left w:val="single" w:sz="4" w:space="0" w:color="C6E0B4"/>
              <w:bottom w:val="single" w:sz="4" w:space="0" w:color="C6E0B4"/>
              <w:right w:val="single" w:sz="4" w:space="0" w:color="C6E0B4"/>
            </w:tcBorders>
            <w:shd w:val="clear" w:color="000000" w:fill="FFFFFF"/>
            <w:noWrap/>
            <w:vAlign w:val="center"/>
            <w:hideMark/>
          </w:tcPr>
          <w:p w14:paraId="0E3F42A8" w14:textId="77777777" w:rsidR="004C1B4E" w:rsidRPr="004C1B4E" w:rsidRDefault="004C1B4E" w:rsidP="004C1B4E">
            <w:pPr>
              <w:spacing w:after="0" w:line="240" w:lineRule="auto"/>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Del 24 agosto al 08 noviembre 2027</w:t>
            </w:r>
          </w:p>
        </w:tc>
        <w:tc>
          <w:tcPr>
            <w:tcW w:w="817" w:type="dxa"/>
            <w:tcBorders>
              <w:top w:val="nil"/>
              <w:left w:val="nil"/>
              <w:bottom w:val="single" w:sz="4" w:space="0" w:color="C6E0B4"/>
              <w:right w:val="single" w:sz="4" w:space="0" w:color="C6E0B4"/>
            </w:tcBorders>
            <w:shd w:val="clear" w:color="000000" w:fill="FFFFFF"/>
            <w:noWrap/>
            <w:vAlign w:val="center"/>
            <w:hideMark/>
          </w:tcPr>
          <w:p w14:paraId="2BECF0D6"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$1,659</w:t>
            </w:r>
          </w:p>
        </w:tc>
        <w:tc>
          <w:tcPr>
            <w:tcW w:w="695" w:type="dxa"/>
            <w:tcBorders>
              <w:top w:val="nil"/>
              <w:left w:val="nil"/>
              <w:bottom w:val="single" w:sz="4" w:space="0" w:color="C6E0B4"/>
              <w:right w:val="single" w:sz="4" w:space="0" w:color="C6E0B4"/>
            </w:tcBorders>
            <w:shd w:val="clear" w:color="000000" w:fill="FFFFFF"/>
            <w:noWrap/>
            <w:vAlign w:val="center"/>
            <w:hideMark/>
          </w:tcPr>
          <w:p w14:paraId="3BE0185C"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5,972</w:t>
            </w:r>
          </w:p>
        </w:tc>
        <w:tc>
          <w:tcPr>
            <w:tcW w:w="820" w:type="dxa"/>
            <w:tcBorders>
              <w:top w:val="nil"/>
              <w:left w:val="nil"/>
              <w:bottom w:val="single" w:sz="4" w:space="0" w:color="C6E0B4"/>
              <w:right w:val="single" w:sz="4" w:space="0" w:color="C6E0B4"/>
            </w:tcBorders>
            <w:shd w:val="clear" w:color="000000" w:fill="FFFFFF"/>
            <w:noWrap/>
            <w:vAlign w:val="center"/>
            <w:hideMark/>
          </w:tcPr>
          <w:p w14:paraId="1F135A5D"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$1,189</w:t>
            </w:r>
          </w:p>
        </w:tc>
        <w:tc>
          <w:tcPr>
            <w:tcW w:w="695" w:type="dxa"/>
            <w:tcBorders>
              <w:top w:val="nil"/>
              <w:left w:val="nil"/>
              <w:bottom w:val="single" w:sz="4" w:space="0" w:color="C6E0B4"/>
              <w:right w:val="single" w:sz="4" w:space="0" w:color="C6E0B4"/>
            </w:tcBorders>
            <w:shd w:val="clear" w:color="000000" w:fill="FFFFFF"/>
            <w:noWrap/>
            <w:vAlign w:val="center"/>
            <w:hideMark/>
          </w:tcPr>
          <w:p w14:paraId="447E6C90"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4,280</w:t>
            </w:r>
          </w:p>
        </w:tc>
      </w:tr>
      <w:tr w:rsidR="004C1B4E" w:rsidRPr="004C1B4E" w14:paraId="012ACBF0" w14:textId="77777777" w:rsidTr="004C1B4E">
        <w:trPr>
          <w:trHeight w:val="288"/>
        </w:trPr>
        <w:tc>
          <w:tcPr>
            <w:tcW w:w="4233" w:type="dxa"/>
            <w:tcBorders>
              <w:top w:val="nil"/>
              <w:left w:val="single" w:sz="4" w:space="0" w:color="C6E0B4"/>
              <w:bottom w:val="single" w:sz="4" w:space="0" w:color="C6E0B4"/>
              <w:right w:val="single" w:sz="4" w:space="0" w:color="C6E0B4"/>
            </w:tcBorders>
            <w:shd w:val="clear" w:color="000000" w:fill="FFFFFF"/>
            <w:noWrap/>
            <w:vAlign w:val="center"/>
            <w:hideMark/>
          </w:tcPr>
          <w:p w14:paraId="457F997A" w14:textId="77777777" w:rsidR="004C1B4E" w:rsidRPr="004C1B4E" w:rsidRDefault="004C1B4E" w:rsidP="004C1B4E">
            <w:pPr>
              <w:spacing w:after="0" w:line="240" w:lineRule="auto"/>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Del 09 noviembre al 17 enero 2028</w:t>
            </w:r>
          </w:p>
        </w:tc>
        <w:tc>
          <w:tcPr>
            <w:tcW w:w="817" w:type="dxa"/>
            <w:tcBorders>
              <w:top w:val="nil"/>
              <w:left w:val="nil"/>
              <w:bottom w:val="single" w:sz="4" w:space="0" w:color="C6E0B4"/>
              <w:right w:val="single" w:sz="4" w:space="0" w:color="C6E0B4"/>
            </w:tcBorders>
            <w:shd w:val="clear" w:color="000000" w:fill="FFFFFF"/>
            <w:noWrap/>
            <w:vAlign w:val="center"/>
            <w:hideMark/>
          </w:tcPr>
          <w:p w14:paraId="4B2FACF8"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$1,599</w:t>
            </w:r>
          </w:p>
        </w:tc>
        <w:tc>
          <w:tcPr>
            <w:tcW w:w="695" w:type="dxa"/>
            <w:tcBorders>
              <w:top w:val="nil"/>
              <w:left w:val="nil"/>
              <w:bottom w:val="single" w:sz="4" w:space="0" w:color="C6E0B4"/>
              <w:right w:val="single" w:sz="4" w:space="0" w:color="C6E0B4"/>
            </w:tcBorders>
            <w:shd w:val="clear" w:color="000000" w:fill="FFFFFF"/>
            <w:noWrap/>
            <w:vAlign w:val="center"/>
            <w:hideMark/>
          </w:tcPr>
          <w:p w14:paraId="7F0B8327"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5,756</w:t>
            </w:r>
          </w:p>
        </w:tc>
        <w:tc>
          <w:tcPr>
            <w:tcW w:w="820" w:type="dxa"/>
            <w:tcBorders>
              <w:top w:val="nil"/>
              <w:left w:val="nil"/>
              <w:bottom w:val="single" w:sz="4" w:space="0" w:color="C6E0B4"/>
              <w:right w:val="single" w:sz="4" w:space="0" w:color="C6E0B4"/>
            </w:tcBorders>
            <w:shd w:val="clear" w:color="000000" w:fill="FFFFFF"/>
            <w:noWrap/>
            <w:vAlign w:val="center"/>
            <w:hideMark/>
          </w:tcPr>
          <w:p w14:paraId="77B35FEF"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$1,169</w:t>
            </w:r>
          </w:p>
        </w:tc>
        <w:tc>
          <w:tcPr>
            <w:tcW w:w="695" w:type="dxa"/>
            <w:tcBorders>
              <w:top w:val="nil"/>
              <w:left w:val="nil"/>
              <w:bottom w:val="single" w:sz="4" w:space="0" w:color="C6E0B4"/>
              <w:right w:val="single" w:sz="4" w:space="0" w:color="C6E0B4"/>
            </w:tcBorders>
            <w:shd w:val="clear" w:color="000000" w:fill="FFFFFF"/>
            <w:noWrap/>
            <w:vAlign w:val="center"/>
            <w:hideMark/>
          </w:tcPr>
          <w:p w14:paraId="37743BE7"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4,208</w:t>
            </w:r>
          </w:p>
        </w:tc>
      </w:tr>
      <w:tr w:rsidR="004C1B4E" w:rsidRPr="004C1B4E" w14:paraId="78E268FE" w14:textId="77777777" w:rsidTr="004C1B4E">
        <w:trPr>
          <w:trHeight w:val="288"/>
        </w:trPr>
        <w:tc>
          <w:tcPr>
            <w:tcW w:w="4233" w:type="dxa"/>
            <w:tcBorders>
              <w:top w:val="nil"/>
              <w:left w:val="single" w:sz="4" w:space="0" w:color="C6E0B4"/>
              <w:bottom w:val="single" w:sz="4" w:space="0" w:color="C6E0B4"/>
              <w:right w:val="single" w:sz="4" w:space="0" w:color="C6E0B4"/>
            </w:tcBorders>
            <w:shd w:val="clear" w:color="000000" w:fill="FFFFFF"/>
            <w:noWrap/>
            <w:vAlign w:val="center"/>
            <w:hideMark/>
          </w:tcPr>
          <w:p w14:paraId="61DE6072" w14:textId="77777777" w:rsidR="004C1B4E" w:rsidRPr="004C1B4E" w:rsidRDefault="004C1B4E" w:rsidP="004C1B4E">
            <w:pPr>
              <w:spacing w:after="0" w:line="240" w:lineRule="auto"/>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Del 31 enero al 20 marzo 2028</w:t>
            </w:r>
          </w:p>
        </w:tc>
        <w:tc>
          <w:tcPr>
            <w:tcW w:w="817" w:type="dxa"/>
            <w:tcBorders>
              <w:top w:val="nil"/>
              <w:left w:val="nil"/>
              <w:bottom w:val="single" w:sz="4" w:space="0" w:color="C6E0B4"/>
              <w:right w:val="single" w:sz="4" w:space="0" w:color="C6E0B4"/>
            </w:tcBorders>
            <w:shd w:val="clear" w:color="000000" w:fill="FFFFFF"/>
            <w:noWrap/>
            <w:vAlign w:val="center"/>
            <w:hideMark/>
          </w:tcPr>
          <w:p w14:paraId="2B26E057"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$1,619</w:t>
            </w:r>
          </w:p>
        </w:tc>
        <w:tc>
          <w:tcPr>
            <w:tcW w:w="695" w:type="dxa"/>
            <w:tcBorders>
              <w:top w:val="nil"/>
              <w:left w:val="nil"/>
              <w:bottom w:val="single" w:sz="4" w:space="0" w:color="C6E0B4"/>
              <w:right w:val="single" w:sz="4" w:space="0" w:color="C6E0B4"/>
            </w:tcBorders>
            <w:shd w:val="clear" w:color="000000" w:fill="FFFFFF"/>
            <w:noWrap/>
            <w:vAlign w:val="center"/>
            <w:hideMark/>
          </w:tcPr>
          <w:p w14:paraId="0D793044"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5,828</w:t>
            </w:r>
          </w:p>
        </w:tc>
        <w:tc>
          <w:tcPr>
            <w:tcW w:w="820" w:type="dxa"/>
            <w:tcBorders>
              <w:top w:val="nil"/>
              <w:left w:val="nil"/>
              <w:bottom w:val="single" w:sz="4" w:space="0" w:color="C6E0B4"/>
              <w:right w:val="single" w:sz="4" w:space="0" w:color="C6E0B4"/>
            </w:tcBorders>
            <w:shd w:val="clear" w:color="000000" w:fill="FFFFFF"/>
            <w:noWrap/>
            <w:vAlign w:val="center"/>
            <w:hideMark/>
          </w:tcPr>
          <w:p w14:paraId="7D3D5F31" w14:textId="77777777" w:rsidR="004C1B4E" w:rsidRPr="004C1B4E" w:rsidRDefault="004C1B4E" w:rsidP="004C1B4E">
            <w:pPr>
              <w:spacing w:after="0" w:line="240" w:lineRule="auto"/>
              <w:jc w:val="center"/>
              <w:rPr>
                <w:rFonts w:ascii="Calibri" w:eastAsia="Times New Roman" w:hAnsi="Calibri" w:cs="Calibri"/>
                <w:color w:val="002060"/>
                <w:kern w:val="0"/>
                <w:sz w:val="20"/>
                <w:szCs w:val="20"/>
                <w:lang w:eastAsia="es-PE"/>
                <w14:ligatures w14:val="none"/>
              </w:rPr>
            </w:pPr>
            <w:r w:rsidRPr="004C1B4E">
              <w:rPr>
                <w:rFonts w:ascii="Calibri" w:eastAsia="Times New Roman" w:hAnsi="Calibri" w:cs="Calibri"/>
                <w:color w:val="002060"/>
                <w:kern w:val="0"/>
                <w:sz w:val="20"/>
                <w:szCs w:val="20"/>
                <w:lang w:eastAsia="es-PE"/>
                <w14:ligatures w14:val="none"/>
              </w:rPr>
              <w:t>$1,169</w:t>
            </w:r>
          </w:p>
        </w:tc>
        <w:tc>
          <w:tcPr>
            <w:tcW w:w="695" w:type="dxa"/>
            <w:tcBorders>
              <w:top w:val="nil"/>
              <w:left w:val="nil"/>
              <w:bottom w:val="single" w:sz="4" w:space="0" w:color="C6E0B4"/>
              <w:right w:val="single" w:sz="4" w:space="0" w:color="C6E0B4"/>
            </w:tcBorders>
            <w:shd w:val="clear" w:color="000000" w:fill="FFFFFF"/>
            <w:noWrap/>
            <w:vAlign w:val="center"/>
            <w:hideMark/>
          </w:tcPr>
          <w:p w14:paraId="3679C75F" w14:textId="77777777" w:rsidR="004C1B4E" w:rsidRPr="004C1B4E" w:rsidRDefault="004C1B4E" w:rsidP="004C1B4E">
            <w:pPr>
              <w:spacing w:after="0" w:line="240" w:lineRule="auto"/>
              <w:jc w:val="center"/>
              <w:rPr>
                <w:rFonts w:ascii="Calibri" w:eastAsia="Times New Roman" w:hAnsi="Calibri" w:cs="Calibri"/>
                <w:color w:val="002060"/>
                <w:kern w:val="0"/>
                <w:sz w:val="14"/>
                <w:szCs w:val="14"/>
                <w:lang w:eastAsia="es-PE"/>
                <w14:ligatures w14:val="none"/>
              </w:rPr>
            </w:pPr>
            <w:r w:rsidRPr="004C1B4E">
              <w:rPr>
                <w:rFonts w:ascii="Calibri" w:eastAsia="Times New Roman" w:hAnsi="Calibri" w:cs="Calibri"/>
                <w:color w:val="002060"/>
                <w:kern w:val="0"/>
                <w:sz w:val="14"/>
                <w:szCs w:val="14"/>
                <w:lang w:eastAsia="es-PE"/>
                <w14:ligatures w14:val="none"/>
              </w:rPr>
              <w:t>S/ 4,208</w:t>
            </w:r>
          </w:p>
        </w:tc>
      </w:tr>
    </w:tbl>
    <w:p w14:paraId="6A8E2382" w14:textId="77777777" w:rsidR="004C1B4E" w:rsidRDefault="004C1B4E" w:rsidP="002207CF">
      <w:pPr>
        <w:pStyle w:val="Sinespaciado"/>
        <w:rPr>
          <w:rFonts w:eastAsia="SimSun"/>
          <w:b/>
          <w:bCs/>
          <w:color w:val="002060"/>
          <w:sz w:val="20"/>
          <w:szCs w:val="20"/>
          <w:lang w:val="es-ES"/>
        </w:rPr>
      </w:pPr>
    </w:p>
    <w:p w14:paraId="604A28CE" w14:textId="77777777" w:rsidR="00536A33" w:rsidRDefault="00536A33" w:rsidP="002207CF">
      <w:pPr>
        <w:pStyle w:val="Sinespaciado"/>
        <w:rPr>
          <w:b/>
          <w:bCs/>
          <w:color w:val="002060"/>
          <w:u w:val="single"/>
        </w:rPr>
      </w:pPr>
    </w:p>
    <w:tbl>
      <w:tblPr>
        <w:tblW w:w="7260" w:type="dxa"/>
        <w:tblInd w:w="1346" w:type="dxa"/>
        <w:tblCellMar>
          <w:left w:w="70" w:type="dxa"/>
          <w:right w:w="70" w:type="dxa"/>
        </w:tblCellMar>
        <w:tblLook w:val="04A0" w:firstRow="1" w:lastRow="0" w:firstColumn="1" w:lastColumn="0" w:noHBand="0" w:noVBand="1"/>
      </w:tblPr>
      <w:tblGrid>
        <w:gridCol w:w="4394"/>
        <w:gridCol w:w="774"/>
        <w:gridCol w:w="658"/>
        <w:gridCol w:w="776"/>
        <w:gridCol w:w="658"/>
      </w:tblGrid>
      <w:tr w:rsidR="006534E8" w:rsidRPr="006534E8" w14:paraId="551DB5DC" w14:textId="77777777" w:rsidTr="006534E8">
        <w:trPr>
          <w:trHeight w:val="255"/>
        </w:trPr>
        <w:tc>
          <w:tcPr>
            <w:tcW w:w="7260" w:type="dxa"/>
            <w:gridSpan w:val="5"/>
            <w:tcBorders>
              <w:top w:val="nil"/>
              <w:left w:val="nil"/>
              <w:bottom w:val="nil"/>
              <w:right w:val="nil"/>
            </w:tcBorders>
            <w:shd w:val="clear" w:color="000000" w:fill="375623"/>
            <w:noWrap/>
            <w:vAlign w:val="center"/>
            <w:hideMark/>
          </w:tcPr>
          <w:p w14:paraId="41181D02" w14:textId="77777777" w:rsidR="006534E8" w:rsidRPr="006534E8" w:rsidRDefault="006534E8" w:rsidP="006534E8">
            <w:pPr>
              <w:spacing w:after="0" w:line="240" w:lineRule="auto"/>
              <w:jc w:val="center"/>
              <w:rPr>
                <w:rFonts w:ascii="Calibri" w:eastAsia="Times New Roman" w:hAnsi="Calibri" w:cs="Calibri"/>
                <w:b/>
                <w:bCs/>
                <w:color w:val="FFFFFF"/>
                <w:kern w:val="0"/>
                <w:sz w:val="23"/>
                <w:szCs w:val="23"/>
                <w:lang w:eastAsia="es-PE"/>
                <w14:ligatures w14:val="none"/>
              </w:rPr>
            </w:pPr>
            <w:r w:rsidRPr="006534E8">
              <w:rPr>
                <w:rFonts w:ascii="Calibri" w:eastAsia="Times New Roman" w:hAnsi="Calibri" w:cs="Calibri"/>
                <w:b/>
                <w:bCs/>
                <w:color w:val="FFFFFF"/>
                <w:kern w:val="0"/>
                <w:sz w:val="23"/>
                <w:szCs w:val="23"/>
                <w:lang w:eastAsia="es-PE"/>
                <w14:ligatures w14:val="none"/>
              </w:rPr>
              <w:t>BEIJING - SHANGAI CON VUELO</w:t>
            </w:r>
          </w:p>
        </w:tc>
      </w:tr>
      <w:tr w:rsidR="006534E8" w:rsidRPr="006534E8" w14:paraId="160B318A" w14:textId="77777777" w:rsidTr="006534E8">
        <w:trPr>
          <w:trHeight w:val="255"/>
        </w:trPr>
        <w:tc>
          <w:tcPr>
            <w:tcW w:w="7260" w:type="dxa"/>
            <w:gridSpan w:val="5"/>
            <w:tcBorders>
              <w:top w:val="nil"/>
              <w:left w:val="nil"/>
              <w:bottom w:val="nil"/>
              <w:right w:val="nil"/>
            </w:tcBorders>
            <w:shd w:val="clear" w:color="000000" w:fill="375623"/>
            <w:noWrap/>
            <w:vAlign w:val="center"/>
            <w:hideMark/>
          </w:tcPr>
          <w:p w14:paraId="6FD6947B" w14:textId="77777777" w:rsidR="006534E8" w:rsidRPr="006534E8" w:rsidRDefault="006534E8" w:rsidP="006534E8">
            <w:pPr>
              <w:spacing w:after="0" w:line="240" w:lineRule="auto"/>
              <w:jc w:val="center"/>
              <w:rPr>
                <w:rFonts w:ascii="Calibri" w:eastAsia="Times New Roman" w:hAnsi="Calibri" w:cs="Calibri"/>
                <w:b/>
                <w:bCs/>
                <w:color w:val="FFFFFF"/>
                <w:kern w:val="0"/>
                <w:sz w:val="20"/>
                <w:szCs w:val="20"/>
                <w:lang w:eastAsia="es-PE"/>
                <w14:ligatures w14:val="none"/>
              </w:rPr>
            </w:pPr>
            <w:r w:rsidRPr="006534E8">
              <w:rPr>
                <w:rFonts w:ascii="Calibri" w:eastAsia="Times New Roman" w:hAnsi="Calibri" w:cs="Calibri"/>
                <w:b/>
                <w:bCs/>
                <w:color w:val="FFFFFF"/>
                <w:kern w:val="0"/>
                <w:sz w:val="20"/>
                <w:szCs w:val="20"/>
                <w:lang w:eastAsia="es-PE"/>
                <w14:ligatures w14:val="none"/>
              </w:rPr>
              <w:t>Hab. Standard</w:t>
            </w:r>
          </w:p>
        </w:tc>
      </w:tr>
      <w:tr w:rsidR="006534E8" w:rsidRPr="006534E8" w14:paraId="42CF5A95" w14:textId="77777777" w:rsidTr="006534E8">
        <w:trPr>
          <w:trHeight w:val="300"/>
        </w:trPr>
        <w:tc>
          <w:tcPr>
            <w:tcW w:w="4394" w:type="dxa"/>
            <w:vMerge w:val="restart"/>
            <w:tcBorders>
              <w:top w:val="single" w:sz="4" w:space="0" w:color="DDEBF7"/>
              <w:left w:val="nil"/>
              <w:bottom w:val="nil"/>
              <w:right w:val="nil"/>
            </w:tcBorders>
            <w:shd w:val="clear" w:color="000000" w:fill="E2EFDA"/>
            <w:noWrap/>
            <w:vAlign w:val="center"/>
            <w:hideMark/>
          </w:tcPr>
          <w:p w14:paraId="4678428A" w14:textId="77777777" w:rsidR="006534E8" w:rsidRPr="006534E8" w:rsidRDefault="006534E8" w:rsidP="006534E8">
            <w:pPr>
              <w:spacing w:after="0" w:line="240" w:lineRule="auto"/>
              <w:jc w:val="center"/>
              <w:rPr>
                <w:rFonts w:ascii="Calibri" w:eastAsia="Times New Roman" w:hAnsi="Calibri" w:cs="Calibri"/>
                <w:b/>
                <w:bCs/>
                <w:color w:val="002060"/>
                <w:kern w:val="0"/>
                <w:sz w:val="18"/>
                <w:szCs w:val="18"/>
                <w:lang w:eastAsia="es-PE"/>
                <w14:ligatures w14:val="none"/>
              </w:rPr>
            </w:pPr>
            <w:r w:rsidRPr="006534E8">
              <w:rPr>
                <w:rFonts w:ascii="Calibri" w:eastAsia="Times New Roman" w:hAnsi="Calibri" w:cs="Calibri"/>
                <w:b/>
                <w:bCs/>
                <w:color w:val="002060"/>
                <w:kern w:val="0"/>
                <w:sz w:val="18"/>
                <w:szCs w:val="18"/>
                <w:lang w:eastAsia="es-PE"/>
                <w14:ligatures w14:val="none"/>
              </w:rPr>
              <w:t> </w:t>
            </w:r>
          </w:p>
        </w:tc>
        <w:tc>
          <w:tcPr>
            <w:tcW w:w="1432" w:type="dxa"/>
            <w:gridSpan w:val="2"/>
            <w:tcBorders>
              <w:top w:val="single" w:sz="4" w:space="0" w:color="DDEBF7"/>
              <w:left w:val="nil"/>
              <w:bottom w:val="nil"/>
              <w:right w:val="nil"/>
            </w:tcBorders>
            <w:shd w:val="clear" w:color="000000" w:fill="E2EFDA"/>
            <w:noWrap/>
            <w:vAlign w:val="center"/>
            <w:hideMark/>
          </w:tcPr>
          <w:p w14:paraId="0E9D85F2" w14:textId="77777777" w:rsidR="006534E8" w:rsidRPr="006534E8" w:rsidRDefault="006534E8" w:rsidP="006534E8">
            <w:pPr>
              <w:spacing w:after="0" w:line="240" w:lineRule="auto"/>
              <w:jc w:val="center"/>
              <w:rPr>
                <w:rFonts w:ascii="Calibri" w:eastAsia="Times New Roman" w:hAnsi="Calibri" w:cs="Calibri"/>
                <w:b/>
                <w:bCs/>
                <w:color w:val="002060"/>
                <w:kern w:val="0"/>
                <w:sz w:val="19"/>
                <w:szCs w:val="19"/>
                <w:lang w:eastAsia="es-PE"/>
                <w14:ligatures w14:val="none"/>
              </w:rPr>
            </w:pPr>
            <w:r w:rsidRPr="006534E8">
              <w:rPr>
                <w:rFonts w:ascii="Calibri" w:eastAsia="Times New Roman" w:hAnsi="Calibri" w:cs="Calibri"/>
                <w:b/>
                <w:bCs/>
                <w:color w:val="002060"/>
                <w:kern w:val="0"/>
                <w:sz w:val="19"/>
                <w:szCs w:val="19"/>
                <w:lang w:eastAsia="es-PE"/>
                <w14:ligatures w14:val="none"/>
              </w:rPr>
              <w:t>SIMPLE</w:t>
            </w:r>
          </w:p>
        </w:tc>
        <w:tc>
          <w:tcPr>
            <w:tcW w:w="1434" w:type="dxa"/>
            <w:gridSpan w:val="2"/>
            <w:tcBorders>
              <w:top w:val="single" w:sz="4" w:space="0" w:color="DDEBF7"/>
              <w:left w:val="nil"/>
              <w:bottom w:val="nil"/>
              <w:right w:val="nil"/>
            </w:tcBorders>
            <w:shd w:val="clear" w:color="000000" w:fill="E2EFDA"/>
            <w:noWrap/>
            <w:vAlign w:val="center"/>
            <w:hideMark/>
          </w:tcPr>
          <w:p w14:paraId="4C285846" w14:textId="77777777" w:rsidR="006534E8" w:rsidRPr="006534E8" w:rsidRDefault="006534E8" w:rsidP="006534E8">
            <w:pPr>
              <w:spacing w:after="0" w:line="240" w:lineRule="auto"/>
              <w:jc w:val="center"/>
              <w:rPr>
                <w:rFonts w:ascii="Calibri" w:eastAsia="Times New Roman" w:hAnsi="Calibri" w:cs="Calibri"/>
                <w:b/>
                <w:bCs/>
                <w:color w:val="002060"/>
                <w:kern w:val="0"/>
                <w:sz w:val="19"/>
                <w:szCs w:val="19"/>
                <w:lang w:eastAsia="es-PE"/>
                <w14:ligatures w14:val="none"/>
              </w:rPr>
            </w:pPr>
            <w:r w:rsidRPr="006534E8">
              <w:rPr>
                <w:rFonts w:ascii="Calibri" w:eastAsia="Times New Roman" w:hAnsi="Calibri" w:cs="Calibri"/>
                <w:b/>
                <w:bCs/>
                <w:color w:val="002060"/>
                <w:kern w:val="0"/>
                <w:sz w:val="19"/>
                <w:szCs w:val="19"/>
                <w:lang w:eastAsia="es-PE"/>
                <w14:ligatures w14:val="none"/>
              </w:rPr>
              <w:t>DOBLE</w:t>
            </w:r>
          </w:p>
        </w:tc>
      </w:tr>
      <w:tr w:rsidR="006534E8" w:rsidRPr="006534E8" w14:paraId="66902D4E" w14:textId="77777777" w:rsidTr="006534E8">
        <w:trPr>
          <w:trHeight w:val="300"/>
        </w:trPr>
        <w:tc>
          <w:tcPr>
            <w:tcW w:w="4394" w:type="dxa"/>
            <w:vMerge/>
            <w:tcBorders>
              <w:top w:val="single" w:sz="4" w:space="0" w:color="DDEBF7"/>
              <w:left w:val="nil"/>
              <w:bottom w:val="nil"/>
              <w:right w:val="nil"/>
            </w:tcBorders>
            <w:vAlign w:val="center"/>
            <w:hideMark/>
          </w:tcPr>
          <w:p w14:paraId="27D2E836" w14:textId="77777777" w:rsidR="006534E8" w:rsidRPr="006534E8" w:rsidRDefault="006534E8" w:rsidP="006534E8">
            <w:pPr>
              <w:spacing w:after="0" w:line="240" w:lineRule="auto"/>
              <w:rPr>
                <w:rFonts w:ascii="Calibri" w:eastAsia="Times New Roman" w:hAnsi="Calibri" w:cs="Calibri"/>
                <w:b/>
                <w:bCs/>
                <w:color w:val="002060"/>
                <w:kern w:val="0"/>
                <w:sz w:val="18"/>
                <w:szCs w:val="18"/>
                <w:lang w:eastAsia="es-PE"/>
                <w14:ligatures w14:val="none"/>
              </w:rPr>
            </w:pPr>
          </w:p>
        </w:tc>
        <w:tc>
          <w:tcPr>
            <w:tcW w:w="774" w:type="dxa"/>
            <w:tcBorders>
              <w:top w:val="nil"/>
              <w:left w:val="nil"/>
              <w:bottom w:val="nil"/>
              <w:right w:val="nil"/>
            </w:tcBorders>
            <w:shd w:val="clear" w:color="000000" w:fill="E2EFDA"/>
            <w:noWrap/>
            <w:vAlign w:val="center"/>
            <w:hideMark/>
          </w:tcPr>
          <w:p w14:paraId="6123308A" w14:textId="77777777" w:rsidR="006534E8" w:rsidRPr="006534E8" w:rsidRDefault="006534E8" w:rsidP="006534E8">
            <w:pPr>
              <w:spacing w:after="0" w:line="240" w:lineRule="auto"/>
              <w:jc w:val="center"/>
              <w:rPr>
                <w:rFonts w:ascii="Calibri" w:eastAsia="Times New Roman" w:hAnsi="Calibri" w:cs="Calibri"/>
                <w:b/>
                <w:bCs/>
                <w:color w:val="002060"/>
                <w:kern w:val="0"/>
                <w:sz w:val="18"/>
                <w:szCs w:val="18"/>
                <w:lang w:eastAsia="es-PE"/>
                <w14:ligatures w14:val="none"/>
              </w:rPr>
            </w:pPr>
            <w:r w:rsidRPr="006534E8">
              <w:rPr>
                <w:rFonts w:ascii="Calibri" w:eastAsia="Times New Roman" w:hAnsi="Calibri" w:cs="Calibri"/>
                <w:b/>
                <w:bCs/>
                <w:color w:val="002060"/>
                <w:kern w:val="0"/>
                <w:sz w:val="18"/>
                <w:szCs w:val="18"/>
                <w:lang w:eastAsia="es-PE"/>
                <w14:ligatures w14:val="none"/>
              </w:rPr>
              <w:t>USD</w:t>
            </w:r>
          </w:p>
        </w:tc>
        <w:tc>
          <w:tcPr>
            <w:tcW w:w="658" w:type="dxa"/>
            <w:tcBorders>
              <w:top w:val="nil"/>
              <w:left w:val="nil"/>
              <w:bottom w:val="nil"/>
              <w:right w:val="nil"/>
            </w:tcBorders>
            <w:shd w:val="clear" w:color="000000" w:fill="E2EFDA"/>
            <w:noWrap/>
            <w:vAlign w:val="center"/>
            <w:hideMark/>
          </w:tcPr>
          <w:p w14:paraId="1E09FE91" w14:textId="77777777" w:rsidR="006534E8" w:rsidRPr="006534E8" w:rsidRDefault="006534E8" w:rsidP="006534E8">
            <w:pPr>
              <w:spacing w:after="0" w:line="240" w:lineRule="auto"/>
              <w:jc w:val="center"/>
              <w:rPr>
                <w:rFonts w:ascii="Calibri" w:eastAsia="Times New Roman" w:hAnsi="Calibri" w:cs="Calibri"/>
                <w:b/>
                <w:bCs/>
                <w:color w:val="002060"/>
                <w:kern w:val="0"/>
                <w:sz w:val="16"/>
                <w:szCs w:val="16"/>
                <w:lang w:eastAsia="es-PE"/>
                <w14:ligatures w14:val="none"/>
              </w:rPr>
            </w:pPr>
            <w:r w:rsidRPr="006534E8">
              <w:rPr>
                <w:rFonts w:ascii="Calibri" w:eastAsia="Times New Roman" w:hAnsi="Calibri" w:cs="Calibri"/>
                <w:b/>
                <w:bCs/>
                <w:color w:val="002060"/>
                <w:kern w:val="0"/>
                <w:sz w:val="16"/>
                <w:szCs w:val="16"/>
                <w:lang w:eastAsia="es-PE"/>
                <w14:ligatures w14:val="none"/>
              </w:rPr>
              <w:t>SOLES</w:t>
            </w:r>
          </w:p>
        </w:tc>
        <w:tc>
          <w:tcPr>
            <w:tcW w:w="776" w:type="dxa"/>
            <w:tcBorders>
              <w:top w:val="nil"/>
              <w:left w:val="nil"/>
              <w:bottom w:val="nil"/>
              <w:right w:val="nil"/>
            </w:tcBorders>
            <w:shd w:val="clear" w:color="000000" w:fill="E2EFDA"/>
            <w:noWrap/>
            <w:vAlign w:val="center"/>
            <w:hideMark/>
          </w:tcPr>
          <w:p w14:paraId="0077D1C1" w14:textId="77777777" w:rsidR="006534E8" w:rsidRPr="006534E8" w:rsidRDefault="006534E8" w:rsidP="006534E8">
            <w:pPr>
              <w:spacing w:after="0" w:line="240" w:lineRule="auto"/>
              <w:jc w:val="center"/>
              <w:rPr>
                <w:rFonts w:ascii="Calibri" w:eastAsia="Times New Roman" w:hAnsi="Calibri" w:cs="Calibri"/>
                <w:b/>
                <w:bCs/>
                <w:color w:val="002060"/>
                <w:kern w:val="0"/>
                <w:sz w:val="18"/>
                <w:szCs w:val="18"/>
                <w:lang w:eastAsia="es-PE"/>
                <w14:ligatures w14:val="none"/>
              </w:rPr>
            </w:pPr>
            <w:r w:rsidRPr="006534E8">
              <w:rPr>
                <w:rFonts w:ascii="Calibri" w:eastAsia="Times New Roman" w:hAnsi="Calibri" w:cs="Calibri"/>
                <w:b/>
                <w:bCs/>
                <w:color w:val="002060"/>
                <w:kern w:val="0"/>
                <w:sz w:val="18"/>
                <w:szCs w:val="18"/>
                <w:lang w:eastAsia="es-PE"/>
                <w14:ligatures w14:val="none"/>
              </w:rPr>
              <w:t>USD</w:t>
            </w:r>
          </w:p>
        </w:tc>
        <w:tc>
          <w:tcPr>
            <w:tcW w:w="658" w:type="dxa"/>
            <w:tcBorders>
              <w:top w:val="nil"/>
              <w:left w:val="nil"/>
              <w:bottom w:val="nil"/>
              <w:right w:val="nil"/>
            </w:tcBorders>
            <w:shd w:val="clear" w:color="000000" w:fill="E2EFDA"/>
            <w:noWrap/>
            <w:vAlign w:val="center"/>
            <w:hideMark/>
          </w:tcPr>
          <w:p w14:paraId="0FB67AC2" w14:textId="77777777" w:rsidR="006534E8" w:rsidRPr="006534E8" w:rsidRDefault="006534E8" w:rsidP="006534E8">
            <w:pPr>
              <w:spacing w:after="0" w:line="240" w:lineRule="auto"/>
              <w:jc w:val="center"/>
              <w:rPr>
                <w:rFonts w:ascii="Calibri" w:eastAsia="Times New Roman" w:hAnsi="Calibri" w:cs="Calibri"/>
                <w:b/>
                <w:bCs/>
                <w:color w:val="002060"/>
                <w:kern w:val="0"/>
                <w:sz w:val="16"/>
                <w:szCs w:val="16"/>
                <w:lang w:eastAsia="es-PE"/>
                <w14:ligatures w14:val="none"/>
              </w:rPr>
            </w:pPr>
            <w:r w:rsidRPr="006534E8">
              <w:rPr>
                <w:rFonts w:ascii="Calibri" w:eastAsia="Times New Roman" w:hAnsi="Calibri" w:cs="Calibri"/>
                <w:b/>
                <w:bCs/>
                <w:color w:val="002060"/>
                <w:kern w:val="0"/>
                <w:sz w:val="16"/>
                <w:szCs w:val="16"/>
                <w:lang w:eastAsia="es-PE"/>
                <w14:ligatures w14:val="none"/>
              </w:rPr>
              <w:t>SOLES</w:t>
            </w:r>
          </w:p>
        </w:tc>
      </w:tr>
      <w:tr w:rsidR="006534E8" w:rsidRPr="006534E8" w14:paraId="17DB14EC" w14:textId="77777777" w:rsidTr="006534E8">
        <w:trPr>
          <w:trHeight w:val="288"/>
        </w:trPr>
        <w:tc>
          <w:tcPr>
            <w:tcW w:w="4394"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442703F5" w14:textId="77777777" w:rsidR="006534E8" w:rsidRPr="006534E8" w:rsidRDefault="006534E8" w:rsidP="006534E8">
            <w:pPr>
              <w:spacing w:after="0" w:line="240" w:lineRule="auto"/>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Del 19 octubre al 09 noviembre 2026</w:t>
            </w:r>
          </w:p>
        </w:tc>
        <w:tc>
          <w:tcPr>
            <w:tcW w:w="774" w:type="dxa"/>
            <w:tcBorders>
              <w:top w:val="single" w:sz="4" w:space="0" w:color="C6E0B4"/>
              <w:left w:val="nil"/>
              <w:bottom w:val="single" w:sz="4" w:space="0" w:color="C6E0B4"/>
              <w:right w:val="single" w:sz="4" w:space="0" w:color="C6E0B4"/>
            </w:tcBorders>
            <w:shd w:val="clear" w:color="000000" w:fill="FFFFFF"/>
            <w:noWrap/>
            <w:vAlign w:val="center"/>
            <w:hideMark/>
          </w:tcPr>
          <w:p w14:paraId="27CF9E7B"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$1,759</w:t>
            </w:r>
          </w:p>
        </w:tc>
        <w:tc>
          <w:tcPr>
            <w:tcW w:w="658" w:type="dxa"/>
            <w:tcBorders>
              <w:top w:val="single" w:sz="4" w:space="0" w:color="C6E0B4"/>
              <w:left w:val="nil"/>
              <w:bottom w:val="single" w:sz="4" w:space="0" w:color="C6E0B4"/>
              <w:right w:val="single" w:sz="4" w:space="0" w:color="C6E0B4"/>
            </w:tcBorders>
            <w:shd w:val="clear" w:color="000000" w:fill="FFFFFF"/>
            <w:noWrap/>
            <w:vAlign w:val="center"/>
            <w:hideMark/>
          </w:tcPr>
          <w:p w14:paraId="62FF8B4E"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6,332</w:t>
            </w:r>
          </w:p>
        </w:tc>
        <w:tc>
          <w:tcPr>
            <w:tcW w:w="776" w:type="dxa"/>
            <w:tcBorders>
              <w:top w:val="single" w:sz="4" w:space="0" w:color="C6E0B4"/>
              <w:left w:val="nil"/>
              <w:bottom w:val="single" w:sz="4" w:space="0" w:color="C6E0B4"/>
              <w:right w:val="single" w:sz="4" w:space="0" w:color="C6E0B4"/>
            </w:tcBorders>
            <w:shd w:val="clear" w:color="000000" w:fill="FFFFFF"/>
            <w:noWrap/>
            <w:vAlign w:val="center"/>
            <w:hideMark/>
          </w:tcPr>
          <w:p w14:paraId="00901924"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$1,299</w:t>
            </w:r>
          </w:p>
        </w:tc>
        <w:tc>
          <w:tcPr>
            <w:tcW w:w="658" w:type="dxa"/>
            <w:tcBorders>
              <w:top w:val="single" w:sz="4" w:space="0" w:color="C6E0B4"/>
              <w:left w:val="nil"/>
              <w:bottom w:val="single" w:sz="4" w:space="0" w:color="C6E0B4"/>
              <w:right w:val="single" w:sz="4" w:space="0" w:color="C6E0B4"/>
            </w:tcBorders>
            <w:shd w:val="clear" w:color="000000" w:fill="FFFFFF"/>
            <w:noWrap/>
            <w:vAlign w:val="center"/>
            <w:hideMark/>
          </w:tcPr>
          <w:p w14:paraId="33211979"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4,676</w:t>
            </w:r>
          </w:p>
        </w:tc>
      </w:tr>
      <w:tr w:rsidR="006534E8" w:rsidRPr="006534E8" w14:paraId="646C22FF" w14:textId="77777777" w:rsidTr="006534E8">
        <w:trPr>
          <w:trHeight w:val="288"/>
        </w:trPr>
        <w:tc>
          <w:tcPr>
            <w:tcW w:w="4394" w:type="dxa"/>
            <w:tcBorders>
              <w:top w:val="nil"/>
              <w:left w:val="single" w:sz="4" w:space="0" w:color="C6E0B4"/>
              <w:bottom w:val="single" w:sz="4" w:space="0" w:color="C6E0B4"/>
              <w:right w:val="single" w:sz="4" w:space="0" w:color="C6E0B4"/>
            </w:tcBorders>
            <w:shd w:val="clear" w:color="000000" w:fill="FFFFFF"/>
            <w:noWrap/>
            <w:vAlign w:val="center"/>
            <w:hideMark/>
          </w:tcPr>
          <w:p w14:paraId="4ABE582B" w14:textId="77777777" w:rsidR="006534E8" w:rsidRPr="006534E8" w:rsidRDefault="006534E8" w:rsidP="006534E8">
            <w:pPr>
              <w:spacing w:after="0" w:line="240" w:lineRule="auto"/>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Del 10 noviembre al 28 enero 2027</w:t>
            </w:r>
          </w:p>
        </w:tc>
        <w:tc>
          <w:tcPr>
            <w:tcW w:w="774" w:type="dxa"/>
            <w:tcBorders>
              <w:top w:val="nil"/>
              <w:left w:val="nil"/>
              <w:bottom w:val="single" w:sz="4" w:space="0" w:color="C6E0B4"/>
              <w:right w:val="single" w:sz="4" w:space="0" w:color="C6E0B4"/>
            </w:tcBorders>
            <w:shd w:val="clear" w:color="000000" w:fill="FFFFFF"/>
            <w:noWrap/>
            <w:vAlign w:val="center"/>
            <w:hideMark/>
          </w:tcPr>
          <w:p w14:paraId="0349552F"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$1,709</w:t>
            </w:r>
          </w:p>
        </w:tc>
        <w:tc>
          <w:tcPr>
            <w:tcW w:w="658" w:type="dxa"/>
            <w:tcBorders>
              <w:top w:val="nil"/>
              <w:left w:val="nil"/>
              <w:bottom w:val="single" w:sz="4" w:space="0" w:color="C6E0B4"/>
              <w:right w:val="single" w:sz="4" w:space="0" w:color="C6E0B4"/>
            </w:tcBorders>
            <w:shd w:val="clear" w:color="000000" w:fill="FFFFFF"/>
            <w:noWrap/>
            <w:vAlign w:val="center"/>
            <w:hideMark/>
          </w:tcPr>
          <w:p w14:paraId="2F55A8EB"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6,152</w:t>
            </w:r>
          </w:p>
        </w:tc>
        <w:tc>
          <w:tcPr>
            <w:tcW w:w="776" w:type="dxa"/>
            <w:tcBorders>
              <w:top w:val="nil"/>
              <w:left w:val="nil"/>
              <w:bottom w:val="single" w:sz="4" w:space="0" w:color="C6E0B4"/>
              <w:right w:val="single" w:sz="4" w:space="0" w:color="C6E0B4"/>
            </w:tcBorders>
            <w:shd w:val="clear" w:color="000000" w:fill="FFFFFF"/>
            <w:noWrap/>
            <w:vAlign w:val="center"/>
            <w:hideMark/>
          </w:tcPr>
          <w:p w14:paraId="043E05BC"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$1,279</w:t>
            </w:r>
          </w:p>
        </w:tc>
        <w:tc>
          <w:tcPr>
            <w:tcW w:w="658" w:type="dxa"/>
            <w:tcBorders>
              <w:top w:val="nil"/>
              <w:left w:val="nil"/>
              <w:bottom w:val="single" w:sz="4" w:space="0" w:color="C6E0B4"/>
              <w:right w:val="single" w:sz="4" w:space="0" w:color="C6E0B4"/>
            </w:tcBorders>
            <w:shd w:val="clear" w:color="000000" w:fill="FFFFFF"/>
            <w:noWrap/>
            <w:vAlign w:val="center"/>
            <w:hideMark/>
          </w:tcPr>
          <w:p w14:paraId="5A6EB6EA"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4,604</w:t>
            </w:r>
          </w:p>
        </w:tc>
      </w:tr>
      <w:tr w:rsidR="006534E8" w:rsidRPr="006534E8" w14:paraId="11972B6C" w14:textId="77777777" w:rsidTr="006534E8">
        <w:trPr>
          <w:trHeight w:val="288"/>
        </w:trPr>
        <w:tc>
          <w:tcPr>
            <w:tcW w:w="4394" w:type="dxa"/>
            <w:tcBorders>
              <w:top w:val="nil"/>
              <w:left w:val="single" w:sz="4" w:space="0" w:color="C6E0B4"/>
              <w:bottom w:val="single" w:sz="4" w:space="0" w:color="C6E0B4"/>
              <w:right w:val="single" w:sz="4" w:space="0" w:color="C6E0B4"/>
            </w:tcBorders>
            <w:shd w:val="clear" w:color="000000" w:fill="FFFFFF"/>
            <w:noWrap/>
            <w:vAlign w:val="center"/>
            <w:hideMark/>
          </w:tcPr>
          <w:p w14:paraId="2387715F" w14:textId="77777777" w:rsidR="006534E8" w:rsidRPr="006534E8" w:rsidRDefault="006534E8" w:rsidP="006534E8">
            <w:pPr>
              <w:spacing w:after="0" w:line="240" w:lineRule="auto"/>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Del 11 febrero al 22 marzo 2027</w:t>
            </w:r>
          </w:p>
        </w:tc>
        <w:tc>
          <w:tcPr>
            <w:tcW w:w="774" w:type="dxa"/>
            <w:tcBorders>
              <w:top w:val="nil"/>
              <w:left w:val="nil"/>
              <w:bottom w:val="single" w:sz="4" w:space="0" w:color="C6E0B4"/>
              <w:right w:val="single" w:sz="4" w:space="0" w:color="C6E0B4"/>
            </w:tcBorders>
            <w:shd w:val="clear" w:color="000000" w:fill="FFFFFF"/>
            <w:noWrap/>
            <w:vAlign w:val="center"/>
            <w:hideMark/>
          </w:tcPr>
          <w:p w14:paraId="1E151019"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$1,729</w:t>
            </w:r>
          </w:p>
        </w:tc>
        <w:tc>
          <w:tcPr>
            <w:tcW w:w="658" w:type="dxa"/>
            <w:tcBorders>
              <w:top w:val="nil"/>
              <w:left w:val="nil"/>
              <w:bottom w:val="single" w:sz="4" w:space="0" w:color="C6E0B4"/>
              <w:right w:val="single" w:sz="4" w:space="0" w:color="C6E0B4"/>
            </w:tcBorders>
            <w:shd w:val="clear" w:color="000000" w:fill="FFFFFF"/>
            <w:noWrap/>
            <w:vAlign w:val="center"/>
            <w:hideMark/>
          </w:tcPr>
          <w:p w14:paraId="2917469B"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6,224</w:t>
            </w:r>
          </w:p>
        </w:tc>
        <w:tc>
          <w:tcPr>
            <w:tcW w:w="776" w:type="dxa"/>
            <w:tcBorders>
              <w:top w:val="nil"/>
              <w:left w:val="nil"/>
              <w:bottom w:val="single" w:sz="4" w:space="0" w:color="C6E0B4"/>
              <w:right w:val="single" w:sz="4" w:space="0" w:color="C6E0B4"/>
            </w:tcBorders>
            <w:shd w:val="clear" w:color="000000" w:fill="FFFFFF"/>
            <w:noWrap/>
            <w:vAlign w:val="center"/>
            <w:hideMark/>
          </w:tcPr>
          <w:p w14:paraId="7CFC72A2" w14:textId="77777777" w:rsidR="006534E8" w:rsidRPr="006534E8" w:rsidRDefault="006534E8" w:rsidP="006534E8">
            <w:pPr>
              <w:spacing w:after="0" w:line="240" w:lineRule="auto"/>
              <w:jc w:val="center"/>
              <w:rPr>
                <w:rFonts w:ascii="Calibri" w:eastAsia="Times New Roman" w:hAnsi="Calibri" w:cs="Calibri"/>
                <w:b/>
                <w:bCs/>
                <w:color w:val="002060"/>
                <w:kern w:val="0"/>
                <w:sz w:val="20"/>
                <w:szCs w:val="20"/>
                <w:lang w:eastAsia="es-PE"/>
                <w14:ligatures w14:val="none"/>
              </w:rPr>
            </w:pPr>
            <w:r w:rsidRPr="006534E8">
              <w:rPr>
                <w:rFonts w:ascii="Calibri" w:eastAsia="Times New Roman" w:hAnsi="Calibri" w:cs="Calibri"/>
                <w:b/>
                <w:bCs/>
                <w:color w:val="002060"/>
                <w:kern w:val="0"/>
                <w:sz w:val="20"/>
                <w:szCs w:val="20"/>
                <w:lang w:eastAsia="es-PE"/>
                <w14:ligatures w14:val="none"/>
              </w:rPr>
              <w:t>$1,279</w:t>
            </w:r>
          </w:p>
        </w:tc>
        <w:tc>
          <w:tcPr>
            <w:tcW w:w="658" w:type="dxa"/>
            <w:tcBorders>
              <w:top w:val="nil"/>
              <w:left w:val="nil"/>
              <w:bottom w:val="single" w:sz="4" w:space="0" w:color="C6E0B4"/>
              <w:right w:val="single" w:sz="4" w:space="0" w:color="C6E0B4"/>
            </w:tcBorders>
            <w:shd w:val="clear" w:color="000000" w:fill="FFFFFF"/>
            <w:noWrap/>
            <w:vAlign w:val="center"/>
            <w:hideMark/>
          </w:tcPr>
          <w:p w14:paraId="7BC6B83E"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4,604</w:t>
            </w:r>
          </w:p>
        </w:tc>
      </w:tr>
      <w:tr w:rsidR="006534E8" w:rsidRPr="006534E8" w14:paraId="06D481B8" w14:textId="77777777" w:rsidTr="006534E8">
        <w:trPr>
          <w:trHeight w:val="288"/>
        </w:trPr>
        <w:tc>
          <w:tcPr>
            <w:tcW w:w="4394" w:type="dxa"/>
            <w:tcBorders>
              <w:top w:val="nil"/>
              <w:left w:val="single" w:sz="4" w:space="0" w:color="C6E0B4"/>
              <w:bottom w:val="single" w:sz="4" w:space="0" w:color="C6E0B4"/>
              <w:right w:val="single" w:sz="4" w:space="0" w:color="C6E0B4"/>
            </w:tcBorders>
            <w:shd w:val="clear" w:color="000000" w:fill="FFFFFF"/>
            <w:noWrap/>
            <w:vAlign w:val="center"/>
            <w:hideMark/>
          </w:tcPr>
          <w:p w14:paraId="6F697C50" w14:textId="77777777" w:rsidR="006534E8" w:rsidRPr="006534E8" w:rsidRDefault="006534E8" w:rsidP="006534E8">
            <w:pPr>
              <w:spacing w:after="0" w:line="240" w:lineRule="auto"/>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Del 23 marzo al 24 mayo 2027</w:t>
            </w:r>
          </w:p>
        </w:tc>
        <w:tc>
          <w:tcPr>
            <w:tcW w:w="774" w:type="dxa"/>
            <w:tcBorders>
              <w:top w:val="nil"/>
              <w:left w:val="nil"/>
              <w:bottom w:val="single" w:sz="4" w:space="0" w:color="C6E0B4"/>
              <w:right w:val="single" w:sz="4" w:space="0" w:color="C6E0B4"/>
            </w:tcBorders>
            <w:shd w:val="clear" w:color="000000" w:fill="FFFFFF"/>
            <w:noWrap/>
            <w:vAlign w:val="center"/>
            <w:hideMark/>
          </w:tcPr>
          <w:p w14:paraId="3CD2FE1A"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$1,799</w:t>
            </w:r>
          </w:p>
        </w:tc>
        <w:tc>
          <w:tcPr>
            <w:tcW w:w="658" w:type="dxa"/>
            <w:tcBorders>
              <w:top w:val="nil"/>
              <w:left w:val="nil"/>
              <w:bottom w:val="single" w:sz="4" w:space="0" w:color="C6E0B4"/>
              <w:right w:val="single" w:sz="4" w:space="0" w:color="C6E0B4"/>
            </w:tcBorders>
            <w:shd w:val="clear" w:color="000000" w:fill="FFFFFF"/>
            <w:noWrap/>
            <w:vAlign w:val="center"/>
            <w:hideMark/>
          </w:tcPr>
          <w:p w14:paraId="056AFACC"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6,476</w:t>
            </w:r>
          </w:p>
        </w:tc>
        <w:tc>
          <w:tcPr>
            <w:tcW w:w="776" w:type="dxa"/>
            <w:tcBorders>
              <w:top w:val="nil"/>
              <w:left w:val="nil"/>
              <w:bottom w:val="single" w:sz="4" w:space="0" w:color="C6E0B4"/>
              <w:right w:val="single" w:sz="4" w:space="0" w:color="C6E0B4"/>
            </w:tcBorders>
            <w:shd w:val="clear" w:color="000000" w:fill="FFFFFF"/>
            <w:noWrap/>
            <w:vAlign w:val="center"/>
            <w:hideMark/>
          </w:tcPr>
          <w:p w14:paraId="7424254B"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$1,349</w:t>
            </w:r>
          </w:p>
        </w:tc>
        <w:tc>
          <w:tcPr>
            <w:tcW w:w="658" w:type="dxa"/>
            <w:tcBorders>
              <w:top w:val="nil"/>
              <w:left w:val="nil"/>
              <w:bottom w:val="single" w:sz="4" w:space="0" w:color="C6E0B4"/>
              <w:right w:val="single" w:sz="4" w:space="0" w:color="C6E0B4"/>
            </w:tcBorders>
            <w:shd w:val="clear" w:color="000000" w:fill="FFFFFF"/>
            <w:noWrap/>
            <w:vAlign w:val="center"/>
            <w:hideMark/>
          </w:tcPr>
          <w:p w14:paraId="29B7AF80"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4,856</w:t>
            </w:r>
          </w:p>
        </w:tc>
      </w:tr>
      <w:tr w:rsidR="006534E8" w:rsidRPr="006534E8" w14:paraId="0BD402B4" w14:textId="77777777" w:rsidTr="006534E8">
        <w:trPr>
          <w:trHeight w:val="288"/>
        </w:trPr>
        <w:tc>
          <w:tcPr>
            <w:tcW w:w="4394" w:type="dxa"/>
            <w:tcBorders>
              <w:top w:val="nil"/>
              <w:left w:val="single" w:sz="4" w:space="0" w:color="C6E0B4"/>
              <w:bottom w:val="single" w:sz="4" w:space="0" w:color="C6E0B4"/>
              <w:right w:val="single" w:sz="4" w:space="0" w:color="C6E0B4"/>
            </w:tcBorders>
            <w:shd w:val="clear" w:color="000000" w:fill="FFFFFF"/>
            <w:noWrap/>
            <w:vAlign w:val="center"/>
            <w:hideMark/>
          </w:tcPr>
          <w:p w14:paraId="21811682" w14:textId="77777777" w:rsidR="006534E8" w:rsidRPr="006534E8" w:rsidRDefault="006534E8" w:rsidP="006534E8">
            <w:pPr>
              <w:spacing w:after="0" w:line="240" w:lineRule="auto"/>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Del 25 mayo al 23 agosto 2027</w:t>
            </w:r>
          </w:p>
        </w:tc>
        <w:tc>
          <w:tcPr>
            <w:tcW w:w="774" w:type="dxa"/>
            <w:tcBorders>
              <w:top w:val="nil"/>
              <w:left w:val="nil"/>
              <w:bottom w:val="single" w:sz="4" w:space="0" w:color="C6E0B4"/>
              <w:right w:val="single" w:sz="4" w:space="0" w:color="C6E0B4"/>
            </w:tcBorders>
            <w:shd w:val="clear" w:color="000000" w:fill="FFFFFF"/>
            <w:noWrap/>
            <w:vAlign w:val="center"/>
            <w:hideMark/>
          </w:tcPr>
          <w:p w14:paraId="70494893"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$1,819</w:t>
            </w:r>
          </w:p>
        </w:tc>
        <w:tc>
          <w:tcPr>
            <w:tcW w:w="658" w:type="dxa"/>
            <w:tcBorders>
              <w:top w:val="nil"/>
              <w:left w:val="nil"/>
              <w:bottom w:val="single" w:sz="4" w:space="0" w:color="C6E0B4"/>
              <w:right w:val="single" w:sz="4" w:space="0" w:color="C6E0B4"/>
            </w:tcBorders>
            <w:shd w:val="clear" w:color="000000" w:fill="FFFFFF"/>
            <w:noWrap/>
            <w:vAlign w:val="center"/>
            <w:hideMark/>
          </w:tcPr>
          <w:p w14:paraId="467216F4"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6,548</w:t>
            </w:r>
          </w:p>
        </w:tc>
        <w:tc>
          <w:tcPr>
            <w:tcW w:w="776" w:type="dxa"/>
            <w:tcBorders>
              <w:top w:val="nil"/>
              <w:left w:val="nil"/>
              <w:bottom w:val="single" w:sz="4" w:space="0" w:color="C6E0B4"/>
              <w:right w:val="single" w:sz="4" w:space="0" w:color="C6E0B4"/>
            </w:tcBorders>
            <w:shd w:val="clear" w:color="000000" w:fill="FFFFFF"/>
            <w:noWrap/>
            <w:vAlign w:val="center"/>
            <w:hideMark/>
          </w:tcPr>
          <w:p w14:paraId="21E769AE"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$1,369</w:t>
            </w:r>
          </w:p>
        </w:tc>
        <w:tc>
          <w:tcPr>
            <w:tcW w:w="658" w:type="dxa"/>
            <w:tcBorders>
              <w:top w:val="nil"/>
              <w:left w:val="nil"/>
              <w:bottom w:val="single" w:sz="4" w:space="0" w:color="C6E0B4"/>
              <w:right w:val="single" w:sz="4" w:space="0" w:color="C6E0B4"/>
            </w:tcBorders>
            <w:shd w:val="clear" w:color="000000" w:fill="FFFFFF"/>
            <w:noWrap/>
            <w:vAlign w:val="center"/>
            <w:hideMark/>
          </w:tcPr>
          <w:p w14:paraId="45CE0649"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4,928</w:t>
            </w:r>
          </w:p>
        </w:tc>
      </w:tr>
      <w:tr w:rsidR="006534E8" w:rsidRPr="006534E8" w14:paraId="3E4F7E7E" w14:textId="77777777" w:rsidTr="006534E8">
        <w:trPr>
          <w:trHeight w:val="288"/>
        </w:trPr>
        <w:tc>
          <w:tcPr>
            <w:tcW w:w="4394" w:type="dxa"/>
            <w:tcBorders>
              <w:top w:val="nil"/>
              <w:left w:val="single" w:sz="4" w:space="0" w:color="C6E0B4"/>
              <w:bottom w:val="single" w:sz="4" w:space="0" w:color="C6E0B4"/>
              <w:right w:val="single" w:sz="4" w:space="0" w:color="C6E0B4"/>
            </w:tcBorders>
            <w:shd w:val="clear" w:color="000000" w:fill="FFFFFF"/>
            <w:noWrap/>
            <w:vAlign w:val="center"/>
            <w:hideMark/>
          </w:tcPr>
          <w:p w14:paraId="5F78613F" w14:textId="77777777" w:rsidR="006534E8" w:rsidRPr="006534E8" w:rsidRDefault="006534E8" w:rsidP="006534E8">
            <w:pPr>
              <w:spacing w:after="0" w:line="240" w:lineRule="auto"/>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Del 24 agosto al 08 noviembre 2027</w:t>
            </w:r>
          </w:p>
        </w:tc>
        <w:tc>
          <w:tcPr>
            <w:tcW w:w="774" w:type="dxa"/>
            <w:tcBorders>
              <w:top w:val="nil"/>
              <w:left w:val="nil"/>
              <w:bottom w:val="single" w:sz="4" w:space="0" w:color="C6E0B4"/>
              <w:right w:val="single" w:sz="4" w:space="0" w:color="C6E0B4"/>
            </w:tcBorders>
            <w:shd w:val="clear" w:color="000000" w:fill="FFFFFF"/>
            <w:noWrap/>
            <w:vAlign w:val="center"/>
            <w:hideMark/>
          </w:tcPr>
          <w:p w14:paraId="28378E06"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$1,839</w:t>
            </w:r>
          </w:p>
        </w:tc>
        <w:tc>
          <w:tcPr>
            <w:tcW w:w="658" w:type="dxa"/>
            <w:tcBorders>
              <w:top w:val="nil"/>
              <w:left w:val="nil"/>
              <w:bottom w:val="single" w:sz="4" w:space="0" w:color="C6E0B4"/>
              <w:right w:val="single" w:sz="4" w:space="0" w:color="C6E0B4"/>
            </w:tcBorders>
            <w:shd w:val="clear" w:color="000000" w:fill="FFFFFF"/>
            <w:noWrap/>
            <w:vAlign w:val="center"/>
            <w:hideMark/>
          </w:tcPr>
          <w:p w14:paraId="76503160"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6,620</w:t>
            </w:r>
          </w:p>
        </w:tc>
        <w:tc>
          <w:tcPr>
            <w:tcW w:w="776" w:type="dxa"/>
            <w:tcBorders>
              <w:top w:val="nil"/>
              <w:left w:val="nil"/>
              <w:bottom w:val="single" w:sz="4" w:space="0" w:color="C6E0B4"/>
              <w:right w:val="single" w:sz="4" w:space="0" w:color="C6E0B4"/>
            </w:tcBorders>
            <w:shd w:val="clear" w:color="000000" w:fill="FFFFFF"/>
            <w:noWrap/>
            <w:vAlign w:val="center"/>
            <w:hideMark/>
          </w:tcPr>
          <w:p w14:paraId="7D832EBA"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$1,379</w:t>
            </w:r>
          </w:p>
        </w:tc>
        <w:tc>
          <w:tcPr>
            <w:tcW w:w="658" w:type="dxa"/>
            <w:tcBorders>
              <w:top w:val="nil"/>
              <w:left w:val="nil"/>
              <w:bottom w:val="single" w:sz="4" w:space="0" w:color="C6E0B4"/>
              <w:right w:val="single" w:sz="4" w:space="0" w:color="C6E0B4"/>
            </w:tcBorders>
            <w:shd w:val="clear" w:color="000000" w:fill="FFFFFF"/>
            <w:noWrap/>
            <w:vAlign w:val="center"/>
            <w:hideMark/>
          </w:tcPr>
          <w:p w14:paraId="2CA48357"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4,964</w:t>
            </w:r>
          </w:p>
        </w:tc>
      </w:tr>
      <w:tr w:rsidR="006534E8" w:rsidRPr="006534E8" w14:paraId="40AD25B8" w14:textId="77777777" w:rsidTr="006534E8">
        <w:trPr>
          <w:trHeight w:val="288"/>
        </w:trPr>
        <w:tc>
          <w:tcPr>
            <w:tcW w:w="4394" w:type="dxa"/>
            <w:tcBorders>
              <w:top w:val="nil"/>
              <w:left w:val="single" w:sz="4" w:space="0" w:color="C6E0B4"/>
              <w:bottom w:val="single" w:sz="4" w:space="0" w:color="C6E0B4"/>
              <w:right w:val="single" w:sz="4" w:space="0" w:color="C6E0B4"/>
            </w:tcBorders>
            <w:shd w:val="clear" w:color="000000" w:fill="FFFFFF"/>
            <w:noWrap/>
            <w:vAlign w:val="center"/>
            <w:hideMark/>
          </w:tcPr>
          <w:p w14:paraId="0AB4721B" w14:textId="77777777" w:rsidR="006534E8" w:rsidRPr="006534E8" w:rsidRDefault="006534E8" w:rsidP="006534E8">
            <w:pPr>
              <w:spacing w:after="0" w:line="240" w:lineRule="auto"/>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Del 09 noviembre 2027 al 17 enero 2028</w:t>
            </w:r>
          </w:p>
        </w:tc>
        <w:tc>
          <w:tcPr>
            <w:tcW w:w="774" w:type="dxa"/>
            <w:tcBorders>
              <w:top w:val="nil"/>
              <w:left w:val="nil"/>
              <w:bottom w:val="single" w:sz="4" w:space="0" w:color="C6E0B4"/>
              <w:right w:val="single" w:sz="4" w:space="0" w:color="C6E0B4"/>
            </w:tcBorders>
            <w:shd w:val="clear" w:color="000000" w:fill="FFFFFF"/>
            <w:noWrap/>
            <w:vAlign w:val="center"/>
            <w:hideMark/>
          </w:tcPr>
          <w:p w14:paraId="478A307A"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$1,799</w:t>
            </w:r>
          </w:p>
        </w:tc>
        <w:tc>
          <w:tcPr>
            <w:tcW w:w="658" w:type="dxa"/>
            <w:tcBorders>
              <w:top w:val="nil"/>
              <w:left w:val="nil"/>
              <w:bottom w:val="single" w:sz="4" w:space="0" w:color="C6E0B4"/>
              <w:right w:val="single" w:sz="4" w:space="0" w:color="C6E0B4"/>
            </w:tcBorders>
            <w:shd w:val="clear" w:color="000000" w:fill="FFFFFF"/>
            <w:noWrap/>
            <w:vAlign w:val="center"/>
            <w:hideMark/>
          </w:tcPr>
          <w:p w14:paraId="1B729AC7"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6,476</w:t>
            </w:r>
          </w:p>
        </w:tc>
        <w:tc>
          <w:tcPr>
            <w:tcW w:w="776" w:type="dxa"/>
            <w:tcBorders>
              <w:top w:val="nil"/>
              <w:left w:val="nil"/>
              <w:bottom w:val="single" w:sz="4" w:space="0" w:color="C6E0B4"/>
              <w:right w:val="single" w:sz="4" w:space="0" w:color="C6E0B4"/>
            </w:tcBorders>
            <w:shd w:val="clear" w:color="000000" w:fill="FFFFFF"/>
            <w:noWrap/>
            <w:vAlign w:val="center"/>
            <w:hideMark/>
          </w:tcPr>
          <w:p w14:paraId="16A891B2"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$1,369</w:t>
            </w:r>
          </w:p>
        </w:tc>
        <w:tc>
          <w:tcPr>
            <w:tcW w:w="658" w:type="dxa"/>
            <w:tcBorders>
              <w:top w:val="nil"/>
              <w:left w:val="nil"/>
              <w:bottom w:val="single" w:sz="4" w:space="0" w:color="C6E0B4"/>
              <w:right w:val="single" w:sz="4" w:space="0" w:color="C6E0B4"/>
            </w:tcBorders>
            <w:shd w:val="clear" w:color="000000" w:fill="FFFFFF"/>
            <w:noWrap/>
            <w:vAlign w:val="center"/>
            <w:hideMark/>
          </w:tcPr>
          <w:p w14:paraId="5BEA257D"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4,928</w:t>
            </w:r>
          </w:p>
        </w:tc>
      </w:tr>
      <w:tr w:rsidR="006534E8" w:rsidRPr="006534E8" w14:paraId="3F17E55E" w14:textId="77777777" w:rsidTr="006534E8">
        <w:trPr>
          <w:trHeight w:val="288"/>
        </w:trPr>
        <w:tc>
          <w:tcPr>
            <w:tcW w:w="4394" w:type="dxa"/>
            <w:tcBorders>
              <w:top w:val="nil"/>
              <w:left w:val="single" w:sz="4" w:space="0" w:color="C6E0B4"/>
              <w:bottom w:val="single" w:sz="4" w:space="0" w:color="C6E0B4"/>
              <w:right w:val="single" w:sz="4" w:space="0" w:color="C6E0B4"/>
            </w:tcBorders>
            <w:shd w:val="clear" w:color="000000" w:fill="FFFFFF"/>
            <w:noWrap/>
            <w:vAlign w:val="center"/>
            <w:hideMark/>
          </w:tcPr>
          <w:p w14:paraId="4D8CE09B" w14:textId="77777777" w:rsidR="006534E8" w:rsidRPr="006534E8" w:rsidRDefault="006534E8" w:rsidP="006534E8">
            <w:pPr>
              <w:spacing w:after="0" w:line="240" w:lineRule="auto"/>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Del 31 enero al 20 marzo 2028</w:t>
            </w:r>
          </w:p>
        </w:tc>
        <w:tc>
          <w:tcPr>
            <w:tcW w:w="774" w:type="dxa"/>
            <w:tcBorders>
              <w:top w:val="nil"/>
              <w:left w:val="nil"/>
              <w:bottom w:val="single" w:sz="4" w:space="0" w:color="C6E0B4"/>
              <w:right w:val="single" w:sz="4" w:space="0" w:color="C6E0B4"/>
            </w:tcBorders>
            <w:shd w:val="clear" w:color="000000" w:fill="FFFFFF"/>
            <w:noWrap/>
            <w:vAlign w:val="center"/>
            <w:hideMark/>
          </w:tcPr>
          <w:p w14:paraId="30916F34"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$1,819</w:t>
            </w:r>
          </w:p>
        </w:tc>
        <w:tc>
          <w:tcPr>
            <w:tcW w:w="658" w:type="dxa"/>
            <w:tcBorders>
              <w:top w:val="nil"/>
              <w:left w:val="nil"/>
              <w:bottom w:val="single" w:sz="4" w:space="0" w:color="C6E0B4"/>
              <w:right w:val="single" w:sz="4" w:space="0" w:color="C6E0B4"/>
            </w:tcBorders>
            <w:shd w:val="clear" w:color="000000" w:fill="FFFFFF"/>
            <w:noWrap/>
            <w:vAlign w:val="center"/>
            <w:hideMark/>
          </w:tcPr>
          <w:p w14:paraId="5663F003"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6,548</w:t>
            </w:r>
          </w:p>
        </w:tc>
        <w:tc>
          <w:tcPr>
            <w:tcW w:w="776" w:type="dxa"/>
            <w:tcBorders>
              <w:top w:val="nil"/>
              <w:left w:val="nil"/>
              <w:bottom w:val="single" w:sz="4" w:space="0" w:color="C6E0B4"/>
              <w:right w:val="single" w:sz="4" w:space="0" w:color="C6E0B4"/>
            </w:tcBorders>
            <w:shd w:val="clear" w:color="000000" w:fill="FFFFFF"/>
            <w:noWrap/>
            <w:vAlign w:val="center"/>
            <w:hideMark/>
          </w:tcPr>
          <w:p w14:paraId="52FB7FED" w14:textId="77777777" w:rsidR="006534E8" w:rsidRPr="006534E8" w:rsidRDefault="006534E8" w:rsidP="006534E8">
            <w:pPr>
              <w:spacing w:after="0" w:line="240" w:lineRule="auto"/>
              <w:jc w:val="center"/>
              <w:rPr>
                <w:rFonts w:ascii="Calibri" w:eastAsia="Times New Roman" w:hAnsi="Calibri" w:cs="Calibri"/>
                <w:color w:val="002060"/>
                <w:kern w:val="0"/>
                <w:sz w:val="20"/>
                <w:szCs w:val="20"/>
                <w:lang w:eastAsia="es-PE"/>
                <w14:ligatures w14:val="none"/>
              </w:rPr>
            </w:pPr>
            <w:r w:rsidRPr="006534E8">
              <w:rPr>
                <w:rFonts w:ascii="Calibri" w:eastAsia="Times New Roman" w:hAnsi="Calibri" w:cs="Calibri"/>
                <w:color w:val="002060"/>
                <w:kern w:val="0"/>
                <w:sz w:val="20"/>
                <w:szCs w:val="20"/>
                <w:lang w:eastAsia="es-PE"/>
                <w14:ligatures w14:val="none"/>
              </w:rPr>
              <w:t>$1,369</w:t>
            </w:r>
          </w:p>
        </w:tc>
        <w:tc>
          <w:tcPr>
            <w:tcW w:w="658" w:type="dxa"/>
            <w:tcBorders>
              <w:top w:val="nil"/>
              <w:left w:val="nil"/>
              <w:bottom w:val="single" w:sz="4" w:space="0" w:color="C6E0B4"/>
              <w:right w:val="single" w:sz="4" w:space="0" w:color="C6E0B4"/>
            </w:tcBorders>
            <w:shd w:val="clear" w:color="000000" w:fill="FFFFFF"/>
            <w:noWrap/>
            <w:vAlign w:val="center"/>
            <w:hideMark/>
          </w:tcPr>
          <w:p w14:paraId="156782F6" w14:textId="77777777" w:rsidR="006534E8" w:rsidRPr="006534E8" w:rsidRDefault="006534E8" w:rsidP="006534E8">
            <w:pPr>
              <w:spacing w:after="0" w:line="240" w:lineRule="auto"/>
              <w:jc w:val="center"/>
              <w:rPr>
                <w:rFonts w:ascii="Calibri" w:eastAsia="Times New Roman" w:hAnsi="Calibri" w:cs="Calibri"/>
                <w:color w:val="002060"/>
                <w:kern w:val="0"/>
                <w:sz w:val="14"/>
                <w:szCs w:val="14"/>
                <w:lang w:eastAsia="es-PE"/>
                <w14:ligatures w14:val="none"/>
              </w:rPr>
            </w:pPr>
            <w:r w:rsidRPr="006534E8">
              <w:rPr>
                <w:rFonts w:ascii="Calibri" w:eastAsia="Times New Roman" w:hAnsi="Calibri" w:cs="Calibri"/>
                <w:color w:val="002060"/>
                <w:kern w:val="0"/>
                <w:sz w:val="14"/>
                <w:szCs w:val="14"/>
                <w:lang w:eastAsia="es-PE"/>
                <w14:ligatures w14:val="none"/>
              </w:rPr>
              <w:t>S/ 4,928</w:t>
            </w:r>
          </w:p>
        </w:tc>
      </w:tr>
    </w:tbl>
    <w:p w14:paraId="6540241A" w14:textId="77777777" w:rsidR="00536A33" w:rsidRDefault="00536A33" w:rsidP="002207CF">
      <w:pPr>
        <w:pStyle w:val="Sinespaciado"/>
        <w:rPr>
          <w:b/>
          <w:bCs/>
          <w:color w:val="002060"/>
          <w:u w:val="single"/>
        </w:rPr>
      </w:pPr>
    </w:p>
    <w:p w14:paraId="3FB77C99" w14:textId="4E95D604" w:rsidR="002207CF" w:rsidRPr="00015D84" w:rsidRDefault="002207CF" w:rsidP="002207CF">
      <w:pPr>
        <w:pStyle w:val="Sinespaciado"/>
        <w:rPr>
          <w:b/>
          <w:bCs/>
          <w:color w:val="002060"/>
          <w:u w:val="single"/>
        </w:rPr>
      </w:pPr>
      <w:r w:rsidRPr="00015D84">
        <w:rPr>
          <w:b/>
          <w:bCs/>
          <w:color w:val="002060"/>
          <w:u w:val="single"/>
        </w:rPr>
        <w:t>SALIDAS</w:t>
      </w:r>
    </w:p>
    <w:p w14:paraId="7D33DDD5" w14:textId="77777777" w:rsidR="002207CF" w:rsidRPr="00015D84" w:rsidRDefault="002207CF" w:rsidP="002207CF">
      <w:pPr>
        <w:pStyle w:val="Sinespaciado"/>
        <w:rPr>
          <w:b/>
          <w:bCs/>
          <w:color w:val="002060"/>
          <w:sz w:val="20"/>
          <w:szCs w:val="20"/>
          <w:lang w:val="es-ES"/>
        </w:rPr>
      </w:pPr>
      <w:r w:rsidRPr="00015D84">
        <w:rPr>
          <w:b/>
          <w:bCs/>
          <w:color w:val="002060"/>
          <w:sz w:val="20"/>
          <w:szCs w:val="20"/>
          <w:highlight w:val="yellow"/>
          <w:u w:val="single"/>
          <w:lang w:val="es-ES"/>
        </w:rPr>
        <w:t>DIARIAS DURANTE TODO EL AÑO</w:t>
      </w:r>
    </w:p>
    <w:p w14:paraId="43AB9AC8" w14:textId="1392B767" w:rsidR="002207CF" w:rsidRPr="00015D84" w:rsidRDefault="00F51F0F" w:rsidP="00015D84">
      <w:pPr>
        <w:autoSpaceDE w:val="0"/>
        <w:autoSpaceDN w:val="0"/>
        <w:adjustRightInd w:val="0"/>
        <w:spacing w:after="0" w:line="240" w:lineRule="auto"/>
        <w:jc w:val="both"/>
        <w:rPr>
          <w:rFonts w:ascii="Calibri" w:hAnsi="Calibri" w:cs="Calibri"/>
          <w:b/>
          <w:bCs/>
          <w:caps/>
          <w:color w:val="002060"/>
          <w:sz w:val="20"/>
          <w:szCs w:val="20"/>
          <w:highlight w:val="cyan"/>
          <w:lang w:val="es-ES"/>
        </w:rPr>
      </w:pPr>
      <w:r>
        <w:rPr>
          <w:rFonts w:ascii="Calibri" w:hAnsi="Calibri" w:cs="Calibri"/>
          <w:b/>
          <w:bCs/>
          <w:caps/>
          <w:color w:val="002060"/>
          <w:sz w:val="20"/>
          <w:szCs w:val="20"/>
          <w:highlight w:val="cyan"/>
          <w:lang w:val="es-ES"/>
        </w:rPr>
        <w:t xml:space="preserve">del </w:t>
      </w:r>
      <w:r w:rsidR="002207CF" w:rsidRPr="00015D84">
        <w:rPr>
          <w:rFonts w:ascii="Calibri" w:hAnsi="Calibri" w:cs="Calibri"/>
          <w:b/>
          <w:bCs/>
          <w:caps/>
          <w:color w:val="002060"/>
          <w:sz w:val="20"/>
          <w:szCs w:val="20"/>
          <w:highlight w:val="cyan"/>
          <w:lang w:val="es-ES"/>
        </w:rPr>
        <w:t>Mar20-Nov09</w:t>
      </w:r>
      <w:r>
        <w:rPr>
          <w:rFonts w:ascii="Calibri" w:hAnsi="Calibri" w:cs="Calibri"/>
          <w:b/>
          <w:bCs/>
          <w:caps/>
          <w:color w:val="002060"/>
          <w:sz w:val="20"/>
          <w:szCs w:val="20"/>
          <w:highlight w:val="cyan"/>
          <w:lang w:val="es-ES"/>
        </w:rPr>
        <w:t xml:space="preserve"> 2026</w:t>
      </w:r>
      <w:r w:rsidR="002207CF" w:rsidRPr="00015D84">
        <w:rPr>
          <w:rFonts w:ascii="Calibri" w:hAnsi="Calibri" w:cs="Calibri"/>
          <w:b/>
          <w:bCs/>
          <w:caps/>
          <w:color w:val="002060"/>
          <w:sz w:val="20"/>
          <w:szCs w:val="20"/>
          <w:highlight w:val="cyan"/>
          <w:lang w:val="es-ES"/>
        </w:rPr>
        <w:t>, Mar01-22,2027</w:t>
      </w:r>
      <w:r>
        <w:rPr>
          <w:rFonts w:ascii="Calibri" w:hAnsi="Calibri" w:cs="Calibri"/>
          <w:b/>
          <w:bCs/>
          <w:caps/>
          <w:color w:val="002060"/>
          <w:sz w:val="20"/>
          <w:szCs w:val="20"/>
          <w:highlight w:val="cyan"/>
          <w:lang w:val="es-ES"/>
        </w:rPr>
        <w:t xml:space="preserve">, </w:t>
      </w:r>
      <w:r w:rsidRPr="00F51F0F">
        <w:rPr>
          <w:rFonts w:ascii="Calibri" w:hAnsi="Calibri" w:cs="Calibri"/>
          <w:b/>
          <w:bCs/>
          <w:caps/>
          <w:color w:val="002060"/>
          <w:sz w:val="20"/>
          <w:szCs w:val="20"/>
          <w:highlight w:val="cyan"/>
        </w:rPr>
        <w:t>Mar23-Nov08</w:t>
      </w:r>
      <w:r>
        <w:rPr>
          <w:rFonts w:ascii="Calibri" w:hAnsi="Calibri" w:cs="Calibri"/>
          <w:b/>
          <w:bCs/>
          <w:caps/>
          <w:color w:val="002060"/>
          <w:sz w:val="20"/>
          <w:szCs w:val="20"/>
          <w:highlight w:val="cyan"/>
        </w:rPr>
        <w:t xml:space="preserve"> </w:t>
      </w:r>
      <w:r w:rsidRPr="00F51F0F">
        <w:rPr>
          <w:rFonts w:ascii="Calibri" w:hAnsi="Calibri" w:cs="Calibri"/>
          <w:b/>
          <w:bCs/>
          <w:caps/>
          <w:color w:val="002060"/>
          <w:sz w:val="20"/>
          <w:szCs w:val="20"/>
          <w:highlight w:val="cyan"/>
        </w:rPr>
        <w:t>2027, Mar02-20</w:t>
      </w:r>
      <w:r>
        <w:rPr>
          <w:rFonts w:ascii="Calibri" w:hAnsi="Calibri" w:cs="Calibri"/>
          <w:b/>
          <w:bCs/>
          <w:caps/>
          <w:color w:val="002060"/>
          <w:sz w:val="20"/>
          <w:szCs w:val="20"/>
          <w:highlight w:val="cyan"/>
        </w:rPr>
        <w:t xml:space="preserve"> </w:t>
      </w:r>
      <w:r w:rsidRPr="00F51F0F">
        <w:rPr>
          <w:rFonts w:ascii="Calibri" w:hAnsi="Calibri" w:cs="Calibri"/>
          <w:b/>
          <w:bCs/>
          <w:caps/>
          <w:color w:val="002060"/>
          <w:sz w:val="20"/>
          <w:szCs w:val="20"/>
          <w:highlight w:val="cyan"/>
        </w:rPr>
        <w:t xml:space="preserve">2028 </w:t>
      </w:r>
      <w:r w:rsidR="002207CF" w:rsidRPr="00015D84">
        <w:rPr>
          <w:rFonts w:ascii="Calibri" w:hAnsi="Calibri" w:cs="Calibri"/>
          <w:b/>
          <w:bCs/>
          <w:caps/>
          <w:color w:val="002060"/>
          <w:sz w:val="20"/>
          <w:szCs w:val="20"/>
          <w:highlight w:val="cyan"/>
          <w:lang w:val="es-ES"/>
        </w:rPr>
        <w:t xml:space="preserve"> </w:t>
      </w:r>
    </w:p>
    <w:p w14:paraId="295DC03A" w14:textId="77777777" w:rsidR="002207CF" w:rsidRPr="004138E9" w:rsidRDefault="002207CF" w:rsidP="00F43AC1">
      <w:pPr>
        <w:pStyle w:val="Prrafodelista"/>
        <w:numPr>
          <w:ilvl w:val="0"/>
          <w:numId w:val="1"/>
        </w:numPr>
        <w:autoSpaceDE w:val="0"/>
        <w:autoSpaceDN w:val="0"/>
        <w:adjustRightInd w:val="0"/>
        <w:spacing w:after="0" w:line="240" w:lineRule="auto"/>
        <w:ind w:left="360"/>
        <w:jc w:val="both"/>
        <w:rPr>
          <w:rFonts w:ascii="Calibri" w:hAnsi="Calibri" w:cs="Calibri"/>
          <w:color w:val="002060"/>
          <w:sz w:val="20"/>
          <w:szCs w:val="20"/>
          <w:lang w:val="es-ES"/>
        </w:rPr>
      </w:pPr>
      <w:r w:rsidRPr="004138E9">
        <w:rPr>
          <w:rFonts w:ascii="Calibri" w:hAnsi="Calibri" w:cs="Calibri"/>
          <w:color w:val="002060"/>
          <w:sz w:val="20"/>
          <w:szCs w:val="20"/>
          <w:lang w:val="es-ES"/>
        </w:rPr>
        <w:t xml:space="preserve">Salidas diarias garantizadas desde 2 </w:t>
      </w:r>
      <w:proofErr w:type="spellStart"/>
      <w:r w:rsidRPr="004138E9">
        <w:rPr>
          <w:rFonts w:ascii="Calibri" w:hAnsi="Calibri" w:cs="Calibri"/>
          <w:color w:val="002060"/>
          <w:sz w:val="20"/>
          <w:szCs w:val="20"/>
          <w:lang w:val="es-ES"/>
        </w:rPr>
        <w:t>pax</w:t>
      </w:r>
      <w:proofErr w:type="spellEnd"/>
      <w:r w:rsidRPr="004138E9">
        <w:rPr>
          <w:rFonts w:ascii="Calibri" w:hAnsi="Calibri" w:cs="Calibri"/>
          <w:color w:val="002060"/>
          <w:sz w:val="20"/>
          <w:szCs w:val="20"/>
          <w:lang w:val="es-ES"/>
        </w:rPr>
        <w:t xml:space="preserve">, con confirmación inmediata. </w:t>
      </w:r>
    </w:p>
    <w:p w14:paraId="0CA4352F" w14:textId="4666C87E" w:rsidR="002207CF" w:rsidRPr="00015D84" w:rsidRDefault="00F51F0F" w:rsidP="00015D84">
      <w:pPr>
        <w:autoSpaceDE w:val="0"/>
        <w:autoSpaceDN w:val="0"/>
        <w:adjustRightInd w:val="0"/>
        <w:spacing w:after="0" w:line="240" w:lineRule="auto"/>
        <w:jc w:val="both"/>
        <w:rPr>
          <w:rFonts w:ascii="Calibri" w:hAnsi="Calibri" w:cs="Calibri"/>
          <w:b/>
          <w:bCs/>
          <w:caps/>
          <w:color w:val="002060"/>
          <w:sz w:val="20"/>
          <w:szCs w:val="20"/>
          <w:highlight w:val="cyan"/>
          <w:lang w:val="es-ES"/>
        </w:rPr>
      </w:pPr>
      <w:r>
        <w:rPr>
          <w:rFonts w:ascii="Calibri" w:hAnsi="Calibri" w:cs="Calibri"/>
          <w:b/>
          <w:bCs/>
          <w:caps/>
          <w:color w:val="002060"/>
          <w:sz w:val="20"/>
          <w:szCs w:val="20"/>
          <w:highlight w:val="cyan"/>
          <w:lang w:val="es-ES"/>
        </w:rPr>
        <w:t xml:space="preserve">del </w:t>
      </w:r>
      <w:r w:rsidR="002207CF" w:rsidRPr="00015D84">
        <w:rPr>
          <w:rFonts w:ascii="Calibri" w:hAnsi="Calibri" w:cs="Calibri"/>
          <w:b/>
          <w:bCs/>
          <w:caps/>
          <w:color w:val="002060"/>
          <w:sz w:val="20"/>
          <w:szCs w:val="20"/>
          <w:highlight w:val="cyan"/>
          <w:lang w:val="es-ES"/>
        </w:rPr>
        <w:t>Nov10,2026-Ene28,2027 , Feb11-28,2027</w:t>
      </w:r>
      <w:r w:rsidR="009E0267">
        <w:rPr>
          <w:rFonts w:ascii="Calibri" w:hAnsi="Calibri" w:cs="Calibri"/>
          <w:b/>
          <w:bCs/>
          <w:caps/>
          <w:color w:val="002060"/>
          <w:sz w:val="20"/>
          <w:szCs w:val="20"/>
          <w:highlight w:val="cyan"/>
          <w:lang w:val="es-ES"/>
        </w:rPr>
        <w:t xml:space="preserve">, </w:t>
      </w:r>
      <w:r w:rsidR="009E0267" w:rsidRPr="009E0267">
        <w:rPr>
          <w:rFonts w:ascii="Calibri" w:hAnsi="Calibri" w:cs="Calibri"/>
          <w:b/>
          <w:bCs/>
          <w:caps/>
          <w:color w:val="002060"/>
          <w:sz w:val="20"/>
          <w:szCs w:val="20"/>
          <w:highlight w:val="cyan"/>
        </w:rPr>
        <w:t>Nov09,2027-Ene17,2028, Ene31-Mar01,2028</w:t>
      </w:r>
    </w:p>
    <w:p w14:paraId="129903D3" w14:textId="77777777" w:rsidR="002207CF" w:rsidRPr="004138E9" w:rsidRDefault="002207CF" w:rsidP="00F43AC1">
      <w:pPr>
        <w:pStyle w:val="Prrafodelista"/>
        <w:numPr>
          <w:ilvl w:val="0"/>
          <w:numId w:val="1"/>
        </w:numPr>
        <w:autoSpaceDE w:val="0"/>
        <w:autoSpaceDN w:val="0"/>
        <w:adjustRightInd w:val="0"/>
        <w:spacing w:after="0" w:line="240" w:lineRule="auto"/>
        <w:ind w:left="360"/>
        <w:jc w:val="both"/>
        <w:rPr>
          <w:rFonts w:ascii="Calibri" w:hAnsi="Calibri" w:cs="Calibri"/>
          <w:color w:val="002060"/>
          <w:sz w:val="20"/>
          <w:szCs w:val="20"/>
          <w:lang w:val="es-ES"/>
        </w:rPr>
      </w:pPr>
      <w:r w:rsidRPr="004138E9">
        <w:rPr>
          <w:rFonts w:ascii="Calibri" w:hAnsi="Calibri" w:cs="Calibri"/>
          <w:color w:val="002060"/>
          <w:sz w:val="20"/>
          <w:szCs w:val="20"/>
          <w:lang w:val="es-ES"/>
        </w:rPr>
        <w:t xml:space="preserve">Salidas de Lunes, garantizadas desde 2 </w:t>
      </w:r>
      <w:proofErr w:type="spellStart"/>
      <w:r w:rsidRPr="004138E9">
        <w:rPr>
          <w:rFonts w:ascii="Calibri" w:hAnsi="Calibri" w:cs="Calibri"/>
          <w:color w:val="002060"/>
          <w:sz w:val="20"/>
          <w:szCs w:val="20"/>
          <w:lang w:val="es-ES"/>
        </w:rPr>
        <w:t>pax</w:t>
      </w:r>
      <w:proofErr w:type="spellEnd"/>
      <w:r w:rsidRPr="004138E9">
        <w:rPr>
          <w:rFonts w:ascii="Calibri" w:hAnsi="Calibri" w:cs="Calibri"/>
          <w:color w:val="002060"/>
          <w:sz w:val="20"/>
          <w:szCs w:val="20"/>
          <w:lang w:val="es-ES"/>
        </w:rPr>
        <w:t xml:space="preserve"> con confirmación inmediata; </w:t>
      </w:r>
    </w:p>
    <w:p w14:paraId="13346E87" w14:textId="77777777" w:rsidR="002207CF" w:rsidRPr="004138E9" w:rsidRDefault="002207CF" w:rsidP="00F43AC1">
      <w:pPr>
        <w:pStyle w:val="Prrafodelista"/>
        <w:numPr>
          <w:ilvl w:val="0"/>
          <w:numId w:val="1"/>
        </w:numPr>
        <w:autoSpaceDE w:val="0"/>
        <w:autoSpaceDN w:val="0"/>
        <w:adjustRightInd w:val="0"/>
        <w:spacing w:after="0" w:line="240" w:lineRule="auto"/>
        <w:ind w:left="360"/>
        <w:jc w:val="both"/>
        <w:rPr>
          <w:rFonts w:ascii="Calibri" w:hAnsi="Calibri" w:cs="Calibri"/>
          <w:color w:val="002060"/>
          <w:sz w:val="20"/>
          <w:szCs w:val="20"/>
          <w:lang w:val="es-ES"/>
        </w:rPr>
      </w:pPr>
      <w:r w:rsidRPr="004138E9">
        <w:rPr>
          <w:rFonts w:ascii="Calibri" w:hAnsi="Calibri" w:cs="Calibri"/>
          <w:color w:val="002060"/>
          <w:sz w:val="20"/>
          <w:szCs w:val="20"/>
          <w:lang w:val="es-ES"/>
        </w:rPr>
        <w:t xml:space="preserve">Salidas Martes-Domingo, garantizadas desde 4 </w:t>
      </w:r>
      <w:proofErr w:type="spellStart"/>
      <w:r w:rsidRPr="004138E9">
        <w:rPr>
          <w:rFonts w:ascii="Calibri" w:hAnsi="Calibri" w:cs="Calibri"/>
          <w:color w:val="002060"/>
          <w:sz w:val="20"/>
          <w:szCs w:val="20"/>
          <w:lang w:val="es-ES"/>
        </w:rPr>
        <w:t>pax</w:t>
      </w:r>
      <w:proofErr w:type="spellEnd"/>
      <w:r w:rsidRPr="004138E9">
        <w:rPr>
          <w:rFonts w:ascii="Calibri" w:hAnsi="Calibri" w:cs="Calibri"/>
          <w:color w:val="002060"/>
          <w:sz w:val="20"/>
          <w:szCs w:val="20"/>
          <w:lang w:val="es-ES"/>
        </w:rPr>
        <w:t xml:space="preserve"> con confirmación inmediata. </w:t>
      </w:r>
    </w:p>
    <w:p w14:paraId="5D80DF59" w14:textId="77777777" w:rsidR="002207CF" w:rsidRPr="004138E9" w:rsidRDefault="002207CF" w:rsidP="00F43AC1">
      <w:pPr>
        <w:pStyle w:val="Prrafodelista"/>
        <w:numPr>
          <w:ilvl w:val="0"/>
          <w:numId w:val="1"/>
        </w:numPr>
        <w:autoSpaceDE w:val="0"/>
        <w:autoSpaceDN w:val="0"/>
        <w:adjustRightInd w:val="0"/>
        <w:spacing w:after="0" w:line="240" w:lineRule="auto"/>
        <w:ind w:left="360"/>
        <w:jc w:val="both"/>
        <w:rPr>
          <w:rFonts w:ascii="Calibri" w:hAnsi="Calibri" w:cs="Calibri"/>
          <w:color w:val="002060"/>
          <w:sz w:val="20"/>
          <w:szCs w:val="20"/>
          <w:lang w:val="es-ES"/>
        </w:rPr>
      </w:pPr>
      <w:r w:rsidRPr="004138E9">
        <w:rPr>
          <w:rFonts w:ascii="Calibri" w:hAnsi="Calibri" w:cs="Calibri"/>
          <w:color w:val="002060"/>
          <w:sz w:val="20"/>
          <w:szCs w:val="20"/>
          <w:lang w:val="es-ES"/>
        </w:rPr>
        <w:t xml:space="preserve">En caso de ser una reserva de menos que 4 </w:t>
      </w:r>
      <w:proofErr w:type="spellStart"/>
      <w:r w:rsidRPr="004138E9">
        <w:rPr>
          <w:rFonts w:ascii="Calibri" w:hAnsi="Calibri" w:cs="Calibri"/>
          <w:color w:val="002060"/>
          <w:sz w:val="20"/>
          <w:szCs w:val="20"/>
          <w:lang w:val="es-ES"/>
        </w:rPr>
        <w:t>pax</w:t>
      </w:r>
      <w:proofErr w:type="spellEnd"/>
      <w:r w:rsidRPr="004138E9">
        <w:rPr>
          <w:rFonts w:ascii="Calibri" w:hAnsi="Calibri" w:cs="Calibri"/>
          <w:color w:val="002060"/>
          <w:sz w:val="20"/>
          <w:szCs w:val="20"/>
          <w:lang w:val="es-ES"/>
        </w:rPr>
        <w:t xml:space="preserve">, favor de consultarnos en su momento para ver si podemos juntarlos con otros </w:t>
      </w:r>
      <w:proofErr w:type="spellStart"/>
      <w:r w:rsidRPr="004138E9">
        <w:rPr>
          <w:rFonts w:ascii="Calibri" w:hAnsi="Calibri" w:cs="Calibri"/>
          <w:color w:val="002060"/>
          <w:sz w:val="20"/>
          <w:szCs w:val="20"/>
          <w:lang w:val="es-ES"/>
        </w:rPr>
        <w:t>pax</w:t>
      </w:r>
      <w:proofErr w:type="spellEnd"/>
      <w:r w:rsidRPr="004138E9">
        <w:rPr>
          <w:rFonts w:ascii="Calibri" w:hAnsi="Calibri" w:cs="Calibri"/>
          <w:color w:val="002060"/>
          <w:sz w:val="20"/>
          <w:szCs w:val="20"/>
          <w:lang w:val="es-ES"/>
        </w:rPr>
        <w:t xml:space="preserve"> ya apuntados en la misma salida. </w:t>
      </w:r>
    </w:p>
    <w:p w14:paraId="34053CEA" w14:textId="662DC3EE" w:rsidR="002207CF" w:rsidRPr="004138E9" w:rsidRDefault="002207CF" w:rsidP="00F43AC1">
      <w:pPr>
        <w:pStyle w:val="Sinespaciado"/>
        <w:numPr>
          <w:ilvl w:val="0"/>
          <w:numId w:val="1"/>
        </w:numPr>
        <w:autoSpaceDE w:val="0"/>
        <w:autoSpaceDN w:val="0"/>
        <w:adjustRightInd w:val="0"/>
        <w:ind w:left="360"/>
        <w:jc w:val="both"/>
        <w:rPr>
          <w:color w:val="002060"/>
          <w:sz w:val="20"/>
          <w:szCs w:val="20"/>
          <w:u w:val="single"/>
        </w:rPr>
      </w:pPr>
      <w:r w:rsidRPr="004138E9">
        <w:rPr>
          <w:color w:val="002060"/>
          <w:sz w:val="20"/>
          <w:szCs w:val="20"/>
          <w:lang w:val="es-ES"/>
        </w:rPr>
        <w:t>No hay salida durante</w:t>
      </w:r>
      <w:r w:rsidR="009E0267">
        <w:rPr>
          <w:color w:val="002060"/>
          <w:sz w:val="20"/>
          <w:szCs w:val="20"/>
          <w:lang w:val="es-ES"/>
        </w:rPr>
        <w:t xml:space="preserve"> </w:t>
      </w:r>
      <w:r w:rsidRPr="004138E9">
        <w:rPr>
          <w:color w:val="002060"/>
          <w:sz w:val="20"/>
          <w:szCs w:val="20"/>
          <w:lang w:val="es-ES"/>
          <w14:ligatures w14:val="standardContextual"/>
        </w:rPr>
        <w:t>Ene29-Feb10,2027 debido al Año Nuevo Chino 2027.</w:t>
      </w:r>
      <w:r w:rsidR="009E0267">
        <w:rPr>
          <w:color w:val="002060"/>
          <w:sz w:val="20"/>
          <w:szCs w:val="20"/>
          <w:lang w:val="es-ES"/>
          <w14:ligatures w14:val="standardContextual"/>
        </w:rPr>
        <w:t xml:space="preserve"> </w:t>
      </w:r>
      <w:r w:rsidR="009E0267" w:rsidRPr="009E0267">
        <w:rPr>
          <w:color w:val="002060"/>
          <w:sz w:val="20"/>
          <w:szCs w:val="20"/>
          <w14:ligatures w14:val="standardContextual"/>
        </w:rPr>
        <w:t>No hay salida durante Ene18-30,2028 debido al Año Nuevo Chino 2028</w:t>
      </w:r>
    </w:p>
    <w:p w14:paraId="47FE9FD8" w14:textId="77777777" w:rsidR="002207CF" w:rsidRPr="004138E9" w:rsidRDefault="002207CF" w:rsidP="002207CF">
      <w:pPr>
        <w:autoSpaceDE w:val="0"/>
        <w:autoSpaceDN w:val="0"/>
        <w:adjustRightInd w:val="0"/>
        <w:spacing w:after="0" w:line="240" w:lineRule="auto"/>
        <w:rPr>
          <w:rFonts w:ascii="Calibri" w:hAnsi="Calibri" w:cs="Calibri"/>
          <w:color w:val="002060"/>
          <w:szCs w:val="20"/>
          <w:u w:val="single"/>
        </w:rPr>
      </w:pPr>
    </w:p>
    <w:p w14:paraId="0E46FC36" w14:textId="77777777" w:rsidR="002207CF" w:rsidRPr="00015D84" w:rsidRDefault="002207CF" w:rsidP="002207CF">
      <w:pPr>
        <w:autoSpaceDE w:val="0"/>
        <w:autoSpaceDN w:val="0"/>
        <w:adjustRightInd w:val="0"/>
        <w:spacing w:after="0" w:line="240" w:lineRule="auto"/>
        <w:rPr>
          <w:rFonts w:ascii="Calibri" w:hAnsi="Calibri" w:cs="Calibri"/>
          <w:b/>
          <w:bCs/>
          <w:color w:val="002060"/>
          <w:szCs w:val="20"/>
          <w:u w:val="single"/>
        </w:rPr>
      </w:pPr>
      <w:r w:rsidRPr="00015D84">
        <w:rPr>
          <w:rFonts w:ascii="Calibri" w:hAnsi="Calibri" w:cs="Calibri"/>
          <w:b/>
          <w:bCs/>
          <w:color w:val="002060"/>
          <w:szCs w:val="20"/>
          <w:u w:val="single"/>
        </w:rPr>
        <w:t>SERVICIOS INCLUIDOS</w:t>
      </w:r>
    </w:p>
    <w:p w14:paraId="544655D1" w14:textId="77777777"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 xml:space="preserve">Traslados APT/HTL/APT. </w:t>
      </w:r>
    </w:p>
    <w:p w14:paraId="29572797" w14:textId="77777777"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 xml:space="preserve">Hoteles con desayuno buffet. </w:t>
      </w:r>
    </w:p>
    <w:p w14:paraId="0F969E94" w14:textId="77777777"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 xml:space="preserve">Media pensión con almuerzos de comida china o buffet mixto en restaurantes locales según lo mencionado en el programa </w:t>
      </w:r>
    </w:p>
    <w:p w14:paraId="204E5BA0" w14:textId="77777777"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 xml:space="preserve">Una cena especial de “Pato Laqueado” en Beijing </w:t>
      </w:r>
    </w:p>
    <w:p w14:paraId="791DC404" w14:textId="77777777"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 xml:space="preserve">Billetes de vuelos domésticos con tasa de aeropuerto incluida </w:t>
      </w:r>
    </w:p>
    <w:p w14:paraId="05F5C4D1" w14:textId="77777777"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 xml:space="preserve">Billetes de tren en Clase Turista </w:t>
      </w:r>
    </w:p>
    <w:p w14:paraId="408C470A" w14:textId="77777777"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 xml:space="preserve">Billete de Ferry de Guangzhou a Hong </w:t>
      </w:r>
      <w:proofErr w:type="spellStart"/>
      <w:r w:rsidRPr="004138E9">
        <w:rPr>
          <w:rFonts w:ascii="Calibri" w:hAnsi="Calibri" w:cs="Calibri"/>
          <w:color w:val="002060"/>
          <w:sz w:val="20"/>
          <w:szCs w:val="18"/>
          <w:lang w:val="es-ES"/>
        </w:rPr>
        <w:t>kong</w:t>
      </w:r>
      <w:proofErr w:type="spellEnd"/>
      <w:r w:rsidRPr="004138E9">
        <w:rPr>
          <w:rFonts w:ascii="Calibri" w:hAnsi="Calibri" w:cs="Calibri"/>
          <w:color w:val="002060"/>
          <w:sz w:val="20"/>
          <w:szCs w:val="18"/>
          <w:lang w:val="es-ES"/>
        </w:rPr>
        <w:t xml:space="preserve">. </w:t>
      </w:r>
    </w:p>
    <w:p w14:paraId="608E1E8D" w14:textId="434FB103"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 xml:space="preserve">Visitas con guías locales de habla hispana en Beijing, Xian, </w:t>
      </w:r>
      <w:proofErr w:type="spellStart"/>
      <w:r w:rsidRPr="004138E9">
        <w:rPr>
          <w:rFonts w:ascii="Calibri" w:hAnsi="Calibri" w:cs="Calibri"/>
          <w:color w:val="002060"/>
          <w:sz w:val="20"/>
          <w:szCs w:val="18"/>
          <w:lang w:val="es-ES"/>
        </w:rPr>
        <w:t>Shanghai</w:t>
      </w:r>
      <w:proofErr w:type="spellEnd"/>
      <w:r w:rsidRPr="004138E9">
        <w:rPr>
          <w:rFonts w:ascii="Calibri" w:hAnsi="Calibri" w:cs="Calibri"/>
          <w:color w:val="002060"/>
          <w:sz w:val="20"/>
          <w:szCs w:val="18"/>
          <w:lang w:val="es-ES"/>
        </w:rPr>
        <w:t xml:space="preserve">, </w:t>
      </w:r>
      <w:proofErr w:type="spellStart"/>
      <w:r w:rsidRPr="004138E9">
        <w:rPr>
          <w:rFonts w:ascii="Calibri" w:hAnsi="Calibri" w:cs="Calibri"/>
          <w:color w:val="002060"/>
          <w:sz w:val="20"/>
          <w:szCs w:val="18"/>
          <w:lang w:val="es-ES"/>
        </w:rPr>
        <w:t>Suzhou</w:t>
      </w:r>
      <w:proofErr w:type="spellEnd"/>
      <w:r w:rsidRPr="004138E9">
        <w:rPr>
          <w:rFonts w:ascii="Calibri" w:hAnsi="Calibri" w:cs="Calibri"/>
          <w:color w:val="002060"/>
          <w:sz w:val="20"/>
          <w:szCs w:val="18"/>
          <w:lang w:val="es-ES"/>
        </w:rPr>
        <w:t xml:space="preserve">, Hangzhou, Guangzhou, Guilin y Luoyang, el resto en inglés (Nota: En </w:t>
      </w:r>
      <w:proofErr w:type="spellStart"/>
      <w:r w:rsidRPr="004138E9">
        <w:rPr>
          <w:rFonts w:ascii="Calibri" w:hAnsi="Calibri" w:cs="Calibri"/>
          <w:color w:val="002060"/>
          <w:sz w:val="20"/>
          <w:szCs w:val="18"/>
          <w:lang w:val="es-ES"/>
        </w:rPr>
        <w:t>Hongkong</w:t>
      </w:r>
      <w:proofErr w:type="spellEnd"/>
      <w:r w:rsidRPr="004138E9">
        <w:rPr>
          <w:rFonts w:ascii="Calibri" w:hAnsi="Calibri" w:cs="Calibri"/>
          <w:color w:val="002060"/>
          <w:sz w:val="20"/>
          <w:szCs w:val="18"/>
          <w:lang w:val="es-ES"/>
        </w:rPr>
        <w:t xml:space="preserve"> intentamos arreglar guía local en </w:t>
      </w:r>
      <w:r w:rsidR="00015D84" w:rsidRPr="004138E9">
        <w:rPr>
          <w:rFonts w:ascii="Calibri" w:hAnsi="Calibri" w:cs="Calibri"/>
          <w:color w:val="002060"/>
          <w:sz w:val="20"/>
          <w:szCs w:val="18"/>
          <w:lang w:val="es-ES"/>
        </w:rPr>
        <w:t>español,</w:t>
      </w:r>
      <w:r w:rsidRPr="004138E9">
        <w:rPr>
          <w:rFonts w:ascii="Calibri" w:hAnsi="Calibri" w:cs="Calibri"/>
          <w:color w:val="002060"/>
          <w:sz w:val="20"/>
          <w:szCs w:val="18"/>
          <w:lang w:val="es-ES"/>
        </w:rPr>
        <w:t xml:space="preserve"> pero en caso de que no lo haya para la fecha solicitada, será guía de habla inglesa, sin que ello suponga ningún reembolso).</w:t>
      </w:r>
    </w:p>
    <w:p w14:paraId="4736F1D8" w14:textId="5C7B35FE" w:rsidR="002207CF" w:rsidRPr="004138E9" w:rsidRDefault="002207CF" w:rsidP="00F43AC1">
      <w:pPr>
        <w:pStyle w:val="Prrafodelista"/>
        <w:numPr>
          <w:ilvl w:val="0"/>
          <w:numId w:val="7"/>
        </w:numPr>
        <w:autoSpaceDE w:val="0"/>
        <w:autoSpaceDN w:val="0"/>
        <w:adjustRightInd w:val="0"/>
        <w:spacing w:after="0" w:line="240" w:lineRule="auto"/>
        <w:jc w:val="both"/>
        <w:rPr>
          <w:rFonts w:ascii="Calibri" w:hAnsi="Calibri" w:cs="Calibri"/>
          <w:color w:val="002060"/>
          <w:sz w:val="20"/>
          <w:szCs w:val="18"/>
          <w:lang w:val="es-ES"/>
        </w:rPr>
      </w:pPr>
      <w:r w:rsidRPr="004138E9">
        <w:rPr>
          <w:rFonts w:ascii="Calibri" w:hAnsi="Calibri" w:cs="Calibri"/>
          <w:color w:val="002060"/>
          <w:sz w:val="20"/>
          <w:szCs w:val="18"/>
          <w:lang w:val="es-ES"/>
        </w:rPr>
        <w:t>Paradas técnicas y culturales según abajo mencionado (de referencia, que también se podría variar con alguna otra alternativa según distintos circuitos). Se tarda aproximadamente 30-40 minutos en cada parada, incluyendo 15-20 minutos de explicación en idioma español</w:t>
      </w:r>
      <w:r w:rsidR="00015D84">
        <w:rPr>
          <w:rFonts w:ascii="Calibri" w:hAnsi="Calibri" w:cs="Calibri"/>
          <w:color w:val="002060"/>
          <w:sz w:val="20"/>
          <w:szCs w:val="18"/>
          <w:lang w:val="es-ES"/>
        </w:rPr>
        <w:t>:</w:t>
      </w:r>
      <w:r w:rsidRPr="004138E9">
        <w:rPr>
          <w:rFonts w:ascii="Calibri" w:hAnsi="Calibri" w:cs="Calibri"/>
          <w:color w:val="002060"/>
          <w:sz w:val="20"/>
          <w:szCs w:val="18"/>
          <w:lang w:val="es-ES"/>
        </w:rPr>
        <w:t xml:space="preserve"> </w:t>
      </w:r>
    </w:p>
    <w:p w14:paraId="21E8D784" w14:textId="77777777" w:rsidR="002207CF" w:rsidRPr="00015D84" w:rsidRDefault="002207CF" w:rsidP="00015D84">
      <w:pPr>
        <w:autoSpaceDE w:val="0"/>
        <w:autoSpaceDN w:val="0"/>
        <w:adjustRightInd w:val="0"/>
        <w:spacing w:after="0" w:line="240" w:lineRule="auto"/>
        <w:ind w:left="360"/>
        <w:jc w:val="both"/>
        <w:rPr>
          <w:rFonts w:ascii="Calibri" w:hAnsi="Calibri" w:cs="Calibri"/>
          <w:color w:val="002060"/>
          <w:sz w:val="20"/>
          <w:szCs w:val="18"/>
          <w:lang w:val="es-ES"/>
        </w:rPr>
      </w:pPr>
      <w:r w:rsidRPr="00015D84">
        <w:rPr>
          <w:rFonts w:ascii="Calibri" w:hAnsi="Calibri" w:cs="Calibri"/>
          <w:color w:val="002060"/>
          <w:sz w:val="20"/>
          <w:szCs w:val="18"/>
          <w:lang w:val="es-ES"/>
        </w:rPr>
        <w:t xml:space="preserve">Beijing - Taller de Perlas, Fábrica de </w:t>
      </w:r>
      <w:proofErr w:type="spellStart"/>
      <w:r w:rsidRPr="00015D84">
        <w:rPr>
          <w:rFonts w:ascii="Calibri" w:hAnsi="Calibri" w:cs="Calibri"/>
          <w:color w:val="002060"/>
          <w:sz w:val="20"/>
          <w:szCs w:val="18"/>
          <w:lang w:val="es-ES"/>
        </w:rPr>
        <w:t>Cloisonné</w:t>
      </w:r>
      <w:proofErr w:type="spellEnd"/>
      <w:r w:rsidRPr="00015D84">
        <w:rPr>
          <w:rFonts w:ascii="Calibri" w:hAnsi="Calibri" w:cs="Calibri"/>
          <w:color w:val="002060"/>
          <w:sz w:val="20"/>
          <w:szCs w:val="18"/>
          <w:lang w:val="es-ES"/>
        </w:rPr>
        <w:t xml:space="preserve"> y Centro de Fomento de la Medicina Tradicional China </w:t>
      </w:r>
    </w:p>
    <w:p w14:paraId="7CA0B9F1" w14:textId="77777777" w:rsidR="002207CF" w:rsidRPr="00015D84" w:rsidRDefault="002207CF" w:rsidP="00015D84">
      <w:pPr>
        <w:autoSpaceDE w:val="0"/>
        <w:autoSpaceDN w:val="0"/>
        <w:adjustRightInd w:val="0"/>
        <w:spacing w:after="0" w:line="240" w:lineRule="auto"/>
        <w:ind w:left="360"/>
        <w:jc w:val="both"/>
        <w:rPr>
          <w:rFonts w:ascii="Calibri" w:hAnsi="Calibri" w:cs="Calibri"/>
          <w:color w:val="002060"/>
          <w:sz w:val="20"/>
          <w:szCs w:val="18"/>
          <w:lang w:val="es-ES"/>
        </w:rPr>
      </w:pPr>
      <w:r w:rsidRPr="00015D84">
        <w:rPr>
          <w:rFonts w:ascii="Calibri" w:hAnsi="Calibri" w:cs="Calibri"/>
          <w:color w:val="002060"/>
          <w:sz w:val="20"/>
          <w:szCs w:val="18"/>
          <w:lang w:val="es-ES"/>
        </w:rPr>
        <w:t xml:space="preserve">Xian - Fábrica de Jade o de Terracotas (una de las dos) </w:t>
      </w:r>
    </w:p>
    <w:p w14:paraId="3D0A4E55" w14:textId="77777777" w:rsidR="002207CF" w:rsidRPr="00015D84" w:rsidRDefault="002207CF" w:rsidP="00015D84">
      <w:pPr>
        <w:autoSpaceDE w:val="0"/>
        <w:autoSpaceDN w:val="0"/>
        <w:adjustRightInd w:val="0"/>
        <w:spacing w:after="0" w:line="240" w:lineRule="auto"/>
        <w:ind w:left="360"/>
        <w:jc w:val="both"/>
        <w:rPr>
          <w:rFonts w:ascii="Calibri" w:hAnsi="Calibri" w:cs="Calibri"/>
          <w:color w:val="002060"/>
          <w:sz w:val="20"/>
          <w:szCs w:val="18"/>
          <w:lang w:val="es-ES"/>
        </w:rPr>
      </w:pPr>
      <w:proofErr w:type="spellStart"/>
      <w:r w:rsidRPr="00015D84">
        <w:rPr>
          <w:rFonts w:ascii="Calibri" w:hAnsi="Calibri" w:cs="Calibri"/>
          <w:color w:val="002060"/>
          <w:sz w:val="20"/>
          <w:szCs w:val="18"/>
          <w:lang w:val="es-ES"/>
        </w:rPr>
        <w:t>Shanghai</w:t>
      </w:r>
      <w:proofErr w:type="spellEnd"/>
      <w:r w:rsidRPr="00015D84">
        <w:rPr>
          <w:rFonts w:ascii="Calibri" w:hAnsi="Calibri" w:cs="Calibri"/>
          <w:color w:val="002060"/>
          <w:sz w:val="20"/>
          <w:szCs w:val="18"/>
          <w:lang w:val="es-ES"/>
        </w:rPr>
        <w:t xml:space="preserve"> o </w:t>
      </w:r>
      <w:proofErr w:type="spellStart"/>
      <w:r w:rsidRPr="00015D84">
        <w:rPr>
          <w:rFonts w:ascii="Calibri" w:hAnsi="Calibri" w:cs="Calibri"/>
          <w:color w:val="002060"/>
          <w:sz w:val="20"/>
          <w:szCs w:val="18"/>
          <w:lang w:val="es-ES"/>
        </w:rPr>
        <w:t>Suzhou</w:t>
      </w:r>
      <w:proofErr w:type="spellEnd"/>
      <w:r w:rsidRPr="00015D84">
        <w:rPr>
          <w:rFonts w:ascii="Calibri" w:hAnsi="Calibri" w:cs="Calibri"/>
          <w:color w:val="002060"/>
          <w:sz w:val="20"/>
          <w:szCs w:val="18"/>
          <w:lang w:val="es-ES"/>
        </w:rPr>
        <w:t xml:space="preserve"> - Fábrica de Seda (en una de las dos ciudades) </w:t>
      </w:r>
    </w:p>
    <w:p w14:paraId="4F6BEF6A" w14:textId="77777777" w:rsidR="002207CF" w:rsidRPr="00015D84" w:rsidRDefault="002207CF" w:rsidP="00015D84">
      <w:pPr>
        <w:autoSpaceDE w:val="0"/>
        <w:autoSpaceDN w:val="0"/>
        <w:adjustRightInd w:val="0"/>
        <w:spacing w:after="0" w:line="240" w:lineRule="auto"/>
        <w:ind w:left="360"/>
        <w:jc w:val="both"/>
        <w:rPr>
          <w:rFonts w:ascii="Calibri" w:hAnsi="Calibri" w:cs="Calibri"/>
          <w:color w:val="002060"/>
          <w:sz w:val="20"/>
          <w:szCs w:val="18"/>
          <w:lang w:val="es-ES"/>
        </w:rPr>
      </w:pPr>
      <w:r w:rsidRPr="00015D84">
        <w:rPr>
          <w:rFonts w:ascii="Calibri" w:hAnsi="Calibri" w:cs="Calibri"/>
          <w:color w:val="002060"/>
          <w:sz w:val="20"/>
          <w:szCs w:val="18"/>
          <w:lang w:val="es-ES"/>
        </w:rPr>
        <w:t>Hangzhou- Casa de Té (para algunos circuitos que no incluyan Hangzhou, habría la posibilidad de arreglar dicha parada en Beijing)</w:t>
      </w:r>
    </w:p>
    <w:p w14:paraId="22C4AAD1" w14:textId="77777777" w:rsidR="00FF62D2" w:rsidRPr="00AF4A63" w:rsidRDefault="00FF62D2" w:rsidP="00FF62D2">
      <w:pPr>
        <w:pStyle w:val="Prrafodelista"/>
        <w:numPr>
          <w:ilvl w:val="0"/>
          <w:numId w:val="10"/>
        </w:numPr>
        <w:autoSpaceDE w:val="0"/>
        <w:autoSpaceDN w:val="0"/>
        <w:adjustRightInd w:val="0"/>
        <w:spacing w:after="0" w:line="240" w:lineRule="auto"/>
        <w:jc w:val="both"/>
        <w:rPr>
          <w:rFonts w:ascii="Calibri" w:eastAsia="Microsoft JhengHei" w:hAnsi="Calibri" w:cs="Calibri"/>
          <w:b/>
          <w:bCs/>
          <w:color w:val="002060"/>
          <w:sz w:val="20"/>
          <w:szCs w:val="20"/>
        </w:rPr>
      </w:pPr>
      <w:r w:rsidRPr="00AF4A63">
        <w:rPr>
          <w:rFonts w:ascii="Calibri" w:eastAsia="Microsoft JhengHei" w:hAnsi="Calibri" w:cs="Calibri"/>
          <w:color w:val="002060"/>
          <w:sz w:val="20"/>
          <w:szCs w:val="20"/>
        </w:rPr>
        <w:t xml:space="preserve">01 </w:t>
      </w:r>
      <w:proofErr w:type="spellStart"/>
      <w:r w:rsidRPr="00AF4A63">
        <w:rPr>
          <w:rFonts w:ascii="Calibri" w:eastAsia="Microsoft JhengHei" w:hAnsi="Calibri" w:cs="Calibri"/>
          <w:color w:val="002060"/>
          <w:sz w:val="20"/>
          <w:szCs w:val="20"/>
        </w:rPr>
        <w:t>SimCard</w:t>
      </w:r>
      <w:proofErr w:type="spellEnd"/>
      <w:r w:rsidRPr="00AF4A63">
        <w:rPr>
          <w:rFonts w:ascii="Calibri" w:eastAsia="Microsoft JhengHei" w:hAnsi="Calibri" w:cs="Calibri"/>
          <w:color w:val="002060"/>
          <w:sz w:val="20"/>
          <w:szCs w:val="20"/>
        </w:rPr>
        <w:t xml:space="preserve"> Conecty de 08GB </w:t>
      </w:r>
      <w:r w:rsidRPr="00AF4A63">
        <w:rPr>
          <w:rFonts w:ascii="Calibri" w:eastAsia="Microsoft JhengHei" w:hAnsi="Calibri" w:cs="Calibri"/>
          <w:b/>
          <w:bCs/>
          <w:color w:val="002060"/>
          <w:sz w:val="20"/>
          <w:szCs w:val="20"/>
        </w:rPr>
        <w:t>(cortesía)</w:t>
      </w:r>
    </w:p>
    <w:p w14:paraId="7B634707" w14:textId="77777777" w:rsidR="00A3099C" w:rsidRDefault="00A3099C" w:rsidP="002207CF">
      <w:pPr>
        <w:autoSpaceDE w:val="0"/>
        <w:autoSpaceDN w:val="0"/>
        <w:adjustRightInd w:val="0"/>
        <w:spacing w:after="0" w:line="240" w:lineRule="auto"/>
        <w:rPr>
          <w:rFonts w:ascii="Calibri" w:hAnsi="Calibri" w:cs="Calibri"/>
          <w:color w:val="002060"/>
          <w:u w:val="single"/>
        </w:rPr>
      </w:pPr>
    </w:p>
    <w:p w14:paraId="5FD50DDF" w14:textId="0AF1DACB" w:rsidR="002207CF" w:rsidRPr="00A3099C" w:rsidRDefault="002207CF" w:rsidP="002207CF">
      <w:pPr>
        <w:autoSpaceDE w:val="0"/>
        <w:autoSpaceDN w:val="0"/>
        <w:adjustRightInd w:val="0"/>
        <w:spacing w:after="0" w:line="240" w:lineRule="auto"/>
        <w:rPr>
          <w:rFonts w:ascii="Calibri" w:hAnsi="Calibri" w:cs="Calibri"/>
          <w:b/>
          <w:bCs/>
          <w:color w:val="002060"/>
          <w:u w:val="single"/>
        </w:rPr>
      </w:pPr>
      <w:r w:rsidRPr="00A3099C">
        <w:rPr>
          <w:rFonts w:ascii="Calibri" w:hAnsi="Calibri" w:cs="Calibri"/>
          <w:b/>
          <w:bCs/>
          <w:color w:val="002060"/>
          <w:u w:val="single"/>
        </w:rPr>
        <w:t>SERVICIOS NO INCLUIDOS</w:t>
      </w:r>
    </w:p>
    <w:p w14:paraId="0B81FBFB" w14:textId="77777777" w:rsidR="002207CF" w:rsidRPr="004138E9" w:rsidRDefault="002207CF" w:rsidP="00F43AC1">
      <w:pPr>
        <w:pStyle w:val="Sinespaciado"/>
        <w:numPr>
          <w:ilvl w:val="0"/>
          <w:numId w:val="8"/>
        </w:numPr>
        <w:jc w:val="both"/>
        <w:rPr>
          <w:color w:val="002060"/>
          <w:sz w:val="20"/>
          <w:szCs w:val="20"/>
        </w:rPr>
      </w:pPr>
      <w:r w:rsidRPr="004138E9">
        <w:rPr>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14AC891A" w14:textId="77777777" w:rsidR="002207CF" w:rsidRPr="004138E9" w:rsidRDefault="002207CF" w:rsidP="00A3099C">
      <w:pPr>
        <w:pStyle w:val="Sinespaciado"/>
        <w:ind w:left="360"/>
        <w:jc w:val="both"/>
        <w:rPr>
          <w:color w:val="002060"/>
          <w:sz w:val="20"/>
          <w:szCs w:val="20"/>
        </w:rPr>
      </w:pPr>
      <w:r w:rsidRPr="004138E9">
        <w:rPr>
          <w:color w:val="002060"/>
          <w:sz w:val="20"/>
          <w:szCs w:val="20"/>
        </w:rPr>
        <w:t xml:space="preserve">Para guía y chofer - 7 USD por persona y por día </w:t>
      </w:r>
    </w:p>
    <w:p w14:paraId="3A1477C6" w14:textId="77777777" w:rsidR="002207CF" w:rsidRPr="004138E9" w:rsidRDefault="002207CF" w:rsidP="00A3099C">
      <w:pPr>
        <w:pStyle w:val="Sinespaciado"/>
        <w:ind w:left="360"/>
        <w:jc w:val="both"/>
        <w:rPr>
          <w:color w:val="002060"/>
          <w:sz w:val="20"/>
          <w:szCs w:val="20"/>
        </w:rPr>
      </w:pPr>
      <w:r w:rsidRPr="004138E9">
        <w:rPr>
          <w:color w:val="002060"/>
          <w:sz w:val="20"/>
          <w:szCs w:val="20"/>
        </w:rPr>
        <w:t>Para maletero del hotel - 2 USD por maleta para subir o bajar</w:t>
      </w:r>
    </w:p>
    <w:p w14:paraId="3E43ABCA" w14:textId="77777777" w:rsidR="002207CF" w:rsidRPr="004138E9" w:rsidRDefault="002207CF" w:rsidP="00F43AC1">
      <w:pPr>
        <w:pStyle w:val="Sinespaciado"/>
        <w:numPr>
          <w:ilvl w:val="0"/>
          <w:numId w:val="8"/>
        </w:numPr>
        <w:jc w:val="both"/>
        <w:rPr>
          <w:color w:val="002060"/>
          <w:szCs w:val="20"/>
          <w:u w:val="single"/>
        </w:rPr>
      </w:pPr>
      <w:r w:rsidRPr="004138E9">
        <w:rPr>
          <w:color w:val="002060"/>
          <w:sz w:val="20"/>
          <w:szCs w:val="20"/>
        </w:rPr>
        <w:t>Lo que no está mencionado</w:t>
      </w:r>
    </w:p>
    <w:p w14:paraId="330DCFD2" w14:textId="77777777" w:rsidR="009472C9" w:rsidRPr="004138E9" w:rsidRDefault="009472C9" w:rsidP="009472C9">
      <w:pPr>
        <w:pStyle w:val="Sinespaciado"/>
        <w:rPr>
          <w:color w:val="000000"/>
          <w:sz w:val="23"/>
          <w:szCs w:val="23"/>
          <w:lang w:val="es-ES"/>
        </w:rPr>
      </w:pPr>
    </w:p>
    <w:p w14:paraId="73027FA1" w14:textId="77777777" w:rsidR="00484DD9" w:rsidRDefault="00484DD9" w:rsidP="002207CF">
      <w:pPr>
        <w:pStyle w:val="Sinespaciado"/>
        <w:rPr>
          <w:b/>
          <w:bCs/>
          <w:color w:val="002060"/>
          <w:u w:val="single"/>
        </w:rPr>
      </w:pPr>
    </w:p>
    <w:p w14:paraId="4D4F872A" w14:textId="7C3E0994" w:rsidR="002207CF" w:rsidRPr="00A3099C" w:rsidRDefault="002207CF" w:rsidP="002207CF">
      <w:pPr>
        <w:pStyle w:val="Sinespaciado"/>
        <w:rPr>
          <w:b/>
          <w:bCs/>
          <w:color w:val="002060"/>
          <w:u w:val="single"/>
        </w:rPr>
      </w:pPr>
      <w:r w:rsidRPr="00A3099C">
        <w:rPr>
          <w:b/>
          <w:bCs/>
          <w:color w:val="002060"/>
          <w:u w:val="single"/>
        </w:rPr>
        <w:t>NOTAS IMPORTANTES</w:t>
      </w:r>
    </w:p>
    <w:p w14:paraId="50BAA02E" w14:textId="40C003E9" w:rsidR="002207CF" w:rsidRDefault="002207CF" w:rsidP="00B903F8">
      <w:pPr>
        <w:pStyle w:val="Prrafodelista"/>
        <w:numPr>
          <w:ilvl w:val="0"/>
          <w:numId w:val="2"/>
        </w:numPr>
        <w:autoSpaceDE w:val="0"/>
        <w:autoSpaceDN w:val="0"/>
        <w:adjustRightInd w:val="0"/>
        <w:spacing w:after="0" w:line="240" w:lineRule="auto"/>
        <w:ind w:left="360"/>
        <w:jc w:val="both"/>
        <w:rPr>
          <w:rFonts w:ascii="Calibri" w:eastAsia="SimSun" w:hAnsi="Calibri" w:cs="Calibri"/>
          <w:color w:val="002060"/>
          <w:sz w:val="20"/>
          <w:szCs w:val="20"/>
          <w:lang w:val="es-ES"/>
        </w:rPr>
      </w:pPr>
      <w:r w:rsidRPr="004138E9">
        <w:rPr>
          <w:rFonts w:ascii="Calibri" w:eastAsia="SimSun" w:hAnsi="Calibri" w:cs="Calibri"/>
          <w:color w:val="002060"/>
          <w:sz w:val="20"/>
          <w:szCs w:val="20"/>
          <w:lang w:val="es-ES"/>
        </w:rPr>
        <w:t xml:space="preserve">Suplemento de la asistencia al espectáculo de acrobacia en Beijing para Día2 : USD </w:t>
      </w:r>
      <w:r w:rsidR="00A4508B">
        <w:rPr>
          <w:rFonts w:ascii="Calibri" w:eastAsia="SimSun" w:hAnsi="Calibri" w:cs="Calibri"/>
          <w:color w:val="002060"/>
          <w:sz w:val="20"/>
          <w:szCs w:val="20"/>
          <w:lang w:val="es-ES"/>
        </w:rPr>
        <w:t>69.00</w:t>
      </w:r>
      <w:r w:rsidRPr="004138E9">
        <w:rPr>
          <w:rFonts w:ascii="Calibri" w:eastAsia="SimSun" w:hAnsi="Calibri" w:cs="Calibri"/>
          <w:color w:val="002060"/>
          <w:sz w:val="20"/>
          <w:szCs w:val="20"/>
          <w:lang w:val="es-ES"/>
        </w:rPr>
        <w:t xml:space="preserve"> p.p.</w:t>
      </w:r>
    </w:p>
    <w:p w14:paraId="6A28E318" w14:textId="489675D1" w:rsidR="00B903F8" w:rsidRPr="00B903F8" w:rsidRDefault="00B903F8" w:rsidP="00B903F8">
      <w:pPr>
        <w:pStyle w:val="Prrafodelista"/>
        <w:numPr>
          <w:ilvl w:val="0"/>
          <w:numId w:val="2"/>
        </w:numPr>
        <w:autoSpaceDE w:val="0"/>
        <w:autoSpaceDN w:val="0"/>
        <w:adjustRightInd w:val="0"/>
        <w:spacing w:after="0" w:line="240" w:lineRule="auto"/>
        <w:ind w:left="360"/>
        <w:jc w:val="both"/>
        <w:rPr>
          <w:rFonts w:ascii="Calibri" w:eastAsia="SimSun" w:hAnsi="Calibri" w:cs="Calibri"/>
          <w:color w:val="002060"/>
          <w:sz w:val="20"/>
          <w:szCs w:val="20"/>
          <w:lang w:val="es-ES"/>
        </w:rPr>
      </w:pPr>
      <w:r>
        <w:rPr>
          <w:rFonts w:ascii="Calibri" w:eastAsia="SimSun" w:hAnsi="Calibri" w:cs="Calibri"/>
          <w:color w:val="002060"/>
          <w:sz w:val="20"/>
          <w:szCs w:val="20"/>
          <w:lang w:val="es-ES"/>
        </w:rPr>
        <w:t xml:space="preserve">Suplemento para </w:t>
      </w:r>
      <w:r w:rsidR="00C85FA3">
        <w:rPr>
          <w:rFonts w:ascii="Calibri" w:eastAsia="SimSun" w:hAnsi="Calibri" w:cs="Calibri"/>
          <w:color w:val="002060"/>
          <w:sz w:val="20"/>
          <w:szCs w:val="20"/>
          <w:lang w:val="es-ES"/>
        </w:rPr>
        <w:t>las otras salidas semanales: USD 385.00 por persona</w:t>
      </w:r>
    </w:p>
    <w:p w14:paraId="6CC19B05" w14:textId="77777777" w:rsidR="002207CF" w:rsidRPr="004138E9" w:rsidRDefault="002207CF" w:rsidP="002207CF">
      <w:pPr>
        <w:autoSpaceDE w:val="0"/>
        <w:autoSpaceDN w:val="0"/>
        <w:adjustRightInd w:val="0"/>
        <w:spacing w:after="0" w:line="240" w:lineRule="auto"/>
        <w:rPr>
          <w:rFonts w:ascii="Calibri" w:hAnsi="Calibri" w:cs="Calibri"/>
          <w:color w:val="002060"/>
          <w:u w:val="single"/>
        </w:rPr>
      </w:pPr>
    </w:p>
    <w:p w14:paraId="5A64EF53" w14:textId="77777777" w:rsidR="002207CF" w:rsidRPr="00A3099C" w:rsidRDefault="002207CF" w:rsidP="002207CF">
      <w:pPr>
        <w:autoSpaceDE w:val="0"/>
        <w:autoSpaceDN w:val="0"/>
        <w:adjustRightInd w:val="0"/>
        <w:spacing w:after="0" w:line="240" w:lineRule="auto"/>
        <w:rPr>
          <w:rFonts w:ascii="Calibri" w:hAnsi="Calibri" w:cs="Calibri"/>
          <w:b/>
          <w:bCs/>
          <w:color w:val="002060"/>
          <w:u w:val="single"/>
        </w:rPr>
      </w:pPr>
      <w:r w:rsidRPr="00A3099C">
        <w:rPr>
          <w:rFonts w:ascii="Calibri" w:hAnsi="Calibri" w:cs="Calibri"/>
          <w:b/>
          <w:bCs/>
          <w:color w:val="002060"/>
          <w:u w:val="single"/>
        </w:rPr>
        <w:t>INFORMACION</w:t>
      </w:r>
    </w:p>
    <w:p w14:paraId="6D3E1B31" w14:textId="7F93CF9F" w:rsidR="002207CF" w:rsidRPr="004138E9" w:rsidRDefault="002207CF" w:rsidP="00F43AC1">
      <w:pPr>
        <w:pStyle w:val="Sinespaciado"/>
        <w:numPr>
          <w:ilvl w:val="0"/>
          <w:numId w:val="9"/>
        </w:numPr>
        <w:jc w:val="both"/>
        <w:rPr>
          <w:color w:val="002060"/>
          <w:sz w:val="20"/>
          <w:szCs w:val="20"/>
        </w:rPr>
      </w:pPr>
      <w:r w:rsidRPr="004138E9">
        <w:rPr>
          <w:color w:val="002060"/>
          <w:sz w:val="20"/>
          <w:szCs w:val="20"/>
        </w:rPr>
        <w:t xml:space="preserve">Las salidas están garantizadas desde 2 </w:t>
      </w:r>
      <w:proofErr w:type="spellStart"/>
      <w:r w:rsidRPr="004138E9">
        <w:rPr>
          <w:color w:val="002060"/>
          <w:sz w:val="20"/>
          <w:szCs w:val="20"/>
        </w:rPr>
        <w:t>pax</w:t>
      </w:r>
      <w:proofErr w:type="spellEnd"/>
      <w:r w:rsidRPr="004138E9">
        <w:rPr>
          <w:color w:val="002060"/>
          <w:sz w:val="20"/>
          <w:szCs w:val="20"/>
        </w:rPr>
        <w:t xml:space="preserve">,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tomarían: tren de alta velocidad o avión. </w:t>
      </w:r>
    </w:p>
    <w:p w14:paraId="02A6110E" w14:textId="77777777" w:rsidR="002207CF" w:rsidRPr="004138E9" w:rsidRDefault="002207CF" w:rsidP="00F43AC1">
      <w:pPr>
        <w:pStyle w:val="Sinespaciado"/>
        <w:numPr>
          <w:ilvl w:val="0"/>
          <w:numId w:val="9"/>
        </w:numPr>
        <w:jc w:val="both"/>
        <w:rPr>
          <w:color w:val="002060"/>
          <w:sz w:val="20"/>
          <w:szCs w:val="18"/>
          <w:u w:val="single"/>
        </w:rPr>
      </w:pPr>
      <w:r w:rsidRPr="004138E9">
        <w:rPr>
          <w:color w:val="002060"/>
          <w:sz w:val="20"/>
          <w:szCs w:val="20"/>
        </w:rPr>
        <w:t xml:space="preserve">OJO!!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37E8E914" w14:textId="77777777" w:rsidR="002207CF" w:rsidRPr="004138E9" w:rsidRDefault="002207CF" w:rsidP="002207CF">
      <w:pPr>
        <w:autoSpaceDE w:val="0"/>
        <w:autoSpaceDN w:val="0"/>
        <w:adjustRightInd w:val="0"/>
        <w:spacing w:after="0" w:line="240" w:lineRule="auto"/>
        <w:rPr>
          <w:rFonts w:ascii="Calibri" w:hAnsi="Calibri" w:cs="Calibri"/>
          <w:color w:val="002060"/>
          <w:szCs w:val="20"/>
          <w:u w:val="single"/>
        </w:rPr>
      </w:pPr>
    </w:p>
    <w:p w14:paraId="7D42776F" w14:textId="77777777" w:rsidR="002207CF" w:rsidRPr="00A3099C" w:rsidRDefault="002207CF" w:rsidP="002207CF">
      <w:pPr>
        <w:autoSpaceDE w:val="0"/>
        <w:autoSpaceDN w:val="0"/>
        <w:adjustRightInd w:val="0"/>
        <w:spacing w:after="0" w:line="240" w:lineRule="auto"/>
        <w:rPr>
          <w:rFonts w:ascii="Calibri" w:hAnsi="Calibri" w:cs="Calibri"/>
          <w:b/>
          <w:bCs/>
          <w:color w:val="002060"/>
          <w:szCs w:val="20"/>
          <w:u w:val="single"/>
        </w:rPr>
      </w:pPr>
      <w:r w:rsidRPr="00A3099C">
        <w:rPr>
          <w:rFonts w:ascii="Calibri" w:hAnsi="Calibri" w:cs="Calibri"/>
          <w:b/>
          <w:bCs/>
          <w:color w:val="002060"/>
          <w:u w:val="single"/>
        </w:rPr>
        <w:t>HOTELES</w:t>
      </w:r>
      <w:r w:rsidRPr="00A3099C">
        <w:rPr>
          <w:b/>
          <w:bCs/>
          <w:color w:val="002060"/>
          <w:szCs w:val="20"/>
          <w:u w:val="single"/>
          <w:lang w:val="en-US"/>
        </w:rPr>
        <w:t xml:space="preserve"> </w:t>
      </w:r>
    </w:p>
    <w:tbl>
      <w:tblPr>
        <w:tblW w:w="9979" w:type="dxa"/>
        <w:tblCellMar>
          <w:left w:w="70" w:type="dxa"/>
          <w:right w:w="70" w:type="dxa"/>
        </w:tblCellMar>
        <w:tblLook w:val="04A0" w:firstRow="1" w:lastRow="0" w:firstColumn="1" w:lastColumn="0" w:noHBand="0" w:noVBand="1"/>
      </w:tblPr>
      <w:tblGrid>
        <w:gridCol w:w="3290"/>
        <w:gridCol w:w="6689"/>
      </w:tblGrid>
      <w:tr w:rsidR="002207CF" w:rsidRPr="004138E9" w14:paraId="1040271B" w14:textId="77777777" w:rsidTr="006F02D0">
        <w:trPr>
          <w:trHeight w:val="241"/>
        </w:trPr>
        <w:tc>
          <w:tcPr>
            <w:tcW w:w="9979" w:type="dxa"/>
            <w:gridSpan w:val="2"/>
            <w:tcBorders>
              <w:top w:val="nil"/>
              <w:left w:val="nil"/>
              <w:bottom w:val="nil"/>
              <w:right w:val="nil"/>
            </w:tcBorders>
            <w:shd w:val="clear" w:color="000000" w:fill="375623"/>
            <w:vAlign w:val="center"/>
            <w:hideMark/>
          </w:tcPr>
          <w:p w14:paraId="79ECE5FD" w14:textId="77777777" w:rsidR="002207CF" w:rsidRPr="004138E9" w:rsidRDefault="002207CF" w:rsidP="006F02D0">
            <w:pPr>
              <w:spacing w:after="0" w:line="240" w:lineRule="auto"/>
              <w:jc w:val="center"/>
              <w:rPr>
                <w:rFonts w:ascii="Calibri" w:eastAsia="Times New Roman" w:hAnsi="Calibri" w:cs="Calibri"/>
                <w:color w:val="FFFFFF"/>
                <w:sz w:val="20"/>
                <w:szCs w:val="20"/>
                <w:lang w:val="es-ES" w:eastAsia="es-ES"/>
              </w:rPr>
            </w:pPr>
            <w:r w:rsidRPr="004138E9">
              <w:rPr>
                <w:rFonts w:ascii="Calibri" w:eastAsia="Times New Roman" w:hAnsi="Calibri" w:cs="Calibri"/>
                <w:color w:val="FFFFFF"/>
                <w:sz w:val="20"/>
                <w:szCs w:val="20"/>
                <w:lang w:val="es-ES" w:eastAsia="es-ES"/>
              </w:rPr>
              <w:t>HOTEL PREVISTO O SIMILARES</w:t>
            </w:r>
          </w:p>
        </w:tc>
      </w:tr>
      <w:tr w:rsidR="002207CF" w:rsidRPr="004138E9" w14:paraId="6F7BF57F" w14:textId="77777777" w:rsidTr="006F02D0">
        <w:trPr>
          <w:trHeight w:val="241"/>
        </w:trPr>
        <w:tc>
          <w:tcPr>
            <w:tcW w:w="3290" w:type="dxa"/>
            <w:tcBorders>
              <w:top w:val="nil"/>
              <w:left w:val="nil"/>
              <w:bottom w:val="nil"/>
              <w:right w:val="nil"/>
            </w:tcBorders>
            <w:shd w:val="clear" w:color="000000" w:fill="375623"/>
            <w:vAlign w:val="center"/>
            <w:hideMark/>
          </w:tcPr>
          <w:p w14:paraId="0828E498" w14:textId="77777777" w:rsidR="002207CF" w:rsidRPr="004138E9" w:rsidRDefault="002207CF" w:rsidP="006F02D0">
            <w:pPr>
              <w:spacing w:after="0" w:line="240" w:lineRule="auto"/>
              <w:jc w:val="center"/>
              <w:rPr>
                <w:rFonts w:ascii="Calibri" w:eastAsia="Times New Roman" w:hAnsi="Calibri" w:cs="Calibri"/>
                <w:color w:val="FFFFFF"/>
                <w:sz w:val="20"/>
                <w:szCs w:val="20"/>
                <w:lang w:val="es-ES" w:eastAsia="es-ES"/>
              </w:rPr>
            </w:pPr>
            <w:r w:rsidRPr="004138E9">
              <w:rPr>
                <w:rFonts w:ascii="Calibri" w:eastAsia="Times New Roman" w:hAnsi="Calibri" w:cs="Calibri"/>
                <w:color w:val="FFFFFF"/>
                <w:sz w:val="20"/>
                <w:szCs w:val="20"/>
                <w:lang w:val="es-ES" w:eastAsia="es-ES"/>
              </w:rPr>
              <w:t>CIUDAD</w:t>
            </w:r>
          </w:p>
        </w:tc>
        <w:tc>
          <w:tcPr>
            <w:tcW w:w="6689" w:type="dxa"/>
            <w:tcBorders>
              <w:top w:val="nil"/>
              <w:left w:val="nil"/>
              <w:bottom w:val="nil"/>
              <w:right w:val="nil"/>
            </w:tcBorders>
            <w:shd w:val="clear" w:color="000000" w:fill="375623"/>
            <w:vAlign w:val="center"/>
            <w:hideMark/>
          </w:tcPr>
          <w:p w14:paraId="23D64E06" w14:textId="77777777" w:rsidR="002207CF" w:rsidRPr="004138E9" w:rsidRDefault="002207CF" w:rsidP="006F02D0">
            <w:pPr>
              <w:spacing w:after="0" w:line="240" w:lineRule="auto"/>
              <w:jc w:val="center"/>
              <w:rPr>
                <w:rFonts w:ascii="Calibri" w:eastAsia="Times New Roman" w:hAnsi="Calibri" w:cs="Calibri"/>
                <w:color w:val="FFFFFF"/>
                <w:sz w:val="20"/>
                <w:szCs w:val="20"/>
                <w:lang w:val="es-ES" w:eastAsia="es-ES"/>
              </w:rPr>
            </w:pPr>
            <w:r w:rsidRPr="004138E9">
              <w:rPr>
                <w:rFonts w:ascii="Calibri" w:eastAsia="Times New Roman" w:hAnsi="Calibri" w:cs="Calibri"/>
                <w:color w:val="FFFFFF"/>
                <w:sz w:val="20"/>
                <w:szCs w:val="20"/>
                <w:lang w:val="es-ES" w:eastAsia="es-ES"/>
              </w:rPr>
              <w:t>HOTELES</w:t>
            </w:r>
          </w:p>
        </w:tc>
      </w:tr>
      <w:tr w:rsidR="002207CF" w:rsidRPr="00536A33" w14:paraId="3F8C99B3" w14:textId="77777777" w:rsidTr="006F02D0">
        <w:trPr>
          <w:trHeight w:val="241"/>
        </w:trPr>
        <w:tc>
          <w:tcPr>
            <w:tcW w:w="3290" w:type="dxa"/>
            <w:vMerge w:val="restart"/>
            <w:tcBorders>
              <w:top w:val="single" w:sz="4" w:space="0" w:color="C6E0B4"/>
              <w:left w:val="single" w:sz="4" w:space="0" w:color="C6E0B4"/>
              <w:bottom w:val="single" w:sz="4" w:space="0" w:color="C6E0B4"/>
              <w:right w:val="single" w:sz="4" w:space="0" w:color="C6E0B4"/>
            </w:tcBorders>
            <w:noWrap/>
            <w:vAlign w:val="center"/>
            <w:hideMark/>
          </w:tcPr>
          <w:p w14:paraId="0186079F" w14:textId="77777777" w:rsidR="002207CF" w:rsidRPr="00484DD9" w:rsidRDefault="002207CF" w:rsidP="00484DD9">
            <w:pPr>
              <w:spacing w:after="0" w:line="240" w:lineRule="auto"/>
              <w:rPr>
                <w:rFonts w:ascii="Calibri" w:eastAsia="Times New Roman" w:hAnsi="Calibri" w:cs="Calibri"/>
                <w:color w:val="002060"/>
                <w:sz w:val="20"/>
                <w:szCs w:val="20"/>
                <w:lang w:val="es-ES" w:eastAsia="es-ES"/>
              </w:rPr>
            </w:pPr>
            <w:r w:rsidRPr="00484DD9">
              <w:rPr>
                <w:rFonts w:ascii="Calibri" w:eastAsia="Times New Roman" w:hAnsi="Calibri" w:cs="Calibri"/>
                <w:color w:val="002060"/>
                <w:sz w:val="20"/>
                <w:szCs w:val="20"/>
                <w:lang w:val="es-ES" w:eastAsia="es-ES"/>
              </w:rPr>
              <w:t>Beijing</w:t>
            </w:r>
          </w:p>
        </w:tc>
        <w:tc>
          <w:tcPr>
            <w:tcW w:w="6689" w:type="dxa"/>
            <w:tcBorders>
              <w:top w:val="single" w:sz="4" w:space="0" w:color="C6E0B4"/>
              <w:left w:val="nil"/>
              <w:bottom w:val="single" w:sz="4" w:space="0" w:color="C6E0B4"/>
              <w:right w:val="single" w:sz="4" w:space="0" w:color="C6E0B4"/>
            </w:tcBorders>
            <w:noWrap/>
            <w:vAlign w:val="bottom"/>
            <w:hideMark/>
          </w:tcPr>
          <w:p w14:paraId="0DDF0341" w14:textId="77777777" w:rsidR="002207CF" w:rsidRPr="00484DD9" w:rsidRDefault="002207CF" w:rsidP="00484DD9">
            <w:pPr>
              <w:spacing w:after="0" w:line="240" w:lineRule="auto"/>
              <w:rPr>
                <w:rFonts w:ascii="Calibri" w:eastAsia="Times New Roman" w:hAnsi="Calibri" w:cs="Calibri"/>
                <w:color w:val="002060"/>
                <w:sz w:val="20"/>
                <w:szCs w:val="20"/>
                <w:lang w:val="en-US" w:eastAsia="es-ES"/>
              </w:rPr>
            </w:pPr>
            <w:r w:rsidRPr="00484DD9">
              <w:rPr>
                <w:rFonts w:ascii="Calibri" w:eastAsia="Times New Roman" w:hAnsi="Calibri" w:cs="Calibri"/>
                <w:color w:val="002060"/>
                <w:sz w:val="20"/>
                <w:szCs w:val="20"/>
                <w:lang w:val="en-US" w:eastAsia="es-ES"/>
              </w:rPr>
              <w:t>V Continent Beijing Parkview Wuzhou 5*</w:t>
            </w:r>
          </w:p>
        </w:tc>
      </w:tr>
      <w:tr w:rsidR="002207CF" w:rsidRPr="004138E9" w14:paraId="437A69DA" w14:textId="77777777" w:rsidTr="006F02D0">
        <w:trPr>
          <w:trHeight w:val="241"/>
        </w:trPr>
        <w:tc>
          <w:tcPr>
            <w:tcW w:w="3290" w:type="dxa"/>
            <w:vMerge/>
            <w:tcBorders>
              <w:top w:val="single" w:sz="4" w:space="0" w:color="C6E0B4"/>
              <w:left w:val="single" w:sz="4" w:space="0" w:color="C6E0B4"/>
              <w:bottom w:val="single" w:sz="4" w:space="0" w:color="C6E0B4"/>
              <w:right w:val="single" w:sz="4" w:space="0" w:color="C6E0B4"/>
            </w:tcBorders>
            <w:vAlign w:val="center"/>
            <w:hideMark/>
          </w:tcPr>
          <w:p w14:paraId="0FF13924" w14:textId="77777777" w:rsidR="002207CF" w:rsidRPr="00484DD9" w:rsidRDefault="002207CF" w:rsidP="00484DD9">
            <w:pPr>
              <w:spacing w:after="0" w:line="240" w:lineRule="auto"/>
              <w:rPr>
                <w:rFonts w:ascii="Calibri" w:eastAsia="Times New Roman" w:hAnsi="Calibri" w:cs="Calibri"/>
                <w:color w:val="002060"/>
                <w:sz w:val="20"/>
                <w:szCs w:val="20"/>
                <w:lang w:val="en-US" w:eastAsia="es-ES"/>
              </w:rPr>
            </w:pPr>
          </w:p>
        </w:tc>
        <w:tc>
          <w:tcPr>
            <w:tcW w:w="6689" w:type="dxa"/>
            <w:tcBorders>
              <w:top w:val="nil"/>
              <w:left w:val="nil"/>
              <w:bottom w:val="single" w:sz="4" w:space="0" w:color="C6E0B4"/>
              <w:right w:val="single" w:sz="4" w:space="0" w:color="C6E0B4"/>
            </w:tcBorders>
            <w:vAlign w:val="bottom"/>
            <w:hideMark/>
          </w:tcPr>
          <w:p w14:paraId="3429D26D" w14:textId="77777777" w:rsidR="002207CF" w:rsidRPr="00484DD9" w:rsidRDefault="002207CF" w:rsidP="00484DD9">
            <w:pPr>
              <w:spacing w:after="0" w:line="240" w:lineRule="auto"/>
              <w:rPr>
                <w:rFonts w:ascii="Calibri" w:eastAsia="Times New Roman" w:hAnsi="Calibri" w:cs="Calibri"/>
                <w:color w:val="002060"/>
                <w:sz w:val="20"/>
                <w:szCs w:val="20"/>
                <w:lang w:val="es-ES" w:eastAsia="es-ES"/>
              </w:rPr>
            </w:pPr>
            <w:r w:rsidRPr="00484DD9">
              <w:rPr>
                <w:rFonts w:ascii="Calibri" w:eastAsia="Times New Roman" w:hAnsi="Calibri" w:cs="Calibri"/>
                <w:color w:val="002060"/>
                <w:sz w:val="20"/>
                <w:szCs w:val="20"/>
                <w:lang w:val="es-ES" w:eastAsia="es-ES"/>
              </w:rPr>
              <w:t>Celebrity International Grand Hotel 5*</w:t>
            </w:r>
          </w:p>
        </w:tc>
      </w:tr>
      <w:tr w:rsidR="002207CF" w:rsidRPr="00536A33" w14:paraId="2C87221F" w14:textId="77777777" w:rsidTr="006F02D0">
        <w:trPr>
          <w:trHeight w:val="241"/>
        </w:trPr>
        <w:tc>
          <w:tcPr>
            <w:tcW w:w="3290" w:type="dxa"/>
            <w:vMerge w:val="restart"/>
            <w:tcBorders>
              <w:top w:val="nil"/>
              <w:left w:val="single" w:sz="4" w:space="0" w:color="C6E0B4"/>
              <w:bottom w:val="single" w:sz="4" w:space="0" w:color="C6E0B4"/>
              <w:right w:val="single" w:sz="4" w:space="0" w:color="C6E0B4"/>
            </w:tcBorders>
            <w:noWrap/>
            <w:vAlign w:val="center"/>
            <w:hideMark/>
          </w:tcPr>
          <w:p w14:paraId="603A9AA1" w14:textId="77777777" w:rsidR="002207CF" w:rsidRPr="00484DD9" w:rsidRDefault="002207CF" w:rsidP="00484DD9">
            <w:pPr>
              <w:spacing w:after="0" w:line="240" w:lineRule="auto"/>
              <w:rPr>
                <w:rFonts w:ascii="Calibri" w:eastAsia="Times New Roman" w:hAnsi="Calibri" w:cs="Calibri"/>
                <w:color w:val="002060"/>
                <w:sz w:val="20"/>
                <w:szCs w:val="20"/>
                <w:lang w:val="es-ES" w:eastAsia="es-ES"/>
              </w:rPr>
            </w:pPr>
            <w:proofErr w:type="spellStart"/>
            <w:r w:rsidRPr="00484DD9">
              <w:rPr>
                <w:rFonts w:ascii="Calibri" w:eastAsia="Times New Roman" w:hAnsi="Calibri" w:cs="Calibri"/>
                <w:color w:val="002060"/>
                <w:sz w:val="20"/>
                <w:szCs w:val="20"/>
                <w:lang w:val="es-ES" w:eastAsia="es-ES"/>
              </w:rPr>
              <w:t>Shanghai</w:t>
            </w:r>
            <w:proofErr w:type="spellEnd"/>
          </w:p>
        </w:tc>
        <w:tc>
          <w:tcPr>
            <w:tcW w:w="6689" w:type="dxa"/>
            <w:tcBorders>
              <w:top w:val="nil"/>
              <w:left w:val="nil"/>
              <w:bottom w:val="single" w:sz="4" w:space="0" w:color="C6E0B4"/>
              <w:right w:val="single" w:sz="4" w:space="0" w:color="C6E0B4"/>
            </w:tcBorders>
            <w:noWrap/>
            <w:vAlign w:val="bottom"/>
            <w:hideMark/>
          </w:tcPr>
          <w:p w14:paraId="6F008B51" w14:textId="77777777" w:rsidR="00EF6F30" w:rsidRPr="00484DD9" w:rsidRDefault="00EF6F30" w:rsidP="00484DD9">
            <w:pPr>
              <w:pStyle w:val="Default"/>
              <w:rPr>
                <w:rFonts w:ascii="Calibri" w:hAnsi="Calibri" w:cs="Calibri"/>
                <w:color w:val="002060"/>
                <w:sz w:val="21"/>
                <w:szCs w:val="21"/>
                <w:lang w:val="en-US"/>
              </w:rPr>
            </w:pPr>
            <w:r w:rsidRPr="00484DD9">
              <w:rPr>
                <w:rFonts w:ascii="Calibri" w:hAnsi="Calibri" w:cs="Calibri"/>
                <w:color w:val="002060"/>
                <w:sz w:val="21"/>
                <w:szCs w:val="21"/>
                <w:lang w:val="en-US"/>
              </w:rPr>
              <w:t xml:space="preserve">Shanghai Hongqiao-Handwritten Collection by Accor 5* </w:t>
            </w:r>
          </w:p>
          <w:p w14:paraId="434AED87" w14:textId="527CBF0D" w:rsidR="002207CF" w:rsidRPr="00484DD9" w:rsidRDefault="002207CF" w:rsidP="00484DD9">
            <w:pPr>
              <w:spacing w:after="0" w:line="240" w:lineRule="auto"/>
              <w:rPr>
                <w:rFonts w:ascii="Calibri" w:eastAsia="Times New Roman" w:hAnsi="Calibri" w:cs="Calibri"/>
                <w:color w:val="002060"/>
                <w:sz w:val="20"/>
                <w:szCs w:val="20"/>
                <w:lang w:val="en-US" w:eastAsia="es-ES"/>
              </w:rPr>
            </w:pPr>
          </w:p>
        </w:tc>
      </w:tr>
      <w:tr w:rsidR="002207CF" w:rsidRPr="00536A33" w14:paraId="3422812E" w14:textId="77777777" w:rsidTr="006F02D0">
        <w:trPr>
          <w:trHeight w:val="241"/>
        </w:trPr>
        <w:tc>
          <w:tcPr>
            <w:tcW w:w="3290" w:type="dxa"/>
            <w:vMerge/>
            <w:tcBorders>
              <w:top w:val="nil"/>
              <w:left w:val="single" w:sz="4" w:space="0" w:color="C6E0B4"/>
              <w:bottom w:val="single" w:sz="4" w:space="0" w:color="C6E0B4"/>
              <w:right w:val="single" w:sz="4" w:space="0" w:color="C6E0B4"/>
            </w:tcBorders>
            <w:vAlign w:val="center"/>
            <w:hideMark/>
          </w:tcPr>
          <w:p w14:paraId="5734BD14" w14:textId="77777777" w:rsidR="002207CF" w:rsidRPr="00484DD9" w:rsidRDefault="002207CF" w:rsidP="00484DD9">
            <w:pPr>
              <w:spacing w:after="0" w:line="240" w:lineRule="auto"/>
              <w:rPr>
                <w:rFonts w:ascii="Calibri" w:eastAsia="Times New Roman" w:hAnsi="Calibri" w:cs="Calibri"/>
                <w:color w:val="002060"/>
                <w:sz w:val="20"/>
                <w:szCs w:val="20"/>
                <w:lang w:val="en-US" w:eastAsia="es-ES"/>
              </w:rPr>
            </w:pPr>
          </w:p>
        </w:tc>
        <w:tc>
          <w:tcPr>
            <w:tcW w:w="6689" w:type="dxa"/>
            <w:tcBorders>
              <w:top w:val="nil"/>
              <w:left w:val="nil"/>
              <w:bottom w:val="single" w:sz="4" w:space="0" w:color="C6E0B4"/>
              <w:right w:val="single" w:sz="4" w:space="0" w:color="C6E0B4"/>
            </w:tcBorders>
            <w:noWrap/>
            <w:vAlign w:val="bottom"/>
            <w:hideMark/>
          </w:tcPr>
          <w:p w14:paraId="1D467C7D" w14:textId="20D5D8AF" w:rsidR="002207CF" w:rsidRPr="00484DD9" w:rsidRDefault="00484DD9" w:rsidP="00484DD9">
            <w:pPr>
              <w:pStyle w:val="Default"/>
              <w:rPr>
                <w:rFonts w:ascii="Calibri" w:eastAsia="Times New Roman" w:hAnsi="Calibri" w:cs="Calibri"/>
                <w:color w:val="002060"/>
                <w:sz w:val="20"/>
                <w:szCs w:val="20"/>
                <w:lang w:val="en-US" w:eastAsia="es-ES"/>
              </w:rPr>
            </w:pPr>
            <w:r w:rsidRPr="00484DD9">
              <w:rPr>
                <w:rFonts w:ascii="Calibri" w:hAnsi="Calibri" w:cs="Calibri"/>
                <w:color w:val="002060"/>
                <w:sz w:val="21"/>
                <w:szCs w:val="21"/>
                <w:lang w:val="en-US"/>
              </w:rPr>
              <w:t>Grand Mercure Shanghai Hongqiao -</w:t>
            </w:r>
            <w:proofErr w:type="spellStart"/>
            <w:r w:rsidRPr="00484DD9">
              <w:rPr>
                <w:rFonts w:ascii="Calibri" w:hAnsi="Calibri" w:cs="Calibri"/>
                <w:color w:val="002060"/>
                <w:sz w:val="21"/>
                <w:szCs w:val="21"/>
                <w:lang w:val="en-US"/>
              </w:rPr>
              <w:t>equivalente</w:t>
            </w:r>
            <w:proofErr w:type="spellEnd"/>
            <w:r w:rsidRPr="00484DD9">
              <w:rPr>
                <w:rFonts w:ascii="Calibri" w:hAnsi="Calibri" w:cs="Calibri"/>
                <w:color w:val="002060"/>
                <w:sz w:val="21"/>
                <w:szCs w:val="21"/>
                <w:lang w:val="en-US"/>
              </w:rPr>
              <w:t xml:space="preserve"> a 5* </w:t>
            </w:r>
          </w:p>
        </w:tc>
      </w:tr>
    </w:tbl>
    <w:p w14:paraId="2AC29D46" w14:textId="77777777" w:rsidR="002207CF" w:rsidRPr="004138E9" w:rsidRDefault="002207CF" w:rsidP="002207CF">
      <w:pPr>
        <w:pStyle w:val="Sinespaciado"/>
        <w:rPr>
          <w:color w:val="002060"/>
          <w:u w:val="single"/>
          <w:lang w:val="en-US"/>
        </w:rPr>
      </w:pPr>
    </w:p>
    <w:p w14:paraId="3B34CFFA" w14:textId="77777777" w:rsidR="008608D4" w:rsidRPr="00A40EF0" w:rsidRDefault="008608D4" w:rsidP="008608D4">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741B6D7A" w14:textId="77777777" w:rsidR="008608D4" w:rsidRPr="001132C6" w:rsidRDefault="008608D4" w:rsidP="00F43AC1">
      <w:pPr>
        <w:pStyle w:val="Sinespaciado"/>
        <w:numPr>
          <w:ilvl w:val="0"/>
          <w:numId w:val="5"/>
        </w:numPr>
        <w:rPr>
          <w:color w:val="002060"/>
          <w:sz w:val="20"/>
          <w:szCs w:val="20"/>
          <w:lang w:val="en-US"/>
        </w:rPr>
      </w:pPr>
      <w:hyperlink r:id="rId11" w:history="1">
        <w:r w:rsidRPr="00D27FBE">
          <w:rPr>
            <w:rStyle w:val="Hipervnculo"/>
            <w:sz w:val="20"/>
            <w:szCs w:val="20"/>
            <w:lang w:val="en-US"/>
          </w:rPr>
          <w:t xml:space="preserve">National </w:t>
        </w:r>
        <w:proofErr w:type="spellStart"/>
        <w:r w:rsidRPr="00D27FBE">
          <w:rPr>
            <w:rStyle w:val="Hipervnculo"/>
            <w:sz w:val="20"/>
            <w:szCs w:val="20"/>
            <w:lang w:val="en-US"/>
          </w:rPr>
          <w:t>Inmigration</w:t>
        </w:r>
        <w:proofErr w:type="spellEnd"/>
        <w:r w:rsidRPr="00D27FBE">
          <w:rPr>
            <w:rStyle w:val="Hipervnculo"/>
            <w:sz w:val="20"/>
            <w:szCs w:val="20"/>
            <w:lang w:val="en-US"/>
          </w:rPr>
          <w:t xml:space="preserve"> Administration </w:t>
        </w:r>
        <w:proofErr w:type="spellStart"/>
        <w:r w:rsidRPr="00D27FBE">
          <w:rPr>
            <w:rStyle w:val="Hipervnculo"/>
            <w:sz w:val="20"/>
            <w:szCs w:val="20"/>
            <w:lang w:val="en-US"/>
          </w:rPr>
          <w:t>Goverment</w:t>
        </w:r>
        <w:proofErr w:type="spellEnd"/>
        <w:r w:rsidRPr="00D27FBE">
          <w:rPr>
            <w:rStyle w:val="Hipervnculo"/>
            <w:sz w:val="20"/>
            <w:szCs w:val="20"/>
            <w:lang w:val="en-US"/>
          </w:rPr>
          <w:t xml:space="preserve"> Service </w:t>
        </w:r>
        <w:proofErr w:type="spellStart"/>
        <w:r w:rsidRPr="00D27FBE">
          <w:rPr>
            <w:rStyle w:val="Hipervnculo"/>
            <w:sz w:val="20"/>
            <w:szCs w:val="20"/>
            <w:lang w:val="en-US"/>
          </w:rPr>
          <w:t>Plataform</w:t>
        </w:r>
        <w:proofErr w:type="spellEnd"/>
      </w:hyperlink>
    </w:p>
    <w:p w14:paraId="5B43E258" w14:textId="77777777" w:rsidR="008608D4" w:rsidRPr="001132C6" w:rsidRDefault="008608D4" w:rsidP="008608D4">
      <w:pPr>
        <w:pStyle w:val="Sinespaciado"/>
        <w:rPr>
          <w:color w:val="002060"/>
          <w:sz w:val="20"/>
          <w:szCs w:val="20"/>
          <w:lang w:val="en-US"/>
        </w:rPr>
      </w:pPr>
    </w:p>
    <w:p w14:paraId="70E5799C" w14:textId="77777777" w:rsidR="00670243" w:rsidRPr="003C5E9E" w:rsidRDefault="00670243" w:rsidP="00670243">
      <w:pPr>
        <w:pStyle w:val="Sinespaciado"/>
        <w:ind w:left="360"/>
        <w:jc w:val="center"/>
        <w:rPr>
          <w:color w:val="002060"/>
          <w:sz w:val="24"/>
          <w:szCs w:val="24"/>
        </w:rPr>
      </w:pPr>
      <w:r w:rsidRPr="003C5E9E">
        <w:rPr>
          <w:color w:val="002060"/>
          <w:sz w:val="24"/>
          <w:szCs w:val="24"/>
        </w:rPr>
        <w:t>INFORMACIÓN EXCLUSIVA PARA AGENCIA DE VIAJES</w:t>
      </w:r>
    </w:p>
    <w:p w14:paraId="2E774BAF" w14:textId="77777777" w:rsidR="00670243" w:rsidRDefault="00670243" w:rsidP="00670243">
      <w:pPr>
        <w:pStyle w:val="Sinespaciado"/>
        <w:ind w:left="360"/>
        <w:rPr>
          <w:b/>
          <w:bCs/>
          <w:color w:val="002060"/>
          <w:u w:val="single"/>
        </w:rPr>
      </w:pPr>
    </w:p>
    <w:p w14:paraId="319F55B6" w14:textId="77777777" w:rsidR="00670243" w:rsidRPr="00A40EF0" w:rsidRDefault="00670243" w:rsidP="00670243">
      <w:pPr>
        <w:pStyle w:val="Sinespaciado"/>
        <w:rPr>
          <w:b/>
          <w:bCs/>
          <w:color w:val="002060"/>
          <w:u w:val="single"/>
        </w:rPr>
      </w:pPr>
      <w:r w:rsidRPr="00A40EF0">
        <w:rPr>
          <w:b/>
          <w:bCs/>
          <w:color w:val="002060"/>
          <w:u w:val="single"/>
        </w:rPr>
        <w:t xml:space="preserve">CONDICIONES COMERCIALES: </w:t>
      </w:r>
    </w:p>
    <w:p w14:paraId="48A7F87D" w14:textId="77777777" w:rsidR="00670243" w:rsidRPr="008B211B" w:rsidRDefault="00670243" w:rsidP="00F43AC1">
      <w:pPr>
        <w:pStyle w:val="Sinespaciado"/>
        <w:numPr>
          <w:ilvl w:val="0"/>
          <w:numId w:val="4"/>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6EF4B749" w14:textId="77777777" w:rsidR="00670243" w:rsidRPr="008B211B" w:rsidRDefault="00670243" w:rsidP="00F43AC1">
      <w:pPr>
        <w:pStyle w:val="Sinespaciado"/>
        <w:numPr>
          <w:ilvl w:val="0"/>
          <w:numId w:val="4"/>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4448BE6B" w14:textId="7C2EB214" w:rsidR="00BC707F" w:rsidRPr="00484DD9" w:rsidRDefault="00670243" w:rsidP="00484D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52E5B0A8" w14:textId="77777777" w:rsidR="00BC707F" w:rsidRDefault="00BC707F" w:rsidP="00670243">
      <w:pPr>
        <w:pStyle w:val="Sinespaciado"/>
        <w:rPr>
          <w:b/>
          <w:bCs/>
          <w:color w:val="002060"/>
          <w:u w:val="single"/>
        </w:rPr>
      </w:pPr>
    </w:p>
    <w:p w14:paraId="2E009906" w14:textId="35BDF17A" w:rsidR="00670243" w:rsidRPr="00A40EF0" w:rsidRDefault="00670243" w:rsidP="00670243">
      <w:pPr>
        <w:pStyle w:val="Sinespaciado"/>
        <w:rPr>
          <w:b/>
          <w:bCs/>
          <w:color w:val="002060"/>
        </w:rPr>
      </w:pPr>
      <w:r w:rsidRPr="00A40EF0">
        <w:rPr>
          <w:b/>
          <w:bCs/>
          <w:color w:val="002060"/>
          <w:u w:val="single"/>
        </w:rPr>
        <w:t>CONDICIONES GENERALES:</w:t>
      </w:r>
      <w:r w:rsidRPr="00A40EF0">
        <w:rPr>
          <w:b/>
          <w:bCs/>
          <w:color w:val="002060"/>
        </w:rPr>
        <w:t xml:space="preserve"> </w:t>
      </w:r>
    </w:p>
    <w:p w14:paraId="67FB3B64"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C225EB8"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3D988831"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1FADA75B"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63FA0295"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0941F4A2"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4252B0E9"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7959AE1D"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007975B7"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EA5A59A" w14:textId="77777777" w:rsidR="00670243" w:rsidRPr="008B211B" w:rsidRDefault="00670243" w:rsidP="00F43AC1">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43CEE0A9" w14:textId="77777777" w:rsidR="00670243" w:rsidRPr="000425D0" w:rsidRDefault="00670243" w:rsidP="00F43AC1">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28D7EEB" w14:textId="77777777" w:rsidR="00670243" w:rsidRDefault="00670243" w:rsidP="00670243">
      <w:pPr>
        <w:pStyle w:val="Sinespaciado"/>
        <w:rPr>
          <w:b/>
          <w:bCs/>
          <w:color w:val="002060"/>
          <w:sz w:val="20"/>
          <w:szCs w:val="20"/>
        </w:rPr>
      </w:pPr>
    </w:p>
    <w:p w14:paraId="0113B385" w14:textId="2813238D" w:rsidR="0098509A" w:rsidRPr="008608D4" w:rsidRDefault="00670243" w:rsidP="00484DD9">
      <w:pPr>
        <w:pStyle w:val="Sinespaciado"/>
        <w:jc w:val="center"/>
        <w:rPr>
          <w:color w:val="002060"/>
          <w:szCs w:val="20"/>
          <w:u w:val="single"/>
        </w:rPr>
      </w:pPr>
      <w:hyperlink r:id="rId12" w:history="1">
        <w:r w:rsidRPr="00B568AE">
          <w:rPr>
            <w:rStyle w:val="Hipervnculo"/>
            <w:b/>
            <w:bCs/>
            <w:color w:val="002060"/>
            <w:sz w:val="20"/>
            <w:szCs w:val="20"/>
          </w:rPr>
          <w:t>VER TÉRMINOS Y CONDICIONES DE CONTRATACIÓN</w:t>
        </w:r>
      </w:hyperlink>
    </w:p>
    <w:p w14:paraId="3E92E508" w14:textId="77777777" w:rsidR="0098509A" w:rsidRPr="008608D4" w:rsidRDefault="0098509A" w:rsidP="00343F63">
      <w:pPr>
        <w:tabs>
          <w:tab w:val="left" w:pos="4770"/>
        </w:tabs>
        <w:autoSpaceDE w:val="0"/>
        <w:autoSpaceDN w:val="0"/>
        <w:spacing w:after="0" w:line="240" w:lineRule="auto"/>
        <w:rPr>
          <w:rFonts w:ascii="Calibri" w:hAnsi="Calibri" w:cs="Calibri"/>
          <w:color w:val="002060"/>
          <w:szCs w:val="20"/>
          <w:u w:val="single"/>
        </w:rPr>
      </w:pPr>
    </w:p>
    <w:sectPr w:rsidR="0098509A" w:rsidRPr="008608D4"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95C37" w14:textId="77777777" w:rsidR="007D3A30" w:rsidRDefault="007D3A30" w:rsidP="007D5D95">
      <w:pPr>
        <w:spacing w:after="0" w:line="240" w:lineRule="auto"/>
      </w:pPr>
      <w:r>
        <w:separator/>
      </w:r>
    </w:p>
  </w:endnote>
  <w:endnote w:type="continuationSeparator" w:id="0">
    <w:p w14:paraId="0B2ED05B" w14:textId="77777777" w:rsidR="007D3A30" w:rsidRDefault="007D3A3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EBE4F" w14:textId="77777777" w:rsidR="007D3A30" w:rsidRDefault="007D3A30" w:rsidP="007D5D95">
      <w:pPr>
        <w:spacing w:after="0" w:line="240" w:lineRule="auto"/>
      </w:pPr>
      <w:r>
        <w:separator/>
      </w:r>
    </w:p>
  </w:footnote>
  <w:footnote w:type="continuationSeparator" w:id="0">
    <w:p w14:paraId="01708D16" w14:textId="77777777" w:rsidR="007D3A30" w:rsidRDefault="007D3A3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04D24A1A" w:rsidR="00E22B3C" w:rsidRPr="007E2F6D"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7E2F6D">
      <w:rPr>
        <w:rFonts w:ascii="Montserrat" w:hAnsi="Montserrat"/>
        <w:i/>
        <w:iCs/>
        <w:color w:val="007536"/>
      </w:rPr>
      <w:t xml:space="preserve"> </w:t>
    </w:r>
    <w:r w:rsidR="002207CF">
      <w:rPr>
        <w:rFonts w:ascii="Montserrat" w:hAnsi="Montserrat"/>
        <w:i/>
        <w:iCs/>
        <w:color w:val="007536"/>
      </w:rPr>
      <w:t>BEIJING &amp; SHANGAI</w:t>
    </w:r>
    <w:r w:rsidR="00D167D7" w:rsidRPr="007E2F6D">
      <w:rPr>
        <w:rFonts w:ascii="Montserrat" w:hAnsi="Montserrat"/>
        <w:i/>
        <w:iCs/>
        <w:color w:val="007536"/>
      </w:rPr>
      <w:t xml:space="preserve"> </w:t>
    </w:r>
  </w:p>
  <w:p w14:paraId="4319A3E1" w14:textId="6E17F5D7" w:rsidR="00B373E7" w:rsidRPr="007E2F6D" w:rsidRDefault="00B373E7" w:rsidP="00B373E7">
    <w:pPr>
      <w:pStyle w:val="Encabezado"/>
      <w:jc w:val="right"/>
      <w:rPr>
        <w:rFonts w:ascii="Montserrat" w:hAnsi="Montserrat"/>
        <w:i/>
        <w:iCs/>
        <w:color w:val="7F7F7F" w:themeColor="text1" w:themeTint="80"/>
        <w:sz w:val="20"/>
        <w:szCs w:val="20"/>
      </w:rPr>
    </w:pPr>
    <w:r w:rsidRPr="007E2F6D">
      <w:rPr>
        <w:rFonts w:ascii="Montserrat" w:hAnsi="Montserrat"/>
        <w:i/>
        <w:iCs/>
        <w:color w:val="7F7F7F" w:themeColor="text1" w:themeTint="80"/>
        <w:sz w:val="20"/>
        <w:szCs w:val="20"/>
      </w:rPr>
      <w:t xml:space="preserve">Actualizado </w:t>
    </w:r>
    <w:r w:rsidR="00536A33">
      <w:rPr>
        <w:rFonts w:ascii="Montserrat" w:hAnsi="Montserrat"/>
        <w:i/>
        <w:iCs/>
        <w:color w:val="7F7F7F" w:themeColor="text1" w:themeTint="80"/>
        <w:sz w:val="20"/>
        <w:szCs w:val="20"/>
      </w:rPr>
      <w:t>15/10</w:t>
    </w:r>
    <w:r w:rsidRPr="007E2F6D">
      <w:rPr>
        <w:rFonts w:ascii="Montserrat" w:hAnsi="Montserrat"/>
        <w:i/>
        <w:iCs/>
        <w:color w:val="7F7F7F" w:themeColor="text1" w:themeTint="80"/>
        <w:sz w:val="20"/>
        <w:szCs w:val="20"/>
      </w:rPr>
      <w:t>/2026-ID</w:t>
    </w:r>
  </w:p>
  <w:p w14:paraId="554082E5" w14:textId="563C7007" w:rsidR="007D5D95" w:rsidRPr="00D419EF" w:rsidRDefault="007D5D95" w:rsidP="007D5D95">
    <w:pPr>
      <w:pStyle w:val="Encabezado"/>
      <w:jc w:val="right"/>
      <w:rPr>
        <w:rFonts w:ascii="Montserrat" w:hAnsi="Montserrat"/>
        <w:i/>
        <w:iCs/>
        <w:color w:val="7F7F7F" w:themeColor="text1" w:themeTint="80"/>
        <w:sz w:val="20"/>
        <w:szCs w:val="20"/>
        <w:lang w:val="en-US"/>
      </w:rPr>
    </w:pPr>
    <w:r w:rsidRPr="00D419EF">
      <w:rPr>
        <w:rFonts w:ascii="Montserrat" w:hAnsi="Montserrat"/>
        <w:i/>
        <w:iCs/>
        <w:color w:val="7F7F7F" w:themeColor="text1" w:themeTint="80"/>
        <w:sz w:val="20"/>
        <w:szCs w:val="20"/>
        <w:lang w:val="en-US"/>
      </w:rPr>
      <w:t>COD.</w:t>
    </w:r>
    <w:r w:rsidR="001E1F53" w:rsidRPr="00D419EF">
      <w:rPr>
        <w:rFonts w:ascii="Montserrat" w:hAnsi="Montserrat"/>
        <w:i/>
        <w:iCs/>
        <w:color w:val="7F7F7F" w:themeColor="text1" w:themeTint="80"/>
        <w:sz w:val="20"/>
        <w:szCs w:val="20"/>
        <w:lang w:val="en-US"/>
      </w:rPr>
      <w:t>CHINFANT</w:t>
    </w:r>
    <w:r w:rsidR="00F315CA" w:rsidRPr="00D419EF">
      <w:rPr>
        <w:rFonts w:ascii="Montserrat" w:hAnsi="Montserrat"/>
        <w:i/>
        <w:iCs/>
        <w:color w:val="7F7F7F" w:themeColor="text1" w:themeTint="80"/>
        <w:sz w:val="20"/>
        <w:szCs w:val="20"/>
        <w:lang w:val="en-US"/>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48C172B"/>
    <w:multiLevelType w:val="hybridMultilevel"/>
    <w:tmpl w:val="101C4B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D53B8C"/>
    <w:multiLevelType w:val="hybridMultilevel"/>
    <w:tmpl w:val="2284A92C"/>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7B3152F"/>
    <w:multiLevelType w:val="hybridMultilevel"/>
    <w:tmpl w:val="3098C5E0"/>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A65761D"/>
    <w:multiLevelType w:val="hybridMultilevel"/>
    <w:tmpl w:val="0DE0854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B6950AA"/>
    <w:multiLevelType w:val="hybridMultilevel"/>
    <w:tmpl w:val="E27672D0"/>
    <w:lvl w:ilvl="0" w:tplc="56BCEF24">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 w15:restartNumberingAfterBreak="0">
    <w:nsid w:val="54F04526"/>
    <w:multiLevelType w:val="hybridMultilevel"/>
    <w:tmpl w:val="2006EFD2"/>
    <w:lvl w:ilvl="0" w:tplc="88FCD2B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DCE64C0"/>
    <w:multiLevelType w:val="hybridMultilevel"/>
    <w:tmpl w:val="A8DC8F1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2092971144">
    <w:abstractNumId w:val="9"/>
  </w:num>
  <w:num w:numId="2" w16cid:durableId="776559301">
    <w:abstractNumId w:val="1"/>
  </w:num>
  <w:num w:numId="3" w16cid:durableId="617637429">
    <w:abstractNumId w:val="8"/>
  </w:num>
  <w:num w:numId="4" w16cid:durableId="1418361121">
    <w:abstractNumId w:val="6"/>
  </w:num>
  <w:num w:numId="5" w16cid:durableId="566574518">
    <w:abstractNumId w:val="5"/>
  </w:num>
  <w:num w:numId="6" w16cid:durableId="768887774">
    <w:abstractNumId w:val="7"/>
  </w:num>
  <w:num w:numId="7" w16cid:durableId="1829588488">
    <w:abstractNumId w:val="10"/>
  </w:num>
  <w:num w:numId="8" w16cid:durableId="1858885727">
    <w:abstractNumId w:val="4"/>
  </w:num>
  <w:num w:numId="9" w16cid:durableId="1518546947">
    <w:abstractNumId w:val="3"/>
  </w:num>
  <w:num w:numId="10" w16cid:durableId="16871509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15D84"/>
    <w:rsid w:val="00020803"/>
    <w:rsid w:val="00021AF3"/>
    <w:rsid w:val="00023F30"/>
    <w:rsid w:val="00027C84"/>
    <w:rsid w:val="00030F71"/>
    <w:rsid w:val="00031F4E"/>
    <w:rsid w:val="00033378"/>
    <w:rsid w:val="000447A8"/>
    <w:rsid w:val="00053D40"/>
    <w:rsid w:val="000626A0"/>
    <w:rsid w:val="00063021"/>
    <w:rsid w:val="00063A98"/>
    <w:rsid w:val="00070742"/>
    <w:rsid w:val="00077308"/>
    <w:rsid w:val="000820F6"/>
    <w:rsid w:val="000A1FDA"/>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110F36"/>
    <w:rsid w:val="00114DC2"/>
    <w:rsid w:val="00132490"/>
    <w:rsid w:val="0013426E"/>
    <w:rsid w:val="00135463"/>
    <w:rsid w:val="00136016"/>
    <w:rsid w:val="00141BD6"/>
    <w:rsid w:val="0014338C"/>
    <w:rsid w:val="00146804"/>
    <w:rsid w:val="00147125"/>
    <w:rsid w:val="00170310"/>
    <w:rsid w:val="00171C2E"/>
    <w:rsid w:val="00171C92"/>
    <w:rsid w:val="001800CD"/>
    <w:rsid w:val="00187785"/>
    <w:rsid w:val="00194235"/>
    <w:rsid w:val="0019604C"/>
    <w:rsid w:val="001A0067"/>
    <w:rsid w:val="001A3E9E"/>
    <w:rsid w:val="001A4E82"/>
    <w:rsid w:val="001A5E93"/>
    <w:rsid w:val="001A6F01"/>
    <w:rsid w:val="001A7D81"/>
    <w:rsid w:val="001B1D0E"/>
    <w:rsid w:val="001B4ABC"/>
    <w:rsid w:val="001B7E1C"/>
    <w:rsid w:val="001C04EE"/>
    <w:rsid w:val="001C2FC8"/>
    <w:rsid w:val="001C32C5"/>
    <w:rsid w:val="001D10E1"/>
    <w:rsid w:val="001D3345"/>
    <w:rsid w:val="001D65EF"/>
    <w:rsid w:val="001D6911"/>
    <w:rsid w:val="001E02D2"/>
    <w:rsid w:val="001E1F53"/>
    <w:rsid w:val="001E323D"/>
    <w:rsid w:val="001E3B53"/>
    <w:rsid w:val="001F7059"/>
    <w:rsid w:val="0021061F"/>
    <w:rsid w:val="00215F49"/>
    <w:rsid w:val="002207CF"/>
    <w:rsid w:val="00221CB7"/>
    <w:rsid w:val="00232879"/>
    <w:rsid w:val="002412E3"/>
    <w:rsid w:val="00260DE7"/>
    <w:rsid w:val="002704EC"/>
    <w:rsid w:val="0027547B"/>
    <w:rsid w:val="00277EF5"/>
    <w:rsid w:val="00281BFE"/>
    <w:rsid w:val="00284034"/>
    <w:rsid w:val="00285DE8"/>
    <w:rsid w:val="00294535"/>
    <w:rsid w:val="00295DE5"/>
    <w:rsid w:val="002A3950"/>
    <w:rsid w:val="002B504D"/>
    <w:rsid w:val="002C1276"/>
    <w:rsid w:val="002C5723"/>
    <w:rsid w:val="002C71CF"/>
    <w:rsid w:val="002D0E4D"/>
    <w:rsid w:val="002D17EC"/>
    <w:rsid w:val="002D362B"/>
    <w:rsid w:val="002D4AE9"/>
    <w:rsid w:val="002D61D0"/>
    <w:rsid w:val="002D63E2"/>
    <w:rsid w:val="002D74C4"/>
    <w:rsid w:val="002E1499"/>
    <w:rsid w:val="002E2D81"/>
    <w:rsid w:val="002F4351"/>
    <w:rsid w:val="002F7C5A"/>
    <w:rsid w:val="0030303F"/>
    <w:rsid w:val="003065D0"/>
    <w:rsid w:val="00307115"/>
    <w:rsid w:val="00314604"/>
    <w:rsid w:val="00317858"/>
    <w:rsid w:val="00321DCF"/>
    <w:rsid w:val="00322434"/>
    <w:rsid w:val="003241EA"/>
    <w:rsid w:val="00335440"/>
    <w:rsid w:val="003358F9"/>
    <w:rsid w:val="00337D8E"/>
    <w:rsid w:val="0034074C"/>
    <w:rsid w:val="00343F63"/>
    <w:rsid w:val="0034655E"/>
    <w:rsid w:val="00352235"/>
    <w:rsid w:val="003561E0"/>
    <w:rsid w:val="00357269"/>
    <w:rsid w:val="00365D21"/>
    <w:rsid w:val="00366E23"/>
    <w:rsid w:val="003709E6"/>
    <w:rsid w:val="003742B7"/>
    <w:rsid w:val="0037434E"/>
    <w:rsid w:val="00377C15"/>
    <w:rsid w:val="00382AA7"/>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34E0"/>
    <w:rsid w:val="003E4A90"/>
    <w:rsid w:val="003E656F"/>
    <w:rsid w:val="003E7F08"/>
    <w:rsid w:val="003F59A3"/>
    <w:rsid w:val="00410D28"/>
    <w:rsid w:val="00412777"/>
    <w:rsid w:val="00412DA3"/>
    <w:rsid w:val="004138E9"/>
    <w:rsid w:val="00414E62"/>
    <w:rsid w:val="00422C8E"/>
    <w:rsid w:val="00435618"/>
    <w:rsid w:val="004357A5"/>
    <w:rsid w:val="004412C3"/>
    <w:rsid w:val="00442690"/>
    <w:rsid w:val="00451FDE"/>
    <w:rsid w:val="004565E9"/>
    <w:rsid w:val="00464558"/>
    <w:rsid w:val="00470235"/>
    <w:rsid w:val="004713AE"/>
    <w:rsid w:val="00472DA5"/>
    <w:rsid w:val="0047637F"/>
    <w:rsid w:val="004773EC"/>
    <w:rsid w:val="00480C68"/>
    <w:rsid w:val="00483168"/>
    <w:rsid w:val="00483449"/>
    <w:rsid w:val="00483757"/>
    <w:rsid w:val="00484DD9"/>
    <w:rsid w:val="00490424"/>
    <w:rsid w:val="004932C1"/>
    <w:rsid w:val="0049342F"/>
    <w:rsid w:val="004A7E58"/>
    <w:rsid w:val="004B6D1B"/>
    <w:rsid w:val="004C1B4E"/>
    <w:rsid w:val="004C3CA7"/>
    <w:rsid w:val="004C3F6F"/>
    <w:rsid w:val="004C4492"/>
    <w:rsid w:val="004C4BD5"/>
    <w:rsid w:val="004C5F53"/>
    <w:rsid w:val="004C6C21"/>
    <w:rsid w:val="004C7205"/>
    <w:rsid w:val="004D3AA7"/>
    <w:rsid w:val="004D55BF"/>
    <w:rsid w:val="004E6AD4"/>
    <w:rsid w:val="004F0084"/>
    <w:rsid w:val="004F08C3"/>
    <w:rsid w:val="004F2246"/>
    <w:rsid w:val="004F2AD3"/>
    <w:rsid w:val="004F3B4D"/>
    <w:rsid w:val="004F5918"/>
    <w:rsid w:val="00503C7C"/>
    <w:rsid w:val="00510B27"/>
    <w:rsid w:val="00515D6A"/>
    <w:rsid w:val="00517A8A"/>
    <w:rsid w:val="005207D3"/>
    <w:rsid w:val="00520FA7"/>
    <w:rsid w:val="0052250F"/>
    <w:rsid w:val="00523E96"/>
    <w:rsid w:val="00525004"/>
    <w:rsid w:val="00527174"/>
    <w:rsid w:val="00527C6E"/>
    <w:rsid w:val="00530C3F"/>
    <w:rsid w:val="005317EE"/>
    <w:rsid w:val="00536A33"/>
    <w:rsid w:val="0054693C"/>
    <w:rsid w:val="005567ED"/>
    <w:rsid w:val="00567ED5"/>
    <w:rsid w:val="00581625"/>
    <w:rsid w:val="0058607B"/>
    <w:rsid w:val="00587984"/>
    <w:rsid w:val="00592196"/>
    <w:rsid w:val="00596535"/>
    <w:rsid w:val="005A3370"/>
    <w:rsid w:val="005A52E2"/>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3AF5"/>
    <w:rsid w:val="0064599A"/>
    <w:rsid w:val="00652D5B"/>
    <w:rsid w:val="006533DC"/>
    <w:rsid w:val="006534E8"/>
    <w:rsid w:val="006678B1"/>
    <w:rsid w:val="00670243"/>
    <w:rsid w:val="006703CF"/>
    <w:rsid w:val="006928B1"/>
    <w:rsid w:val="006A0779"/>
    <w:rsid w:val="006A09DB"/>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A7F"/>
    <w:rsid w:val="006F1C2E"/>
    <w:rsid w:val="006F7559"/>
    <w:rsid w:val="00702A0B"/>
    <w:rsid w:val="00705D42"/>
    <w:rsid w:val="0070655C"/>
    <w:rsid w:val="00706B6E"/>
    <w:rsid w:val="00714BE9"/>
    <w:rsid w:val="00721D2E"/>
    <w:rsid w:val="00724523"/>
    <w:rsid w:val="007259B1"/>
    <w:rsid w:val="00733999"/>
    <w:rsid w:val="00734107"/>
    <w:rsid w:val="00737C12"/>
    <w:rsid w:val="00747062"/>
    <w:rsid w:val="007525C4"/>
    <w:rsid w:val="00753935"/>
    <w:rsid w:val="00757F1F"/>
    <w:rsid w:val="00762AF6"/>
    <w:rsid w:val="00764375"/>
    <w:rsid w:val="007651C5"/>
    <w:rsid w:val="0076743D"/>
    <w:rsid w:val="007728FB"/>
    <w:rsid w:val="0077326F"/>
    <w:rsid w:val="0077365D"/>
    <w:rsid w:val="00774D2A"/>
    <w:rsid w:val="00776A23"/>
    <w:rsid w:val="0077756D"/>
    <w:rsid w:val="00781E5E"/>
    <w:rsid w:val="00791499"/>
    <w:rsid w:val="007914D2"/>
    <w:rsid w:val="00794A8D"/>
    <w:rsid w:val="00795130"/>
    <w:rsid w:val="00797024"/>
    <w:rsid w:val="007A066E"/>
    <w:rsid w:val="007A2DF7"/>
    <w:rsid w:val="007A474F"/>
    <w:rsid w:val="007A78E4"/>
    <w:rsid w:val="007B6C80"/>
    <w:rsid w:val="007C27FE"/>
    <w:rsid w:val="007C373A"/>
    <w:rsid w:val="007D3A30"/>
    <w:rsid w:val="007D5D95"/>
    <w:rsid w:val="007D7F5E"/>
    <w:rsid w:val="007E12C3"/>
    <w:rsid w:val="007E1B6D"/>
    <w:rsid w:val="007E2F6D"/>
    <w:rsid w:val="007E63B8"/>
    <w:rsid w:val="007F3767"/>
    <w:rsid w:val="007F3B63"/>
    <w:rsid w:val="007F5869"/>
    <w:rsid w:val="00814AB4"/>
    <w:rsid w:val="0082206A"/>
    <w:rsid w:val="0082252E"/>
    <w:rsid w:val="00822996"/>
    <w:rsid w:val="00825B2A"/>
    <w:rsid w:val="00830EEC"/>
    <w:rsid w:val="008349F1"/>
    <w:rsid w:val="00834A7B"/>
    <w:rsid w:val="00834EBF"/>
    <w:rsid w:val="00851233"/>
    <w:rsid w:val="00852B22"/>
    <w:rsid w:val="00852D82"/>
    <w:rsid w:val="00857B65"/>
    <w:rsid w:val="008608D4"/>
    <w:rsid w:val="00885FC4"/>
    <w:rsid w:val="008861E2"/>
    <w:rsid w:val="008879C2"/>
    <w:rsid w:val="00890593"/>
    <w:rsid w:val="008A2CFA"/>
    <w:rsid w:val="008A3BA3"/>
    <w:rsid w:val="008A6857"/>
    <w:rsid w:val="008A6F27"/>
    <w:rsid w:val="008B0427"/>
    <w:rsid w:val="008B089A"/>
    <w:rsid w:val="008B22D6"/>
    <w:rsid w:val="008B316B"/>
    <w:rsid w:val="008B596A"/>
    <w:rsid w:val="008C6626"/>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400A"/>
    <w:rsid w:val="0091669A"/>
    <w:rsid w:val="0092205D"/>
    <w:rsid w:val="009244AA"/>
    <w:rsid w:val="00932D49"/>
    <w:rsid w:val="0093473F"/>
    <w:rsid w:val="00936FF2"/>
    <w:rsid w:val="00937C70"/>
    <w:rsid w:val="00941939"/>
    <w:rsid w:val="00946B9D"/>
    <w:rsid w:val="009472C9"/>
    <w:rsid w:val="00955B30"/>
    <w:rsid w:val="009561EB"/>
    <w:rsid w:val="009579EE"/>
    <w:rsid w:val="009653BF"/>
    <w:rsid w:val="009722AD"/>
    <w:rsid w:val="009828F7"/>
    <w:rsid w:val="0098340D"/>
    <w:rsid w:val="0098509A"/>
    <w:rsid w:val="00986864"/>
    <w:rsid w:val="00990195"/>
    <w:rsid w:val="00991F3D"/>
    <w:rsid w:val="0099414E"/>
    <w:rsid w:val="00994165"/>
    <w:rsid w:val="0099646F"/>
    <w:rsid w:val="009A1E4D"/>
    <w:rsid w:val="009B1316"/>
    <w:rsid w:val="009C33E9"/>
    <w:rsid w:val="009D06A6"/>
    <w:rsid w:val="009D1B54"/>
    <w:rsid w:val="009D2404"/>
    <w:rsid w:val="009D5621"/>
    <w:rsid w:val="009D5D4C"/>
    <w:rsid w:val="009E0267"/>
    <w:rsid w:val="009E25B0"/>
    <w:rsid w:val="009E29EB"/>
    <w:rsid w:val="009F0413"/>
    <w:rsid w:val="009F249B"/>
    <w:rsid w:val="009F6C95"/>
    <w:rsid w:val="00A02B47"/>
    <w:rsid w:val="00A03651"/>
    <w:rsid w:val="00A058F4"/>
    <w:rsid w:val="00A05E53"/>
    <w:rsid w:val="00A07EFA"/>
    <w:rsid w:val="00A145E8"/>
    <w:rsid w:val="00A231A7"/>
    <w:rsid w:val="00A27214"/>
    <w:rsid w:val="00A3099C"/>
    <w:rsid w:val="00A358C9"/>
    <w:rsid w:val="00A439D1"/>
    <w:rsid w:val="00A4508B"/>
    <w:rsid w:val="00A50741"/>
    <w:rsid w:val="00A50FDA"/>
    <w:rsid w:val="00A51C92"/>
    <w:rsid w:val="00A53B98"/>
    <w:rsid w:val="00A64EC5"/>
    <w:rsid w:val="00A72EC9"/>
    <w:rsid w:val="00A73795"/>
    <w:rsid w:val="00A75B5D"/>
    <w:rsid w:val="00A771F4"/>
    <w:rsid w:val="00A77E94"/>
    <w:rsid w:val="00A8251B"/>
    <w:rsid w:val="00A82D80"/>
    <w:rsid w:val="00A913DF"/>
    <w:rsid w:val="00A96965"/>
    <w:rsid w:val="00AA1393"/>
    <w:rsid w:val="00AA1B64"/>
    <w:rsid w:val="00AB1F17"/>
    <w:rsid w:val="00AC55F2"/>
    <w:rsid w:val="00AC5D86"/>
    <w:rsid w:val="00AD2777"/>
    <w:rsid w:val="00AD59E5"/>
    <w:rsid w:val="00AE29DE"/>
    <w:rsid w:val="00AE6FDF"/>
    <w:rsid w:val="00AF79F8"/>
    <w:rsid w:val="00B12C87"/>
    <w:rsid w:val="00B14244"/>
    <w:rsid w:val="00B14A10"/>
    <w:rsid w:val="00B20A4D"/>
    <w:rsid w:val="00B373E7"/>
    <w:rsid w:val="00B450A2"/>
    <w:rsid w:val="00B614A7"/>
    <w:rsid w:val="00B61806"/>
    <w:rsid w:val="00B706B5"/>
    <w:rsid w:val="00B71889"/>
    <w:rsid w:val="00B731F3"/>
    <w:rsid w:val="00B74CFF"/>
    <w:rsid w:val="00B8799B"/>
    <w:rsid w:val="00B903F8"/>
    <w:rsid w:val="00B92377"/>
    <w:rsid w:val="00B94761"/>
    <w:rsid w:val="00B94B4B"/>
    <w:rsid w:val="00B96F7D"/>
    <w:rsid w:val="00BB1E88"/>
    <w:rsid w:val="00BB2330"/>
    <w:rsid w:val="00BB2535"/>
    <w:rsid w:val="00BB4A6F"/>
    <w:rsid w:val="00BB5AE0"/>
    <w:rsid w:val="00BC1577"/>
    <w:rsid w:val="00BC37CD"/>
    <w:rsid w:val="00BC5B9D"/>
    <w:rsid w:val="00BC707F"/>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12EBD"/>
    <w:rsid w:val="00C14178"/>
    <w:rsid w:val="00C31D23"/>
    <w:rsid w:val="00C35102"/>
    <w:rsid w:val="00C35F21"/>
    <w:rsid w:val="00C47A9E"/>
    <w:rsid w:val="00C51D5F"/>
    <w:rsid w:val="00C5392A"/>
    <w:rsid w:val="00C54624"/>
    <w:rsid w:val="00C549F9"/>
    <w:rsid w:val="00C61364"/>
    <w:rsid w:val="00C624CC"/>
    <w:rsid w:val="00C7399F"/>
    <w:rsid w:val="00C846FF"/>
    <w:rsid w:val="00C85F6C"/>
    <w:rsid w:val="00C85FA3"/>
    <w:rsid w:val="00C87206"/>
    <w:rsid w:val="00C90AA8"/>
    <w:rsid w:val="00C9217C"/>
    <w:rsid w:val="00C92EEB"/>
    <w:rsid w:val="00C932D1"/>
    <w:rsid w:val="00C93E3F"/>
    <w:rsid w:val="00C95003"/>
    <w:rsid w:val="00CB32A8"/>
    <w:rsid w:val="00CB34B7"/>
    <w:rsid w:val="00CB6F3B"/>
    <w:rsid w:val="00CB77A5"/>
    <w:rsid w:val="00CC38FF"/>
    <w:rsid w:val="00CC3B70"/>
    <w:rsid w:val="00CC6E61"/>
    <w:rsid w:val="00CC7876"/>
    <w:rsid w:val="00CD3AEE"/>
    <w:rsid w:val="00CE2DBF"/>
    <w:rsid w:val="00CE4C77"/>
    <w:rsid w:val="00CE5AB4"/>
    <w:rsid w:val="00CF0211"/>
    <w:rsid w:val="00CF377F"/>
    <w:rsid w:val="00CF5C5F"/>
    <w:rsid w:val="00D06425"/>
    <w:rsid w:val="00D119A0"/>
    <w:rsid w:val="00D133E6"/>
    <w:rsid w:val="00D13FE1"/>
    <w:rsid w:val="00D167D7"/>
    <w:rsid w:val="00D175FB"/>
    <w:rsid w:val="00D25C8D"/>
    <w:rsid w:val="00D339A3"/>
    <w:rsid w:val="00D419EF"/>
    <w:rsid w:val="00D42275"/>
    <w:rsid w:val="00D47EC3"/>
    <w:rsid w:val="00D5204F"/>
    <w:rsid w:val="00D539CE"/>
    <w:rsid w:val="00D61063"/>
    <w:rsid w:val="00D70E2E"/>
    <w:rsid w:val="00D7103E"/>
    <w:rsid w:val="00D74F1C"/>
    <w:rsid w:val="00D7698D"/>
    <w:rsid w:val="00D80173"/>
    <w:rsid w:val="00D810D0"/>
    <w:rsid w:val="00D81230"/>
    <w:rsid w:val="00D81BE4"/>
    <w:rsid w:val="00D82347"/>
    <w:rsid w:val="00D84E94"/>
    <w:rsid w:val="00D873F5"/>
    <w:rsid w:val="00D931FC"/>
    <w:rsid w:val="00D95C6E"/>
    <w:rsid w:val="00D95E3D"/>
    <w:rsid w:val="00D96B94"/>
    <w:rsid w:val="00D96E9C"/>
    <w:rsid w:val="00DA144A"/>
    <w:rsid w:val="00DA64A0"/>
    <w:rsid w:val="00DA6573"/>
    <w:rsid w:val="00DB0110"/>
    <w:rsid w:val="00DB08A9"/>
    <w:rsid w:val="00DC06F8"/>
    <w:rsid w:val="00DC0E61"/>
    <w:rsid w:val="00DE44D1"/>
    <w:rsid w:val="00DE4F52"/>
    <w:rsid w:val="00DE6BB0"/>
    <w:rsid w:val="00DE6BCE"/>
    <w:rsid w:val="00DE77D2"/>
    <w:rsid w:val="00DF1B57"/>
    <w:rsid w:val="00DF1EA2"/>
    <w:rsid w:val="00DF52AB"/>
    <w:rsid w:val="00DF65EC"/>
    <w:rsid w:val="00DF69A1"/>
    <w:rsid w:val="00DF6BD9"/>
    <w:rsid w:val="00DF79FA"/>
    <w:rsid w:val="00DF7BC8"/>
    <w:rsid w:val="00E016AA"/>
    <w:rsid w:val="00E11A87"/>
    <w:rsid w:val="00E11D26"/>
    <w:rsid w:val="00E14EBB"/>
    <w:rsid w:val="00E15AFB"/>
    <w:rsid w:val="00E2091D"/>
    <w:rsid w:val="00E22419"/>
    <w:rsid w:val="00E22B3C"/>
    <w:rsid w:val="00E27E3B"/>
    <w:rsid w:val="00E30B7A"/>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D35A8"/>
    <w:rsid w:val="00EE3D8B"/>
    <w:rsid w:val="00EE4781"/>
    <w:rsid w:val="00EE499C"/>
    <w:rsid w:val="00EF05DE"/>
    <w:rsid w:val="00EF2131"/>
    <w:rsid w:val="00EF363F"/>
    <w:rsid w:val="00EF6F30"/>
    <w:rsid w:val="00EF73AC"/>
    <w:rsid w:val="00F06D4B"/>
    <w:rsid w:val="00F11D15"/>
    <w:rsid w:val="00F212DA"/>
    <w:rsid w:val="00F214EB"/>
    <w:rsid w:val="00F225D2"/>
    <w:rsid w:val="00F27778"/>
    <w:rsid w:val="00F315CA"/>
    <w:rsid w:val="00F31FA1"/>
    <w:rsid w:val="00F322D9"/>
    <w:rsid w:val="00F34503"/>
    <w:rsid w:val="00F43AC1"/>
    <w:rsid w:val="00F44439"/>
    <w:rsid w:val="00F51F0F"/>
    <w:rsid w:val="00F53292"/>
    <w:rsid w:val="00F6384D"/>
    <w:rsid w:val="00F67841"/>
    <w:rsid w:val="00F73270"/>
    <w:rsid w:val="00F75765"/>
    <w:rsid w:val="00F80FF7"/>
    <w:rsid w:val="00F81E83"/>
    <w:rsid w:val="00F82D60"/>
    <w:rsid w:val="00F8560E"/>
    <w:rsid w:val="00F86E16"/>
    <w:rsid w:val="00F95FDB"/>
    <w:rsid w:val="00FA1E26"/>
    <w:rsid w:val="00FA31CD"/>
    <w:rsid w:val="00FA4050"/>
    <w:rsid w:val="00FA701F"/>
    <w:rsid w:val="00FB2E7A"/>
    <w:rsid w:val="00FC2142"/>
    <w:rsid w:val="00FC381C"/>
    <w:rsid w:val="00FC71FB"/>
    <w:rsid w:val="00FC785F"/>
    <w:rsid w:val="00FD3859"/>
    <w:rsid w:val="00FE5BF1"/>
    <w:rsid w:val="00FE7D87"/>
    <w:rsid w:val="00FF25AC"/>
    <w:rsid w:val="00FF62D2"/>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3.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4.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1413</Words>
  <Characters>7773</Characters>
  <Application>Microsoft Office Word</Application>
  <DocSecurity>0</DocSecurity>
  <Lines>64</Lines>
  <Paragraphs>18</Paragraphs>
  <ScaleCrop>false</ScaleCrop>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28</cp:revision>
  <dcterms:created xsi:type="dcterms:W3CDTF">2026-03-26T16:35:00Z</dcterms:created>
  <dcterms:modified xsi:type="dcterms:W3CDTF">2026-10-15T18:49:00Z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